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49" w:rsidRDefault="00C2337F" w:rsidP="008C100C">
      <w:pPr>
        <w:pStyle w:val="Header"/>
      </w:pPr>
      <w:r>
        <w:rPr>
          <w:noProof/>
        </w:rPr>
        <w:drawing>
          <wp:inline distT="0" distB="0" distL="0" distR="0">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rsidR="00C71349" w:rsidRDefault="00D85918" w:rsidP="008C100C">
      <w:pPr>
        <w:pStyle w:val="Title"/>
      </w:pPr>
      <w:r w:rsidRPr="00D85918">
        <w:t xml:space="preserve">OData </w:t>
      </w:r>
      <w:r w:rsidR="00510F5B" w:rsidRPr="00510F5B">
        <w:t>Vocabularies Version 4.0</w:t>
      </w:r>
    </w:p>
    <w:p w:rsidR="00D85918" w:rsidRDefault="00D85918" w:rsidP="00D85918">
      <w:pPr>
        <w:pStyle w:val="Subtitle"/>
      </w:pPr>
      <w:r>
        <w:t>Committee Specification Draft 01 /</w:t>
      </w:r>
      <w:r>
        <w:br/>
        <w:t>Public Review Draft 01</w:t>
      </w:r>
    </w:p>
    <w:p w:rsidR="00286EC7" w:rsidRDefault="00D85918" w:rsidP="00D85918">
      <w:pPr>
        <w:pStyle w:val="Subtitle"/>
      </w:pPr>
      <w:r>
        <w:t>08 December 2016</w:t>
      </w:r>
    </w:p>
    <w:p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rsidR="00D54431" w:rsidRDefault="003B0E37" w:rsidP="00D54431">
      <w:pPr>
        <w:pStyle w:val="Titlepageinfo"/>
      </w:pPr>
      <w:r>
        <w:t xml:space="preserve">This </w:t>
      </w:r>
      <w:r w:rsidR="00C5515D">
        <w:t>v</w:t>
      </w:r>
      <w:r>
        <w:t>ersion</w:t>
      </w:r>
      <w:r w:rsidR="00D54431">
        <w:t>:</w:t>
      </w:r>
    </w:p>
    <w:p w:rsidR="00D54431" w:rsidRPr="003707E2" w:rsidRDefault="0015408F" w:rsidP="00D54431">
      <w:pPr>
        <w:pStyle w:val="Titlepageinfodescription"/>
        <w:rPr>
          <w:rStyle w:val="Hyperlink"/>
          <w:color w:val="auto"/>
        </w:rPr>
      </w:pPr>
      <w:hyperlink r:id="rId10" w:history="1">
        <w:r w:rsidR="00510F5B">
          <w:rPr>
            <w:rStyle w:val="Hyperlink"/>
          </w:rPr>
          <w:t>http://docs.oasis-open.org/odata/odata-vocabularies/v4.0/csprd01/odata-vocabularies-v4.0-csprd01.docx</w:t>
        </w:r>
      </w:hyperlink>
      <w:r w:rsidR="00510F5B">
        <w:rPr>
          <w:rStyle w:val="Hyperlink"/>
          <w:color w:val="auto"/>
        </w:rPr>
        <w:t xml:space="preserve"> (Authoritative)</w:t>
      </w:r>
    </w:p>
    <w:p w:rsidR="00510F5B" w:rsidRDefault="0015408F" w:rsidP="00CF629C">
      <w:pPr>
        <w:pStyle w:val="Titlepageinfodescription"/>
        <w:rPr>
          <w:rStyle w:val="Hyperlink"/>
        </w:rPr>
      </w:pPr>
      <w:hyperlink r:id="rId11" w:history="1">
        <w:r w:rsidR="00510F5B">
          <w:rPr>
            <w:rStyle w:val="Hyperlink"/>
          </w:rPr>
          <w:t>http://docs.oasis-open.org/odata/odata-vocabularies/v4.0/csprd01/odata-vocabularies-v4.0-csprd01.html</w:t>
        </w:r>
      </w:hyperlink>
    </w:p>
    <w:p w:rsidR="00CF629C" w:rsidRPr="00FC06F0" w:rsidRDefault="0015408F" w:rsidP="00CF629C">
      <w:pPr>
        <w:pStyle w:val="Titlepageinfodescription"/>
        <w:rPr>
          <w:rStyle w:val="Hyperlink"/>
          <w:color w:val="auto"/>
        </w:rPr>
      </w:pPr>
      <w:hyperlink r:id="rId12" w:history="1">
        <w:r w:rsidR="00510F5B">
          <w:rPr>
            <w:rStyle w:val="Hyperlink"/>
          </w:rPr>
          <w:t>http://docs.oasis-open.org/odata/odata-vocabularies/v4.0/csprd01/odata-vocabularies-v4.0-csprd01.pdf</w:t>
        </w:r>
      </w:hyperlink>
    </w:p>
    <w:p w:rsidR="003B0E37" w:rsidRDefault="003B0E37" w:rsidP="003B0E37">
      <w:pPr>
        <w:pStyle w:val="Titlepageinfo"/>
      </w:pPr>
      <w:r>
        <w:t xml:space="preserve">Previous </w:t>
      </w:r>
      <w:r w:rsidR="00C5515D">
        <w:t>v</w:t>
      </w:r>
      <w:r>
        <w:t>ersion:</w:t>
      </w:r>
    </w:p>
    <w:p w:rsidR="00FC06F0" w:rsidRPr="00FC06F0" w:rsidRDefault="00D85918" w:rsidP="00FC06F0">
      <w:pPr>
        <w:pStyle w:val="Titlepageinfodescription"/>
        <w:rPr>
          <w:rStyle w:val="Hyperlink"/>
          <w:color w:val="auto"/>
        </w:rPr>
      </w:pPr>
      <w:r>
        <w:t>N/A</w:t>
      </w:r>
    </w:p>
    <w:p w:rsidR="003B0E37" w:rsidRDefault="003B0E37" w:rsidP="003B0E37">
      <w:pPr>
        <w:pStyle w:val="Titlepageinfo"/>
      </w:pPr>
      <w:r>
        <w:t xml:space="preserve">Latest </w:t>
      </w:r>
      <w:r w:rsidR="00C5515D">
        <w:t>v</w:t>
      </w:r>
      <w:r>
        <w:t>ersion:</w:t>
      </w:r>
    </w:p>
    <w:p w:rsidR="00D85918" w:rsidRPr="00510F5B" w:rsidRDefault="0015408F" w:rsidP="00D85918">
      <w:pPr>
        <w:pStyle w:val="Titlepageinfodescription"/>
        <w:rPr>
          <w:rStyle w:val="Hyperlink"/>
          <w:color w:val="auto"/>
        </w:rPr>
      </w:pPr>
      <w:hyperlink r:id="rId13" w:history="1">
        <w:r w:rsidR="00510F5B">
          <w:rPr>
            <w:rStyle w:val="Hyperlink"/>
          </w:rPr>
          <w:t>http://docs.oasis-open.org/odata/odata-vocabularies/v4.0/odata-vocabularies-v4.0.docx</w:t>
        </w:r>
      </w:hyperlink>
      <w:r w:rsidR="00510F5B">
        <w:rPr>
          <w:rStyle w:val="Hyperlink"/>
          <w:color w:val="auto"/>
        </w:rPr>
        <w:t xml:space="preserve"> (Authoritative)</w:t>
      </w:r>
    </w:p>
    <w:p w:rsidR="00D85918" w:rsidRDefault="0015408F" w:rsidP="00D85918">
      <w:pPr>
        <w:pStyle w:val="Titlepageinfodescription"/>
        <w:rPr>
          <w:rStyle w:val="Hyperlink"/>
          <w:color w:val="auto"/>
        </w:rPr>
      </w:pPr>
      <w:hyperlink r:id="rId14" w:history="1">
        <w:r w:rsidR="00510F5B">
          <w:rPr>
            <w:rStyle w:val="Hyperlink"/>
          </w:rPr>
          <w:t>http://docs.oasis-open.org/odata/odata-vocabularies/v4.0/odata-vocabularies-v4.0.html</w:t>
        </w:r>
      </w:hyperlink>
    </w:p>
    <w:p w:rsidR="00FC06F0" w:rsidRPr="00FC06F0" w:rsidRDefault="0015408F" w:rsidP="00D85918">
      <w:pPr>
        <w:pStyle w:val="Titlepageinfodescription"/>
        <w:rPr>
          <w:rStyle w:val="Hyperlink"/>
          <w:color w:val="auto"/>
        </w:rPr>
      </w:pPr>
      <w:hyperlink r:id="rId15" w:history="1">
        <w:r w:rsidR="00510F5B">
          <w:rPr>
            <w:rStyle w:val="Hyperlink"/>
          </w:rPr>
          <w:t>http://docs.oasis-open.org/odata/odata-vocabularies/v4.0/odata-vocabularies-v4.0.pdf</w:t>
        </w:r>
      </w:hyperlink>
    </w:p>
    <w:p w:rsidR="00024C43" w:rsidRDefault="00024C43" w:rsidP="008C100C">
      <w:pPr>
        <w:pStyle w:val="Titlepageinfo"/>
      </w:pPr>
      <w:r>
        <w:t>Technical Committee:</w:t>
      </w:r>
    </w:p>
    <w:p w:rsidR="00024C43" w:rsidRDefault="0015408F" w:rsidP="008C100C">
      <w:pPr>
        <w:pStyle w:val="Titlepageinfodescription"/>
      </w:pPr>
      <w:hyperlink r:id="rId16" w:history="1">
        <w:r w:rsidR="00D85918" w:rsidRPr="00F23CF3">
          <w:rPr>
            <w:rStyle w:val="Hyperlink"/>
          </w:rPr>
          <w:t>OASIS Open Data Protocol (OData) TC</w:t>
        </w:r>
      </w:hyperlink>
    </w:p>
    <w:p w:rsidR="009C7DCE" w:rsidRDefault="00DC2EB1" w:rsidP="008C100C">
      <w:pPr>
        <w:pStyle w:val="Titlepageinfo"/>
      </w:pPr>
      <w:r>
        <w:t>Chairs</w:t>
      </w:r>
      <w:r w:rsidR="009C7DCE">
        <w:t>:</w:t>
      </w:r>
    </w:p>
    <w:p w:rsidR="00D85918" w:rsidRPr="00DD42DF" w:rsidRDefault="00D85918" w:rsidP="00D85918">
      <w:pPr>
        <w:pStyle w:val="Contributor"/>
      </w:pPr>
      <w:r w:rsidRPr="00DD42DF">
        <w:rPr>
          <w:lang w:val="de-DE"/>
        </w:rPr>
        <w:t>Ralf Handl (</w:t>
      </w:r>
      <w:hyperlink r:id="rId17" w:tgtFrame="_blank" w:history="1">
        <w:r w:rsidRPr="00DD42DF">
          <w:rPr>
            <w:rStyle w:val="Hyperlink"/>
            <w:lang w:val="de-DE"/>
          </w:rPr>
          <w:t>ralf.handl@sap.com</w:t>
        </w:r>
      </w:hyperlink>
      <w:r>
        <w:rPr>
          <w:lang w:val="de-DE"/>
        </w:rPr>
        <w:t xml:space="preserve">), </w:t>
      </w:r>
      <w:hyperlink r:id="rId18" w:history="1">
        <w:r w:rsidRPr="00DD42DF">
          <w:rPr>
            <w:rStyle w:val="Hyperlink"/>
            <w:lang w:val="de-DE"/>
          </w:rPr>
          <w:t xml:space="preserve">SAP </w:t>
        </w:r>
        <w:r>
          <w:rPr>
            <w:rStyle w:val="Hyperlink"/>
            <w:lang w:val="de-DE"/>
          </w:rPr>
          <w:t>SE</w:t>
        </w:r>
      </w:hyperlink>
    </w:p>
    <w:p w:rsidR="007816D7" w:rsidRDefault="00D85918" w:rsidP="00D85918">
      <w:pPr>
        <w:pStyle w:val="Contributor"/>
      </w:pPr>
      <w:r w:rsidRPr="002828DE">
        <w:rPr>
          <w:lang w:val="nl-NL"/>
        </w:rPr>
        <w:t>Ram Jeyaraman (</w:t>
      </w:r>
      <w:hyperlink r:id="rId19" w:tgtFrame="_blank" w:history="1">
        <w:r w:rsidRPr="002828DE">
          <w:rPr>
            <w:rStyle w:val="Hyperlink"/>
            <w:lang w:val="nl-NL"/>
          </w:rPr>
          <w:t>Ram.Jeyaraman@microsoft.com</w:t>
        </w:r>
      </w:hyperlink>
      <w:r w:rsidRPr="002828DE">
        <w:rPr>
          <w:lang w:val="nl-NL"/>
        </w:rPr>
        <w:t>),</w:t>
      </w:r>
      <w:r>
        <w:rPr>
          <w:lang w:val="nl-NL"/>
        </w:rPr>
        <w:t xml:space="preserve"> </w:t>
      </w:r>
      <w:hyperlink r:id="rId20" w:history="1">
        <w:r w:rsidRPr="002828DE">
          <w:rPr>
            <w:rStyle w:val="Hyperlink"/>
            <w:lang w:val="nl-NL"/>
          </w:rPr>
          <w:t>Microsoft</w:t>
        </w:r>
      </w:hyperlink>
    </w:p>
    <w:p w:rsidR="007816D7" w:rsidRDefault="00DC2EB1" w:rsidP="008C100C">
      <w:pPr>
        <w:pStyle w:val="Titlepageinfo"/>
      </w:pPr>
      <w:r>
        <w:t>Editors</w:t>
      </w:r>
      <w:r w:rsidR="007816D7">
        <w:t>:</w:t>
      </w:r>
    </w:p>
    <w:p w:rsidR="00D85918" w:rsidRPr="00DD42DF" w:rsidRDefault="00D85918" w:rsidP="00D85918">
      <w:pPr>
        <w:pStyle w:val="Contributor"/>
      </w:pPr>
      <w:r w:rsidRPr="00DD42DF">
        <w:t>Michael Pizzo (</w:t>
      </w:r>
      <w:hyperlink r:id="rId21" w:tgtFrame="_blank" w:history="1">
        <w:r w:rsidRPr="00DD42DF">
          <w:rPr>
            <w:rStyle w:val="Hyperlink"/>
          </w:rPr>
          <w:t>mikep@microsoft.com</w:t>
        </w:r>
      </w:hyperlink>
      <w:r w:rsidRPr="00DD42DF">
        <w:t>),</w:t>
      </w:r>
      <w:r>
        <w:t xml:space="preserve"> </w:t>
      </w:r>
      <w:hyperlink r:id="rId22" w:history="1">
        <w:r w:rsidRPr="00DD42DF">
          <w:rPr>
            <w:rStyle w:val="Hyperlink"/>
          </w:rPr>
          <w:t>Microsoft</w:t>
        </w:r>
      </w:hyperlink>
    </w:p>
    <w:p w:rsidR="00B809FD" w:rsidRDefault="00D85918" w:rsidP="00D85918">
      <w:pPr>
        <w:pStyle w:val="Contributor"/>
      </w:pPr>
      <w:r w:rsidRPr="00DD42DF">
        <w:rPr>
          <w:lang w:val="de-DE"/>
        </w:rPr>
        <w:t>Ralf Handl (</w:t>
      </w:r>
      <w:hyperlink r:id="rId23" w:tgtFrame="_blank" w:history="1">
        <w:r w:rsidRPr="00DD42DF">
          <w:rPr>
            <w:rStyle w:val="Hyperlink"/>
            <w:lang w:val="de-DE"/>
          </w:rPr>
          <w:t>ralf.handl@sap.com</w:t>
        </w:r>
      </w:hyperlink>
      <w:r>
        <w:rPr>
          <w:lang w:val="de-DE"/>
        </w:rPr>
        <w:t xml:space="preserve">), </w:t>
      </w:r>
      <w:hyperlink r:id="rId24" w:history="1">
        <w:r w:rsidRPr="00DD42DF">
          <w:rPr>
            <w:rStyle w:val="Hyperlink"/>
            <w:lang w:val="de-DE"/>
          </w:rPr>
          <w:t xml:space="preserve">SAP </w:t>
        </w:r>
        <w:r>
          <w:rPr>
            <w:rStyle w:val="Hyperlink"/>
            <w:lang w:val="de-DE"/>
          </w:rPr>
          <w:t>SE</w:t>
        </w:r>
      </w:hyperlink>
    </w:p>
    <w:p w:rsidR="004C4D7C" w:rsidRDefault="00E17F6F" w:rsidP="00B809FD">
      <w:pPr>
        <w:pStyle w:val="Contributor"/>
      </w:pPr>
      <w:r w:rsidRPr="002828DE">
        <w:rPr>
          <w:lang w:val="nl-NL"/>
        </w:rPr>
        <w:t>Ram Jeyaraman (</w:t>
      </w:r>
      <w:hyperlink r:id="rId25" w:tgtFrame="_blank" w:history="1">
        <w:r w:rsidRPr="002828DE">
          <w:rPr>
            <w:rStyle w:val="Hyperlink"/>
            <w:lang w:val="nl-NL"/>
          </w:rPr>
          <w:t>Ram.Jeyaraman@microsoft.com</w:t>
        </w:r>
      </w:hyperlink>
      <w:r w:rsidRPr="002828DE">
        <w:rPr>
          <w:lang w:val="nl-NL"/>
        </w:rPr>
        <w:t>),</w:t>
      </w:r>
      <w:r>
        <w:rPr>
          <w:lang w:val="nl-NL"/>
        </w:rPr>
        <w:t xml:space="preserve"> </w:t>
      </w:r>
      <w:hyperlink r:id="rId26" w:history="1">
        <w:r w:rsidRPr="002828DE">
          <w:rPr>
            <w:rStyle w:val="Hyperlink"/>
            <w:lang w:val="nl-NL"/>
          </w:rPr>
          <w:t>Microsoft</w:t>
        </w:r>
      </w:hyperlink>
    </w:p>
    <w:p w:rsidR="00D00DF9" w:rsidRDefault="00D00DF9" w:rsidP="00D00DF9">
      <w:pPr>
        <w:pStyle w:val="Titlepageinfo"/>
      </w:pPr>
      <w:bookmarkStart w:id="0" w:name="RelatedWork"/>
      <w:r>
        <w:t>Related work</w:t>
      </w:r>
      <w:bookmarkEnd w:id="0"/>
      <w:r>
        <w:t>:</w:t>
      </w:r>
    </w:p>
    <w:p w:rsidR="00D00DF9" w:rsidRPr="004C4D7C" w:rsidRDefault="00D00DF9" w:rsidP="00D00DF9">
      <w:pPr>
        <w:pStyle w:val="Titlepageinfodescription"/>
      </w:pPr>
      <w:r>
        <w:t xml:space="preserve">This </w:t>
      </w:r>
      <w:r w:rsidR="00494EE0">
        <w:t>specification</w:t>
      </w:r>
      <w:r>
        <w:t xml:space="preserve"> is related to:</w:t>
      </w:r>
    </w:p>
    <w:p w:rsidR="00BE492E" w:rsidRDefault="00BE492E" w:rsidP="00E91001">
      <w:pPr>
        <w:pStyle w:val="RelatedWork"/>
      </w:pPr>
      <w:r>
        <w:t>OData vocabulary components:</w:t>
      </w:r>
    </w:p>
    <w:p w:rsidR="00BE492E" w:rsidRDefault="00BE492E" w:rsidP="0040313D">
      <w:pPr>
        <w:pStyle w:val="RelatedWork"/>
        <w:numPr>
          <w:ilvl w:val="1"/>
          <w:numId w:val="31"/>
        </w:numPr>
      </w:pPr>
      <w:r w:rsidRPr="0040313D">
        <w:rPr>
          <w:i/>
        </w:rPr>
        <w:t>OData Core Vocabulary</w:t>
      </w:r>
      <w:r>
        <w:t xml:space="preserve">. </w:t>
      </w:r>
      <w:r w:rsidR="0040313D">
        <w:t xml:space="preserve">Description: </w:t>
      </w:r>
      <w:hyperlink r:id="rId27" w:history="1">
        <w:r w:rsidR="0040313D" w:rsidRPr="0040313D">
          <w:rPr>
            <w:rStyle w:val="Hyperlink"/>
          </w:rPr>
          <w:t>https://github.com/oasis-tcs/odata-vocabularies/blob/master/vocabularies/Org.OData.Core.V1.md</w:t>
        </w:r>
      </w:hyperlink>
      <w:r w:rsidR="0040313D">
        <w:t>. XML schema:</w:t>
      </w:r>
      <w:r w:rsidR="00482C71">
        <w:t xml:space="preserve"> </w:t>
      </w:r>
      <w:hyperlink r:id="rId28" w:history="1">
        <w:r w:rsidR="00482C71" w:rsidRPr="0040313D">
          <w:rPr>
            <w:rStyle w:val="Hyperlink"/>
          </w:rPr>
          <w:t>https://github.com/oasis-tcs/odata-vocabularies/blob/master/vocabularies/Org.OData.Core.V1.xml</w:t>
        </w:r>
      </w:hyperlink>
      <w:r w:rsidR="0040313D">
        <w:t>.</w:t>
      </w:r>
    </w:p>
    <w:p w:rsidR="00BE492E" w:rsidRDefault="00BE492E" w:rsidP="00416E3A">
      <w:pPr>
        <w:pStyle w:val="RelatedWork"/>
        <w:numPr>
          <w:ilvl w:val="1"/>
          <w:numId w:val="31"/>
        </w:numPr>
      </w:pPr>
      <w:r>
        <w:t xml:space="preserve">OData Measures Vocabulary. </w:t>
      </w:r>
      <w:r w:rsidR="00416E3A" w:rsidRPr="00416E3A">
        <w:t xml:space="preserve">Description: </w:t>
      </w:r>
      <w:hyperlink r:id="rId29" w:history="1">
        <w:r w:rsidR="00416E3A" w:rsidRPr="002F3C98">
          <w:rPr>
            <w:rStyle w:val="Hyperlink"/>
          </w:rPr>
          <w:t>https://github.com/oasis-tcs/odata-vocabularies/blob/master/vocabularies/Org.OData.Measures.V1.md</w:t>
        </w:r>
      </w:hyperlink>
      <w:r w:rsidR="00416E3A" w:rsidRPr="00416E3A">
        <w:t xml:space="preserve">. XML schema: </w:t>
      </w:r>
      <w:hyperlink r:id="rId30" w:history="1">
        <w:r w:rsidR="00416E3A" w:rsidRPr="002F3C98">
          <w:rPr>
            <w:rStyle w:val="Hyperlink"/>
          </w:rPr>
          <w:t>https://github.com/oasis-tcs/odata-vocabularies/blob/master/vocabularies/Org.OData.Measures.V1.xml</w:t>
        </w:r>
      </w:hyperlink>
      <w:r w:rsidR="00416E3A" w:rsidRPr="00416E3A">
        <w:t>.</w:t>
      </w:r>
    </w:p>
    <w:p w:rsidR="00BE492E" w:rsidRDefault="00BE492E" w:rsidP="00416E3A">
      <w:pPr>
        <w:pStyle w:val="RelatedWork"/>
        <w:numPr>
          <w:ilvl w:val="1"/>
          <w:numId w:val="31"/>
        </w:numPr>
      </w:pPr>
      <w:r>
        <w:t xml:space="preserve">OData Capabilities Vocabulary. </w:t>
      </w:r>
      <w:r w:rsidR="00416E3A" w:rsidRPr="00416E3A">
        <w:t xml:space="preserve">Description: </w:t>
      </w:r>
      <w:hyperlink r:id="rId31" w:history="1">
        <w:r w:rsidR="00416E3A" w:rsidRPr="002F3C98">
          <w:rPr>
            <w:rStyle w:val="Hyperlink"/>
          </w:rPr>
          <w:t>https://github.com/oasis-tcs/odata-vocabularies/blob/master/vocabularies/Org.OData.Capabilities.V1.md</w:t>
        </w:r>
      </w:hyperlink>
      <w:r w:rsidR="00416E3A" w:rsidRPr="00416E3A">
        <w:t xml:space="preserve">. XML schema: </w:t>
      </w:r>
      <w:hyperlink r:id="rId32" w:history="1">
        <w:r w:rsidR="00416E3A" w:rsidRPr="002F3C98">
          <w:rPr>
            <w:rStyle w:val="Hyperlink"/>
          </w:rPr>
          <w:t>https://github.com/oasis-tcs/odata-vocabularies/blob/master/vocabularies/Org.OData.Capabilities.V1.xml</w:t>
        </w:r>
      </w:hyperlink>
      <w:r w:rsidR="00416E3A" w:rsidRPr="00416E3A">
        <w:t>.</w:t>
      </w:r>
    </w:p>
    <w:p w:rsidR="00BE492E" w:rsidRDefault="00BE492E" w:rsidP="000B409D">
      <w:pPr>
        <w:pStyle w:val="RelatedWork"/>
        <w:numPr>
          <w:ilvl w:val="1"/>
          <w:numId w:val="31"/>
        </w:numPr>
      </w:pPr>
      <w:r>
        <w:lastRenderedPageBreak/>
        <w:t>OData Validati</w:t>
      </w:r>
      <w:r w:rsidR="000B409D">
        <w:t xml:space="preserve">on Vocabulary. </w:t>
      </w:r>
      <w:r w:rsidR="000B409D" w:rsidRPr="000B409D">
        <w:t xml:space="preserve">Description: </w:t>
      </w:r>
      <w:hyperlink r:id="rId33" w:history="1">
        <w:r w:rsidR="000B409D" w:rsidRPr="002F3C98">
          <w:rPr>
            <w:rStyle w:val="Hyperlink"/>
          </w:rPr>
          <w:t>https://github.com/oasis-tcs/odata-vocabularies/blob/master/vocabularies/Org.OData.Validation.V1.md</w:t>
        </w:r>
      </w:hyperlink>
      <w:r w:rsidR="000B409D" w:rsidRPr="000B409D">
        <w:t xml:space="preserve">. XML schema: </w:t>
      </w:r>
      <w:hyperlink r:id="rId34" w:history="1">
        <w:r w:rsidR="000B409D" w:rsidRPr="002F3C98">
          <w:rPr>
            <w:rStyle w:val="Hyperlink"/>
          </w:rPr>
          <w:t>https://github.com/oasis-tcs/odata-vocabularies/blob/master/vocabularies/Org.OData.Validation.V1.xml</w:t>
        </w:r>
      </w:hyperlink>
      <w:r w:rsidR="000B409D" w:rsidRPr="000B409D">
        <w:t>.</w:t>
      </w:r>
    </w:p>
    <w:p w:rsidR="00BE492E" w:rsidRDefault="00BE492E" w:rsidP="000B409D">
      <w:pPr>
        <w:pStyle w:val="RelatedWork"/>
        <w:numPr>
          <w:ilvl w:val="1"/>
          <w:numId w:val="31"/>
        </w:numPr>
      </w:pPr>
      <w:r>
        <w:t xml:space="preserve">OData Aggregation Vocabulary. </w:t>
      </w:r>
      <w:r w:rsidR="000B409D" w:rsidRPr="000B409D">
        <w:t xml:space="preserve">Description: </w:t>
      </w:r>
      <w:hyperlink r:id="rId35" w:history="1">
        <w:r w:rsidR="000B409D" w:rsidRPr="002F3C98">
          <w:rPr>
            <w:rStyle w:val="Hyperlink"/>
          </w:rPr>
          <w:t>https://github.com/oasis-tcs/odata-vocabularies/blob/master/vocabularies/Org.OData.Aggregation.V1.md</w:t>
        </w:r>
      </w:hyperlink>
      <w:r w:rsidR="000B409D" w:rsidRPr="000B409D">
        <w:t xml:space="preserve">. XML schema: </w:t>
      </w:r>
      <w:hyperlink r:id="rId36" w:history="1">
        <w:r w:rsidR="000B409D" w:rsidRPr="002F3C98">
          <w:rPr>
            <w:rStyle w:val="Hyperlink"/>
          </w:rPr>
          <w:t>https://github.com/oasis-tcs/odata-vocabularies/blob/master/vocabularies/Org.OData.Aggregation.V1.xml</w:t>
        </w:r>
      </w:hyperlink>
      <w:r w:rsidR="000B409D" w:rsidRPr="000B409D">
        <w:t>.</w:t>
      </w:r>
    </w:p>
    <w:p w:rsidR="00BE492E" w:rsidRPr="00BE492E" w:rsidRDefault="00BE492E" w:rsidP="000B409D">
      <w:pPr>
        <w:pStyle w:val="RelatedWork"/>
        <w:numPr>
          <w:ilvl w:val="1"/>
          <w:numId w:val="31"/>
        </w:numPr>
      </w:pPr>
      <w:r>
        <w:t xml:space="preserve">OData Authorization Vocabulary. </w:t>
      </w:r>
      <w:r w:rsidR="000B409D" w:rsidRPr="000B409D">
        <w:t xml:space="preserve">Description: </w:t>
      </w:r>
      <w:hyperlink r:id="rId37" w:history="1">
        <w:r w:rsidR="000B409D" w:rsidRPr="002F3C98">
          <w:rPr>
            <w:rStyle w:val="Hyperlink"/>
          </w:rPr>
          <w:t>https://github.com/oasis-tcs/odata-vocabularies/blob/master/vocabularies/Org.OData.Authorization.V1.md</w:t>
        </w:r>
      </w:hyperlink>
      <w:r w:rsidR="000B409D" w:rsidRPr="000B409D">
        <w:t xml:space="preserve">. XML schema: </w:t>
      </w:r>
      <w:hyperlink r:id="rId38" w:history="1">
        <w:r w:rsidR="000B409D" w:rsidRPr="002F3C98">
          <w:rPr>
            <w:rStyle w:val="Hyperlink"/>
          </w:rPr>
          <w:t>https://github.com/oasis-tcs/odata-vocabularies/blob/master/vocabularies/Org.OData.Authorization.V1.xml</w:t>
        </w:r>
      </w:hyperlink>
      <w:r w:rsidR="000B409D" w:rsidRPr="000B409D">
        <w:t>.</w:t>
      </w:r>
    </w:p>
    <w:p w:rsidR="00E91001" w:rsidRPr="00FC27A0" w:rsidRDefault="00E91001" w:rsidP="00E91001">
      <w:pPr>
        <w:pStyle w:val="RelatedWork"/>
      </w:pPr>
      <w:r w:rsidRPr="00FC27A0">
        <w:rPr>
          <w:i/>
          <w:iCs/>
        </w:rPr>
        <w:t>OData Version 4.0</w:t>
      </w:r>
      <w:r>
        <w:rPr>
          <w:i/>
          <w:iCs/>
        </w:rPr>
        <w:t>1</w:t>
      </w:r>
      <w:r w:rsidRPr="00FC27A0">
        <w:t>. Edited by Michael Pizzo, Ralf Handl, and Martin Zurmuehl. A multi-part Work Product which includes:</w:t>
      </w:r>
    </w:p>
    <w:p w:rsidR="00E91001" w:rsidRPr="00FC27A0" w:rsidRDefault="00E91001" w:rsidP="00E91001">
      <w:pPr>
        <w:pStyle w:val="RelatedWork"/>
        <w:numPr>
          <w:ilvl w:val="1"/>
          <w:numId w:val="31"/>
        </w:numPr>
      </w:pPr>
      <w:r w:rsidRPr="00FC27A0">
        <w:rPr>
          <w:i/>
          <w:iCs/>
        </w:rPr>
        <w:t>OData Version 4.0</w:t>
      </w:r>
      <w:r>
        <w:rPr>
          <w:i/>
          <w:iCs/>
        </w:rPr>
        <w:t>1.</w:t>
      </w:r>
      <w:r w:rsidRPr="00FC27A0">
        <w:rPr>
          <w:i/>
          <w:iCs/>
        </w:rPr>
        <w:t xml:space="preserve"> Part 1: Protocol</w:t>
      </w:r>
      <w:r>
        <w:t xml:space="preserve">. Latest version: </w:t>
      </w:r>
      <w:hyperlink r:id="rId39" w:history="1">
        <w:r w:rsidR="0049256A">
          <w:rPr>
            <w:rStyle w:val="Hyperlink"/>
          </w:rPr>
          <w:t>http://docs.oasis-open.org/odata/odata/v4.01/odata-v4.01-part1-protocol.html</w:t>
        </w:r>
      </w:hyperlink>
      <w:bookmarkStart w:id="1" w:name="_GoBack"/>
      <w:bookmarkEnd w:id="1"/>
      <w:r w:rsidRPr="00FC27A0">
        <w:t>.</w:t>
      </w:r>
    </w:p>
    <w:p w:rsidR="00E91001" w:rsidRPr="00FC27A0" w:rsidRDefault="00E91001" w:rsidP="00E91001">
      <w:pPr>
        <w:pStyle w:val="RelatedWork"/>
        <w:numPr>
          <w:ilvl w:val="1"/>
          <w:numId w:val="31"/>
        </w:numPr>
      </w:pPr>
      <w:r w:rsidRPr="00FC27A0">
        <w:rPr>
          <w:i/>
          <w:iCs/>
        </w:rPr>
        <w:t>OData Version 4.0</w:t>
      </w:r>
      <w:r>
        <w:rPr>
          <w:i/>
          <w:iCs/>
        </w:rPr>
        <w:t>1.</w:t>
      </w:r>
      <w:r w:rsidRPr="00FC27A0">
        <w:rPr>
          <w:i/>
          <w:iCs/>
        </w:rPr>
        <w:t xml:space="preserve"> Part 2: URL Conventions</w:t>
      </w:r>
      <w:r w:rsidRPr="00FC27A0">
        <w:t>. Latest ve</w:t>
      </w:r>
      <w:r>
        <w:t xml:space="preserve">rsion: </w:t>
      </w:r>
      <w:hyperlink r:id="rId40" w:history="1">
        <w:r w:rsidRPr="00846408">
          <w:rPr>
            <w:rStyle w:val="Hyperlink"/>
          </w:rPr>
          <w:t>http://docs.oasis-open.org/odata/odata/v4.01/odata-v4.01-part2-url-conventions.html</w:t>
        </w:r>
      </w:hyperlink>
      <w:r w:rsidRPr="00FC27A0">
        <w:t>.</w:t>
      </w:r>
    </w:p>
    <w:p w:rsidR="00E91001" w:rsidRDefault="00E91001" w:rsidP="00E91001">
      <w:pPr>
        <w:pStyle w:val="RelatedWork"/>
        <w:numPr>
          <w:ilvl w:val="1"/>
          <w:numId w:val="31"/>
        </w:numPr>
      </w:pPr>
      <w:r w:rsidRPr="00FC27A0">
        <w:rPr>
          <w:i/>
          <w:iCs/>
        </w:rPr>
        <w:t>OData Version 4.0</w:t>
      </w:r>
      <w:r>
        <w:rPr>
          <w:i/>
          <w:iCs/>
        </w:rPr>
        <w:t>1.</w:t>
      </w:r>
      <w:r w:rsidRPr="00FC27A0">
        <w:rPr>
          <w:i/>
          <w:iCs/>
        </w:rPr>
        <w:t xml:space="preserve"> Part 3: Common Schema Definition Language (CSDL)</w:t>
      </w:r>
      <w:r w:rsidRPr="00FC27A0">
        <w:t>. Latest version</w:t>
      </w:r>
      <w:r>
        <w:t xml:space="preserve">: </w:t>
      </w:r>
      <w:hyperlink r:id="rId41" w:history="1">
        <w:r w:rsidRPr="00DA6A7E">
          <w:rPr>
            <w:rStyle w:val="Hyperlink"/>
          </w:rPr>
          <w:t>http://docs.oasis-open.org/odata/odata/v4.01/odata-v4.01-part3-csdl.html</w:t>
        </w:r>
      </w:hyperlink>
      <w:r>
        <w:rPr>
          <w:rStyle w:val="Hyperlink"/>
        </w:rPr>
        <w:t>.</w:t>
      </w:r>
    </w:p>
    <w:p w:rsidR="00567A18" w:rsidRPr="00B51BA4" w:rsidRDefault="00E91001" w:rsidP="00567A18">
      <w:pPr>
        <w:pStyle w:val="RelatedWork"/>
        <w:rPr>
          <w:lang w:val="de-DE"/>
        </w:rPr>
      </w:pPr>
      <w:r w:rsidRPr="00AB5148">
        <w:rPr>
          <w:i/>
        </w:rPr>
        <w:t>OData Common Schema Definition Language (CSDL) XML Representation Version 4.01</w:t>
      </w:r>
      <w:r>
        <w:t xml:space="preserve">. Edited by </w:t>
      </w:r>
      <w:r w:rsidRPr="00763052">
        <w:t xml:space="preserve">Michael Pizzo, Ralf Handl, and Martin Zurmuehl. </w:t>
      </w:r>
      <w:r w:rsidRPr="00054CE2">
        <w:rPr>
          <w:lang w:val="de-DE"/>
        </w:rPr>
        <w:t>Latest version:</w:t>
      </w:r>
      <w:r w:rsidRPr="001A0332">
        <w:rPr>
          <w:rStyle w:val="Hyperlink"/>
          <w:color w:val="auto"/>
          <w:lang w:val="de-DE"/>
        </w:rPr>
        <w:t xml:space="preserve"> </w:t>
      </w:r>
      <w:hyperlink r:id="rId42" w:history="1">
        <w:r w:rsidRPr="00846408">
          <w:rPr>
            <w:rStyle w:val="Hyperlink"/>
            <w:lang w:val="de-DE"/>
          </w:rPr>
          <w:t>http://docs.oasis-open.org/odata/odata-csdl-xml/v4.01/odata-csdl-xml-v4.01.html</w:t>
        </w:r>
      </w:hyperlink>
      <w:r w:rsidRPr="00054CE2">
        <w:rPr>
          <w:lang w:val="de-DE"/>
        </w:rPr>
        <w:t>.</w:t>
      </w:r>
    </w:p>
    <w:p w:rsidR="00567A18" w:rsidRPr="00B51BA4" w:rsidRDefault="00567A18" w:rsidP="00567A18">
      <w:pPr>
        <w:pStyle w:val="RelatedWork"/>
      </w:pPr>
      <w:r w:rsidRPr="00B51BA4">
        <w:rPr>
          <w:i/>
          <w:iCs/>
        </w:rPr>
        <w:t>OData JSON Format Version 4.01</w:t>
      </w:r>
      <w:r w:rsidRPr="00B51BA4">
        <w:t xml:space="preserve">. </w:t>
      </w:r>
      <w:r>
        <w:t xml:space="preserve">Edited by Ralf Handl, Michael Pizzo, and Mark Biamonte. Latest version: </w:t>
      </w:r>
      <w:hyperlink r:id="rId43" w:history="1">
        <w:r>
          <w:rPr>
            <w:rStyle w:val="Hyperlink"/>
          </w:rPr>
          <w:t>http://docs.oasis-open.org/odata/odata-json-format/v4.01/odata-json-format-v4.01.html</w:t>
        </w:r>
      </w:hyperlink>
      <w:r w:rsidRPr="00B51BA4">
        <w:t>.</w:t>
      </w:r>
    </w:p>
    <w:p w:rsidR="00560795" w:rsidRPr="00560795" w:rsidRDefault="00567A18" w:rsidP="00567A18">
      <w:pPr>
        <w:pStyle w:val="RelatedWork"/>
        <w:tabs>
          <w:tab w:val="num" w:pos="1353"/>
        </w:tabs>
      </w:pPr>
      <w:r w:rsidRPr="00B51BA4">
        <w:rPr>
          <w:i/>
          <w:iCs/>
        </w:rPr>
        <w:t xml:space="preserve">OData </w:t>
      </w:r>
      <w:r>
        <w:rPr>
          <w:i/>
          <w:iCs/>
        </w:rPr>
        <w:t xml:space="preserve">Extension for Data Aggregation </w:t>
      </w:r>
      <w:r w:rsidRPr="00B51BA4">
        <w:rPr>
          <w:i/>
          <w:iCs/>
        </w:rPr>
        <w:t>Version 4.0</w:t>
      </w:r>
      <w:r w:rsidRPr="00B51BA4">
        <w:t xml:space="preserve">. </w:t>
      </w:r>
      <w:r>
        <w:t xml:space="preserve">Edited by Ralf Handl, Hubert Heijkers, Gerald Krause, Michael Pizzo, and Martin Zurmuehl. Latest version: </w:t>
      </w:r>
      <w:hyperlink r:id="rId44" w:history="1">
        <w:r w:rsidRPr="00A06D11">
          <w:rPr>
            <w:rStyle w:val="Hyperlink"/>
          </w:rPr>
          <w:t>http://docs.oasis-open.org/odata/odata-data-aggregation-ext/v4.0/odata-data-aggregation-ext-v4.0.html</w:t>
        </w:r>
      </w:hyperlink>
      <w:r w:rsidRPr="00B51BA4">
        <w:t>.</w:t>
      </w:r>
    </w:p>
    <w:p w:rsidR="009C7DCE" w:rsidRDefault="009C7DCE" w:rsidP="008C100C">
      <w:pPr>
        <w:pStyle w:val="Titlepageinfo"/>
      </w:pPr>
      <w:r>
        <w:t>Abstract:</w:t>
      </w:r>
    </w:p>
    <w:p w:rsidR="009C7DCE" w:rsidRDefault="003C0B49" w:rsidP="008C100C">
      <w:pPr>
        <w:pStyle w:val="Abstract"/>
      </w:pPr>
      <w:r>
        <w:t>This prose specification describes a set of OData vocabularies maintained by the OASIS OData Technical Committee. These vocabulary components are continuously evolved. The latest work-in-progress revisions are available at</w:t>
      </w:r>
      <w:r w:rsidR="00C52EDA">
        <w:t xml:space="preserve"> the </w:t>
      </w:r>
      <w:r w:rsidR="00C52EDA" w:rsidRPr="00C52EDA">
        <w:t>odata-vocabularies OASIS TC GitHub repository</w:t>
      </w:r>
      <w:r w:rsidR="00C52EDA">
        <w:t xml:space="preserve">: </w:t>
      </w:r>
      <w:hyperlink r:id="rId45" w:history="1">
        <w:r w:rsidR="00C52EDA" w:rsidRPr="003B4AD2">
          <w:rPr>
            <w:rStyle w:val="Hyperlink"/>
            <w:rFonts w:cs="Arial"/>
          </w:rPr>
          <w:t>https://github.com/oasis-tcs/odata-vocabularies</w:t>
        </w:r>
      </w:hyperlink>
      <w:r w:rsidR="00C52EDA">
        <w:rPr>
          <w:rFonts w:cs="Arial"/>
          <w:color w:val="222222"/>
        </w:rPr>
        <w:t>.</w:t>
      </w:r>
    </w:p>
    <w:p w:rsidR="009C7DCE" w:rsidRDefault="009C7DCE" w:rsidP="008C100C">
      <w:pPr>
        <w:pStyle w:val="Titlepageinfo"/>
      </w:pPr>
      <w:r>
        <w:t>Status:</w:t>
      </w:r>
    </w:p>
    <w:p w:rsidR="00E91001" w:rsidRDefault="00E91001" w:rsidP="00E91001">
      <w:pPr>
        <w:pStyle w:val="Abstract"/>
      </w:pPr>
      <w:r>
        <w:t xml:space="preserve">This document was last revised or approved by the </w:t>
      </w:r>
      <w:r w:rsidRPr="00A32812">
        <w:t>OASIS Open Data Protocol (OData)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46" w:anchor="technical" w:history="1">
        <w:r>
          <w:rPr>
            <w:rStyle w:val="Hyperlink"/>
          </w:rPr>
          <w:t>https://www.oasis-open.org/committees/tc_home.php?wg_abbrev=odata#technical</w:t>
        </w:r>
      </w:hyperlink>
      <w:r>
        <w:t>.)</w:t>
      </w:r>
    </w:p>
    <w:p w:rsidR="00E91001" w:rsidRPr="00A74011" w:rsidRDefault="00E91001" w:rsidP="00E91001">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7" w:history="1">
        <w:r w:rsidRPr="00CE39E3">
          <w:rPr>
            <w:rStyle w:val="Hyperlink"/>
          </w:rPr>
          <w:t>Send A Comment</w:t>
        </w:r>
      </w:hyperlink>
      <w:r>
        <w:t xml:space="preserve">” button on the TC’s web page at </w:t>
      </w:r>
      <w:hyperlink r:id="rId48" w:history="1">
        <w:r>
          <w:rPr>
            <w:rStyle w:val="Hyperlink"/>
          </w:rPr>
          <w:t>https://www.oasis-open.org/committees/odata/</w:t>
        </w:r>
      </w:hyperlink>
      <w:r w:rsidRPr="008A31C5">
        <w:rPr>
          <w:rStyle w:val="Hyperlink"/>
          <w:color w:val="000000"/>
        </w:rPr>
        <w:t>.</w:t>
      </w:r>
    </w:p>
    <w:p w:rsidR="00C304DB" w:rsidRPr="00F9240B" w:rsidRDefault="00E91001" w:rsidP="00E91001">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Technical Committee web page (</w:t>
      </w:r>
      <w:hyperlink r:id="rId49" w:history="1">
        <w:r>
          <w:rPr>
            <w:rStyle w:val="Hyperlink"/>
          </w:rPr>
          <w:t>https://www.oasis-open.org/committees/odata/ipr.php</w:t>
        </w:r>
      </w:hyperlink>
      <w:r>
        <w:rPr>
          <w:rStyle w:val="Hyperlink"/>
        </w:rPr>
        <w:t>).</w:t>
      </w:r>
    </w:p>
    <w:p w:rsidR="000449B0" w:rsidRDefault="000449B0" w:rsidP="000449B0">
      <w:pPr>
        <w:pStyle w:val="Titlepageinfo"/>
      </w:pPr>
      <w:r>
        <w:t xml:space="preserve">Citation </w:t>
      </w:r>
      <w:r w:rsidR="001F51AB">
        <w:t>f</w:t>
      </w:r>
      <w:r>
        <w:t>ormat:</w:t>
      </w:r>
    </w:p>
    <w:p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rsidR="00995E1B" w:rsidRDefault="00560795" w:rsidP="00AC0AAD">
      <w:pPr>
        <w:pStyle w:val="Abstract"/>
      </w:pPr>
      <w:r>
        <w:rPr>
          <w:rStyle w:val="Refterm"/>
        </w:rPr>
        <w:t>[</w:t>
      </w:r>
      <w:r w:rsidR="007C3E24" w:rsidRPr="007C3E24">
        <w:rPr>
          <w:rStyle w:val="Refterm"/>
        </w:rPr>
        <w:t>OData-</w:t>
      </w:r>
      <w:r w:rsidR="00E17F6F">
        <w:rPr>
          <w:rStyle w:val="Refterm"/>
        </w:rPr>
        <w:t>Vocabularies</w:t>
      </w:r>
      <w:r w:rsidR="007C3E24" w:rsidRPr="007C3E24">
        <w:rPr>
          <w:rStyle w:val="Refterm"/>
        </w:rPr>
        <w:t>-v4.0</w:t>
      </w:r>
      <w:r>
        <w:rPr>
          <w:rStyle w:val="Refterm"/>
        </w:rPr>
        <w:t>]</w:t>
      </w:r>
    </w:p>
    <w:p w:rsidR="000449B0" w:rsidRPr="00B569DB" w:rsidRDefault="00E17F6F" w:rsidP="008C100C">
      <w:pPr>
        <w:pStyle w:val="Abstract"/>
      </w:pPr>
      <w:r w:rsidRPr="00E17F6F">
        <w:rPr>
          <w:i/>
        </w:rPr>
        <w:t>OData Vocabularies Version 4.0</w:t>
      </w:r>
      <w:r w:rsidR="0088339A" w:rsidRPr="002A5CA9">
        <w:t xml:space="preserve">. </w:t>
      </w:r>
      <w:r w:rsidR="00E91001" w:rsidRPr="00FC27A0">
        <w:t xml:space="preserve">Edited by Ralf Handl, Michael Pizzo, and </w:t>
      </w:r>
      <w:r>
        <w:t>Ram J</w:t>
      </w:r>
      <w:r w:rsidRPr="002828DE">
        <w:rPr>
          <w:lang w:val="nl-NL"/>
        </w:rPr>
        <w:t>eyaraman</w:t>
      </w:r>
      <w:r w:rsidR="00E91001" w:rsidRPr="00FC27A0">
        <w:t>.</w:t>
      </w:r>
      <w:r w:rsidR="00982437">
        <w:rPr>
          <w:rFonts w:cs="Arial"/>
        </w:rPr>
        <w:t xml:space="preserve"> </w:t>
      </w:r>
      <w:r w:rsidR="00E91001">
        <w:t>08 December</w:t>
      </w:r>
      <w:r w:rsidR="0088339A" w:rsidRPr="002A5CA9">
        <w:t xml:space="preserve"> 201</w:t>
      </w:r>
      <w:r w:rsidR="007A60C0">
        <w:t>6</w:t>
      </w:r>
      <w:r w:rsidR="0088339A" w:rsidRPr="002A5CA9">
        <w:t xml:space="preserve">. </w:t>
      </w:r>
      <w:r w:rsidR="00E91001">
        <w:t>OASIS Committee Specification Draft 01 / Public Review Draft 01</w:t>
      </w:r>
      <w:r w:rsidR="00E91001" w:rsidRPr="002A5CA9">
        <w:t>.</w:t>
      </w:r>
      <w:r w:rsidR="0088339A" w:rsidRPr="002A5CA9">
        <w:t xml:space="preserve"> </w:t>
      </w:r>
      <w:hyperlink r:id="rId50" w:history="1">
        <w:r>
          <w:rPr>
            <w:rStyle w:val="Hyperlink"/>
          </w:rPr>
          <w:t>http://docs.oasis-open.org/odata/odata-vocabularies/v4.0/csprd01/odata-vocabularies-v4.0-</w:t>
        </w:r>
        <w:r>
          <w:rPr>
            <w:rStyle w:val="Hyperlink"/>
          </w:rPr>
          <w:lastRenderedPageBreak/>
          <w:t>csprd01.html</w:t>
        </w:r>
      </w:hyperlink>
      <w:r w:rsidR="0088339A" w:rsidRPr="002A5CA9">
        <w:t>.</w:t>
      </w:r>
      <w:r w:rsidR="00F316B4">
        <w:t xml:space="preserve"> Latest version: </w:t>
      </w:r>
      <w:hyperlink r:id="rId51" w:history="1">
        <w:r>
          <w:rPr>
            <w:rStyle w:val="Hyperlink"/>
          </w:rPr>
          <w:t>http://docs.oasis-open.org/odata/odata-vocabularies/v4.0/odata-vocabularies-v4.0.html</w:t>
        </w:r>
      </w:hyperlink>
      <w:r w:rsidR="00F316B4">
        <w:t>.</w:t>
      </w:r>
    </w:p>
    <w:p w:rsidR="008677C6" w:rsidRDefault="007E3373" w:rsidP="008C100C">
      <w:pPr>
        <w:pStyle w:val="Notices"/>
      </w:pPr>
      <w:r>
        <w:lastRenderedPageBreak/>
        <w:t>Notices</w:t>
      </w:r>
    </w:p>
    <w:p w:rsidR="00852E10" w:rsidRPr="00852E10" w:rsidRDefault="008C7396" w:rsidP="00852E10">
      <w:r>
        <w:t>Copyright © OASIS</w:t>
      </w:r>
      <w:r w:rsidR="00CE59AF">
        <w:t xml:space="preserve"> Open</w:t>
      </w:r>
      <w:r>
        <w:t xml:space="preserve"> </w:t>
      </w:r>
      <w:r w:rsidR="00AE0702">
        <w:t>20</w:t>
      </w:r>
      <w:r w:rsidR="00A55556">
        <w:t>1</w:t>
      </w:r>
      <w:r w:rsidR="007A60C0">
        <w:t>6</w:t>
      </w:r>
      <w:r w:rsidR="00852E10" w:rsidRPr="00852E10">
        <w:t>. All Rights Reserved.</w:t>
      </w:r>
    </w:p>
    <w:p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2" w:history="1">
        <w:r w:rsidR="00591B31">
          <w:rPr>
            <w:rStyle w:val="Hyperlink"/>
          </w:rPr>
          <w:t>Policy</w:t>
        </w:r>
      </w:hyperlink>
      <w:r w:rsidR="00591B31">
        <w:t xml:space="preserve"> m</w:t>
      </w:r>
      <w:r w:rsidRPr="00852E10">
        <w:t>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4" w:history="1">
        <w:r w:rsidR="002B261C">
          <w:rPr>
            <w:rStyle w:val="Hyperlink"/>
          </w:rPr>
          <w:t>https://www.oasis-open.org/policies-guidelines/trademark</w:t>
        </w:r>
      </w:hyperlink>
      <w:r w:rsidR="0060033A">
        <w:t xml:space="preserve"> for above guidance.</w:t>
      </w:r>
    </w:p>
    <w:p w:rsidR="008677C6" w:rsidRDefault="00177DED" w:rsidP="008C100C">
      <w:pPr>
        <w:pStyle w:val="Notices"/>
      </w:pPr>
      <w:r>
        <w:lastRenderedPageBreak/>
        <w:t>Table of Contents</w:t>
      </w:r>
    </w:p>
    <w:p w:rsidR="00DE628B"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72083025" w:history="1">
        <w:r w:rsidR="00DE628B" w:rsidRPr="0032430E">
          <w:rPr>
            <w:rStyle w:val="Hyperlink"/>
            <w:noProof/>
          </w:rPr>
          <w:t>1</w:t>
        </w:r>
        <w:r w:rsidR="00DE628B">
          <w:rPr>
            <w:rFonts w:asciiTheme="minorHAnsi" w:eastAsiaTheme="minorEastAsia" w:hAnsiTheme="minorHAnsi" w:cstheme="minorBidi"/>
            <w:noProof/>
            <w:sz w:val="22"/>
            <w:szCs w:val="22"/>
          </w:rPr>
          <w:tab/>
        </w:r>
        <w:r w:rsidR="00DE628B" w:rsidRPr="0032430E">
          <w:rPr>
            <w:rStyle w:val="Hyperlink"/>
            <w:noProof/>
          </w:rPr>
          <w:t>Introduction</w:t>
        </w:r>
        <w:r w:rsidR="00DE628B">
          <w:rPr>
            <w:noProof/>
            <w:webHidden/>
          </w:rPr>
          <w:tab/>
        </w:r>
        <w:r w:rsidR="00DE628B">
          <w:rPr>
            <w:noProof/>
            <w:webHidden/>
          </w:rPr>
          <w:fldChar w:fldCharType="begin"/>
        </w:r>
        <w:r w:rsidR="00DE628B">
          <w:rPr>
            <w:noProof/>
            <w:webHidden/>
          </w:rPr>
          <w:instrText xml:space="preserve"> PAGEREF _Toc472083025 \h </w:instrText>
        </w:r>
        <w:r w:rsidR="00DE628B">
          <w:rPr>
            <w:noProof/>
            <w:webHidden/>
          </w:rPr>
        </w:r>
        <w:r w:rsidR="00DE628B">
          <w:rPr>
            <w:noProof/>
            <w:webHidden/>
          </w:rPr>
          <w:fldChar w:fldCharType="separate"/>
        </w:r>
        <w:r w:rsidR="00DE628B">
          <w:rPr>
            <w:noProof/>
            <w:webHidden/>
          </w:rPr>
          <w:t>6</w:t>
        </w:r>
        <w:r w:rsidR="00DE628B">
          <w:rPr>
            <w:noProof/>
            <w:webHidden/>
          </w:rPr>
          <w:fldChar w:fldCharType="end"/>
        </w:r>
      </w:hyperlink>
    </w:p>
    <w:p w:rsidR="00DE628B" w:rsidRDefault="0015408F">
      <w:pPr>
        <w:pStyle w:val="TOC2"/>
        <w:tabs>
          <w:tab w:val="right" w:leader="dot" w:pos="9350"/>
        </w:tabs>
        <w:rPr>
          <w:rFonts w:asciiTheme="minorHAnsi" w:eastAsiaTheme="minorEastAsia" w:hAnsiTheme="minorHAnsi" w:cstheme="minorBidi"/>
          <w:noProof/>
          <w:sz w:val="22"/>
          <w:szCs w:val="22"/>
        </w:rPr>
      </w:pPr>
      <w:hyperlink w:anchor="_Toc472083026" w:history="1">
        <w:r w:rsidR="00DE628B" w:rsidRPr="0032430E">
          <w:rPr>
            <w:rStyle w:val="Hyperlink"/>
            <w:noProof/>
          </w:rPr>
          <w:t>1.1 Terminology</w:t>
        </w:r>
        <w:r w:rsidR="00DE628B">
          <w:rPr>
            <w:noProof/>
            <w:webHidden/>
          </w:rPr>
          <w:tab/>
        </w:r>
        <w:r w:rsidR="00DE628B">
          <w:rPr>
            <w:noProof/>
            <w:webHidden/>
          </w:rPr>
          <w:fldChar w:fldCharType="begin"/>
        </w:r>
        <w:r w:rsidR="00DE628B">
          <w:rPr>
            <w:noProof/>
            <w:webHidden/>
          </w:rPr>
          <w:instrText xml:space="preserve"> PAGEREF _Toc472083026 \h </w:instrText>
        </w:r>
        <w:r w:rsidR="00DE628B">
          <w:rPr>
            <w:noProof/>
            <w:webHidden/>
          </w:rPr>
        </w:r>
        <w:r w:rsidR="00DE628B">
          <w:rPr>
            <w:noProof/>
            <w:webHidden/>
          </w:rPr>
          <w:fldChar w:fldCharType="separate"/>
        </w:r>
        <w:r w:rsidR="00DE628B">
          <w:rPr>
            <w:noProof/>
            <w:webHidden/>
          </w:rPr>
          <w:t>6</w:t>
        </w:r>
        <w:r w:rsidR="00DE628B">
          <w:rPr>
            <w:noProof/>
            <w:webHidden/>
          </w:rPr>
          <w:fldChar w:fldCharType="end"/>
        </w:r>
      </w:hyperlink>
    </w:p>
    <w:p w:rsidR="00DE628B" w:rsidRDefault="0015408F">
      <w:pPr>
        <w:pStyle w:val="TOC2"/>
        <w:tabs>
          <w:tab w:val="right" w:leader="dot" w:pos="9350"/>
        </w:tabs>
        <w:rPr>
          <w:rFonts w:asciiTheme="minorHAnsi" w:eastAsiaTheme="minorEastAsia" w:hAnsiTheme="minorHAnsi" w:cstheme="minorBidi"/>
          <w:noProof/>
          <w:sz w:val="22"/>
          <w:szCs w:val="22"/>
        </w:rPr>
      </w:pPr>
      <w:hyperlink w:anchor="_Toc472083027" w:history="1">
        <w:r w:rsidR="00DE628B" w:rsidRPr="0032430E">
          <w:rPr>
            <w:rStyle w:val="Hyperlink"/>
            <w:noProof/>
          </w:rPr>
          <w:t>1.2 Normative References</w:t>
        </w:r>
        <w:r w:rsidR="00DE628B">
          <w:rPr>
            <w:noProof/>
            <w:webHidden/>
          </w:rPr>
          <w:tab/>
        </w:r>
        <w:r w:rsidR="00DE628B">
          <w:rPr>
            <w:noProof/>
            <w:webHidden/>
          </w:rPr>
          <w:fldChar w:fldCharType="begin"/>
        </w:r>
        <w:r w:rsidR="00DE628B">
          <w:rPr>
            <w:noProof/>
            <w:webHidden/>
          </w:rPr>
          <w:instrText xml:space="preserve"> PAGEREF _Toc472083027 \h </w:instrText>
        </w:r>
        <w:r w:rsidR="00DE628B">
          <w:rPr>
            <w:noProof/>
            <w:webHidden/>
          </w:rPr>
        </w:r>
        <w:r w:rsidR="00DE628B">
          <w:rPr>
            <w:noProof/>
            <w:webHidden/>
          </w:rPr>
          <w:fldChar w:fldCharType="separate"/>
        </w:r>
        <w:r w:rsidR="00DE628B">
          <w:rPr>
            <w:noProof/>
            <w:webHidden/>
          </w:rPr>
          <w:t>6</w:t>
        </w:r>
        <w:r w:rsidR="00DE628B">
          <w:rPr>
            <w:noProof/>
            <w:webHidden/>
          </w:rPr>
          <w:fldChar w:fldCharType="end"/>
        </w:r>
      </w:hyperlink>
    </w:p>
    <w:p w:rsidR="00DE628B" w:rsidRDefault="0015408F">
      <w:pPr>
        <w:pStyle w:val="TOC2"/>
        <w:tabs>
          <w:tab w:val="right" w:leader="dot" w:pos="9350"/>
        </w:tabs>
        <w:rPr>
          <w:rFonts w:asciiTheme="minorHAnsi" w:eastAsiaTheme="minorEastAsia" w:hAnsiTheme="minorHAnsi" w:cstheme="minorBidi"/>
          <w:noProof/>
          <w:sz w:val="22"/>
          <w:szCs w:val="22"/>
        </w:rPr>
      </w:pPr>
      <w:hyperlink w:anchor="_Toc472083028" w:history="1">
        <w:r w:rsidR="00DE628B" w:rsidRPr="0032430E">
          <w:rPr>
            <w:rStyle w:val="Hyperlink"/>
            <w:noProof/>
          </w:rPr>
          <w:t>1.3 Non-Normative References</w:t>
        </w:r>
        <w:r w:rsidR="00DE628B">
          <w:rPr>
            <w:noProof/>
            <w:webHidden/>
          </w:rPr>
          <w:tab/>
        </w:r>
        <w:r w:rsidR="00DE628B">
          <w:rPr>
            <w:noProof/>
            <w:webHidden/>
          </w:rPr>
          <w:fldChar w:fldCharType="begin"/>
        </w:r>
        <w:r w:rsidR="00DE628B">
          <w:rPr>
            <w:noProof/>
            <w:webHidden/>
          </w:rPr>
          <w:instrText xml:space="preserve"> PAGEREF _Toc472083028 \h </w:instrText>
        </w:r>
        <w:r w:rsidR="00DE628B">
          <w:rPr>
            <w:noProof/>
            <w:webHidden/>
          </w:rPr>
        </w:r>
        <w:r w:rsidR="00DE628B">
          <w:rPr>
            <w:noProof/>
            <w:webHidden/>
          </w:rPr>
          <w:fldChar w:fldCharType="separate"/>
        </w:r>
        <w:r w:rsidR="00DE628B">
          <w:rPr>
            <w:noProof/>
            <w:webHidden/>
          </w:rPr>
          <w:t>6</w:t>
        </w:r>
        <w:r w:rsidR="00DE628B">
          <w:rPr>
            <w:noProof/>
            <w:webHidden/>
          </w:rPr>
          <w:fldChar w:fldCharType="end"/>
        </w:r>
      </w:hyperlink>
    </w:p>
    <w:p w:rsidR="00DE628B" w:rsidRDefault="0015408F">
      <w:pPr>
        <w:pStyle w:val="TOC1"/>
        <w:tabs>
          <w:tab w:val="left" w:pos="480"/>
          <w:tab w:val="right" w:leader="dot" w:pos="9350"/>
        </w:tabs>
        <w:rPr>
          <w:rFonts w:asciiTheme="minorHAnsi" w:eastAsiaTheme="minorEastAsia" w:hAnsiTheme="minorHAnsi" w:cstheme="minorBidi"/>
          <w:noProof/>
          <w:sz w:val="22"/>
          <w:szCs w:val="22"/>
        </w:rPr>
      </w:pPr>
      <w:hyperlink w:anchor="_Toc472083029" w:history="1">
        <w:r w:rsidR="00DE628B" w:rsidRPr="0032430E">
          <w:rPr>
            <w:rStyle w:val="Hyperlink"/>
            <w:noProof/>
          </w:rPr>
          <w:t>2</w:t>
        </w:r>
        <w:r w:rsidR="00DE628B">
          <w:rPr>
            <w:rFonts w:asciiTheme="minorHAnsi" w:eastAsiaTheme="minorEastAsia" w:hAnsiTheme="minorHAnsi" w:cstheme="minorBidi"/>
            <w:noProof/>
            <w:sz w:val="22"/>
            <w:szCs w:val="22"/>
          </w:rPr>
          <w:tab/>
        </w:r>
        <w:r w:rsidR="00DE628B" w:rsidRPr="0032430E">
          <w:rPr>
            <w:rStyle w:val="Hyperlink"/>
            <w:noProof/>
          </w:rPr>
          <w:t>Core Vocabulary</w:t>
        </w:r>
        <w:r w:rsidR="00DE628B">
          <w:rPr>
            <w:noProof/>
            <w:webHidden/>
          </w:rPr>
          <w:tab/>
        </w:r>
        <w:r w:rsidR="00DE628B">
          <w:rPr>
            <w:noProof/>
            <w:webHidden/>
          </w:rPr>
          <w:fldChar w:fldCharType="begin"/>
        </w:r>
        <w:r w:rsidR="00DE628B">
          <w:rPr>
            <w:noProof/>
            <w:webHidden/>
          </w:rPr>
          <w:instrText xml:space="preserve"> PAGEREF _Toc472083029 \h </w:instrText>
        </w:r>
        <w:r w:rsidR="00DE628B">
          <w:rPr>
            <w:noProof/>
            <w:webHidden/>
          </w:rPr>
        </w:r>
        <w:r w:rsidR="00DE628B">
          <w:rPr>
            <w:noProof/>
            <w:webHidden/>
          </w:rPr>
          <w:fldChar w:fldCharType="separate"/>
        </w:r>
        <w:r w:rsidR="00DE628B">
          <w:rPr>
            <w:noProof/>
            <w:webHidden/>
          </w:rPr>
          <w:t>7</w:t>
        </w:r>
        <w:r w:rsidR="00DE628B">
          <w:rPr>
            <w:noProof/>
            <w:webHidden/>
          </w:rPr>
          <w:fldChar w:fldCharType="end"/>
        </w:r>
      </w:hyperlink>
    </w:p>
    <w:p w:rsidR="00DE628B" w:rsidRDefault="0015408F">
      <w:pPr>
        <w:pStyle w:val="TOC1"/>
        <w:tabs>
          <w:tab w:val="left" w:pos="480"/>
          <w:tab w:val="right" w:leader="dot" w:pos="9350"/>
        </w:tabs>
        <w:rPr>
          <w:rFonts w:asciiTheme="minorHAnsi" w:eastAsiaTheme="minorEastAsia" w:hAnsiTheme="minorHAnsi" w:cstheme="minorBidi"/>
          <w:noProof/>
          <w:sz w:val="22"/>
          <w:szCs w:val="22"/>
        </w:rPr>
      </w:pPr>
      <w:hyperlink w:anchor="_Toc472083030" w:history="1">
        <w:r w:rsidR="00DE628B" w:rsidRPr="0032430E">
          <w:rPr>
            <w:rStyle w:val="Hyperlink"/>
            <w:noProof/>
          </w:rPr>
          <w:t>3</w:t>
        </w:r>
        <w:r w:rsidR="00DE628B">
          <w:rPr>
            <w:rFonts w:asciiTheme="minorHAnsi" w:eastAsiaTheme="minorEastAsia" w:hAnsiTheme="minorHAnsi" w:cstheme="minorBidi"/>
            <w:noProof/>
            <w:sz w:val="22"/>
            <w:szCs w:val="22"/>
          </w:rPr>
          <w:tab/>
        </w:r>
        <w:r w:rsidR="00DE628B" w:rsidRPr="0032430E">
          <w:rPr>
            <w:rStyle w:val="Hyperlink"/>
            <w:noProof/>
          </w:rPr>
          <w:t>Capabilities Vocabulary</w:t>
        </w:r>
        <w:r w:rsidR="00DE628B">
          <w:rPr>
            <w:noProof/>
            <w:webHidden/>
          </w:rPr>
          <w:tab/>
        </w:r>
        <w:r w:rsidR="00DE628B">
          <w:rPr>
            <w:noProof/>
            <w:webHidden/>
          </w:rPr>
          <w:fldChar w:fldCharType="begin"/>
        </w:r>
        <w:r w:rsidR="00DE628B">
          <w:rPr>
            <w:noProof/>
            <w:webHidden/>
          </w:rPr>
          <w:instrText xml:space="preserve"> PAGEREF _Toc472083030 \h </w:instrText>
        </w:r>
        <w:r w:rsidR="00DE628B">
          <w:rPr>
            <w:noProof/>
            <w:webHidden/>
          </w:rPr>
        </w:r>
        <w:r w:rsidR="00DE628B">
          <w:rPr>
            <w:noProof/>
            <w:webHidden/>
          </w:rPr>
          <w:fldChar w:fldCharType="separate"/>
        </w:r>
        <w:r w:rsidR="00DE628B">
          <w:rPr>
            <w:noProof/>
            <w:webHidden/>
          </w:rPr>
          <w:t>9</w:t>
        </w:r>
        <w:r w:rsidR="00DE628B">
          <w:rPr>
            <w:noProof/>
            <w:webHidden/>
          </w:rPr>
          <w:fldChar w:fldCharType="end"/>
        </w:r>
      </w:hyperlink>
    </w:p>
    <w:p w:rsidR="00DE628B" w:rsidRDefault="0015408F">
      <w:pPr>
        <w:pStyle w:val="TOC1"/>
        <w:tabs>
          <w:tab w:val="left" w:pos="480"/>
          <w:tab w:val="right" w:leader="dot" w:pos="9350"/>
        </w:tabs>
        <w:rPr>
          <w:rFonts w:asciiTheme="minorHAnsi" w:eastAsiaTheme="minorEastAsia" w:hAnsiTheme="minorHAnsi" w:cstheme="minorBidi"/>
          <w:noProof/>
          <w:sz w:val="22"/>
          <w:szCs w:val="22"/>
        </w:rPr>
      </w:pPr>
      <w:hyperlink w:anchor="_Toc472083031" w:history="1">
        <w:r w:rsidR="00DE628B" w:rsidRPr="0032430E">
          <w:rPr>
            <w:rStyle w:val="Hyperlink"/>
            <w:noProof/>
          </w:rPr>
          <w:t>4</w:t>
        </w:r>
        <w:r w:rsidR="00DE628B">
          <w:rPr>
            <w:rFonts w:asciiTheme="minorHAnsi" w:eastAsiaTheme="minorEastAsia" w:hAnsiTheme="minorHAnsi" w:cstheme="minorBidi"/>
            <w:noProof/>
            <w:sz w:val="22"/>
            <w:szCs w:val="22"/>
          </w:rPr>
          <w:tab/>
        </w:r>
        <w:r w:rsidR="00DE628B" w:rsidRPr="0032430E">
          <w:rPr>
            <w:rStyle w:val="Hyperlink"/>
            <w:noProof/>
          </w:rPr>
          <w:t>Measures Vocabulary</w:t>
        </w:r>
        <w:r w:rsidR="00DE628B">
          <w:rPr>
            <w:noProof/>
            <w:webHidden/>
          </w:rPr>
          <w:tab/>
        </w:r>
        <w:r w:rsidR="00DE628B">
          <w:rPr>
            <w:noProof/>
            <w:webHidden/>
          </w:rPr>
          <w:fldChar w:fldCharType="begin"/>
        </w:r>
        <w:r w:rsidR="00DE628B">
          <w:rPr>
            <w:noProof/>
            <w:webHidden/>
          </w:rPr>
          <w:instrText xml:space="preserve"> PAGEREF _Toc472083031 \h </w:instrText>
        </w:r>
        <w:r w:rsidR="00DE628B">
          <w:rPr>
            <w:noProof/>
            <w:webHidden/>
          </w:rPr>
        </w:r>
        <w:r w:rsidR="00DE628B">
          <w:rPr>
            <w:noProof/>
            <w:webHidden/>
          </w:rPr>
          <w:fldChar w:fldCharType="separate"/>
        </w:r>
        <w:r w:rsidR="00DE628B">
          <w:rPr>
            <w:noProof/>
            <w:webHidden/>
          </w:rPr>
          <w:t>11</w:t>
        </w:r>
        <w:r w:rsidR="00DE628B">
          <w:rPr>
            <w:noProof/>
            <w:webHidden/>
          </w:rPr>
          <w:fldChar w:fldCharType="end"/>
        </w:r>
      </w:hyperlink>
    </w:p>
    <w:p w:rsidR="00DE628B" w:rsidRDefault="0015408F">
      <w:pPr>
        <w:pStyle w:val="TOC1"/>
        <w:tabs>
          <w:tab w:val="left" w:pos="480"/>
          <w:tab w:val="right" w:leader="dot" w:pos="9350"/>
        </w:tabs>
        <w:rPr>
          <w:rFonts w:asciiTheme="minorHAnsi" w:eastAsiaTheme="minorEastAsia" w:hAnsiTheme="minorHAnsi" w:cstheme="minorBidi"/>
          <w:noProof/>
          <w:sz w:val="22"/>
          <w:szCs w:val="22"/>
        </w:rPr>
      </w:pPr>
      <w:hyperlink w:anchor="_Toc472083032" w:history="1">
        <w:r w:rsidR="00DE628B" w:rsidRPr="0032430E">
          <w:rPr>
            <w:rStyle w:val="Hyperlink"/>
            <w:noProof/>
          </w:rPr>
          <w:t>5</w:t>
        </w:r>
        <w:r w:rsidR="00DE628B">
          <w:rPr>
            <w:rFonts w:asciiTheme="minorHAnsi" w:eastAsiaTheme="minorEastAsia" w:hAnsiTheme="minorHAnsi" w:cstheme="minorBidi"/>
            <w:noProof/>
            <w:sz w:val="22"/>
            <w:szCs w:val="22"/>
          </w:rPr>
          <w:tab/>
        </w:r>
        <w:r w:rsidR="00DE628B" w:rsidRPr="0032430E">
          <w:rPr>
            <w:rStyle w:val="Hyperlink"/>
            <w:noProof/>
          </w:rPr>
          <w:t>Validation Vocabulary</w:t>
        </w:r>
        <w:r w:rsidR="00DE628B">
          <w:rPr>
            <w:noProof/>
            <w:webHidden/>
          </w:rPr>
          <w:tab/>
        </w:r>
        <w:r w:rsidR="00DE628B">
          <w:rPr>
            <w:noProof/>
            <w:webHidden/>
          </w:rPr>
          <w:fldChar w:fldCharType="begin"/>
        </w:r>
        <w:r w:rsidR="00DE628B">
          <w:rPr>
            <w:noProof/>
            <w:webHidden/>
          </w:rPr>
          <w:instrText xml:space="preserve"> PAGEREF _Toc472083032 \h </w:instrText>
        </w:r>
        <w:r w:rsidR="00DE628B">
          <w:rPr>
            <w:noProof/>
            <w:webHidden/>
          </w:rPr>
        </w:r>
        <w:r w:rsidR="00DE628B">
          <w:rPr>
            <w:noProof/>
            <w:webHidden/>
          </w:rPr>
          <w:fldChar w:fldCharType="separate"/>
        </w:r>
        <w:r w:rsidR="00DE628B">
          <w:rPr>
            <w:noProof/>
            <w:webHidden/>
          </w:rPr>
          <w:t>12</w:t>
        </w:r>
        <w:r w:rsidR="00DE628B">
          <w:rPr>
            <w:noProof/>
            <w:webHidden/>
          </w:rPr>
          <w:fldChar w:fldCharType="end"/>
        </w:r>
      </w:hyperlink>
    </w:p>
    <w:p w:rsidR="00DE628B" w:rsidRDefault="0015408F">
      <w:pPr>
        <w:pStyle w:val="TOC1"/>
        <w:tabs>
          <w:tab w:val="left" w:pos="480"/>
          <w:tab w:val="right" w:leader="dot" w:pos="9350"/>
        </w:tabs>
        <w:rPr>
          <w:rFonts w:asciiTheme="minorHAnsi" w:eastAsiaTheme="minorEastAsia" w:hAnsiTheme="minorHAnsi" w:cstheme="minorBidi"/>
          <w:noProof/>
          <w:sz w:val="22"/>
          <w:szCs w:val="22"/>
        </w:rPr>
      </w:pPr>
      <w:hyperlink w:anchor="_Toc472083033" w:history="1">
        <w:r w:rsidR="00DE628B" w:rsidRPr="0032430E">
          <w:rPr>
            <w:rStyle w:val="Hyperlink"/>
            <w:noProof/>
          </w:rPr>
          <w:t>6</w:t>
        </w:r>
        <w:r w:rsidR="00DE628B">
          <w:rPr>
            <w:rFonts w:asciiTheme="minorHAnsi" w:eastAsiaTheme="minorEastAsia" w:hAnsiTheme="minorHAnsi" w:cstheme="minorBidi"/>
            <w:noProof/>
            <w:sz w:val="22"/>
            <w:szCs w:val="22"/>
          </w:rPr>
          <w:tab/>
        </w:r>
        <w:r w:rsidR="00DE628B" w:rsidRPr="0032430E">
          <w:rPr>
            <w:rStyle w:val="Hyperlink"/>
            <w:noProof/>
          </w:rPr>
          <w:t>Aggregation Vocabulary</w:t>
        </w:r>
        <w:r w:rsidR="00DE628B">
          <w:rPr>
            <w:noProof/>
            <w:webHidden/>
          </w:rPr>
          <w:tab/>
        </w:r>
        <w:r w:rsidR="00DE628B">
          <w:rPr>
            <w:noProof/>
            <w:webHidden/>
          </w:rPr>
          <w:fldChar w:fldCharType="begin"/>
        </w:r>
        <w:r w:rsidR="00DE628B">
          <w:rPr>
            <w:noProof/>
            <w:webHidden/>
          </w:rPr>
          <w:instrText xml:space="preserve"> PAGEREF _Toc472083033 \h </w:instrText>
        </w:r>
        <w:r w:rsidR="00DE628B">
          <w:rPr>
            <w:noProof/>
            <w:webHidden/>
          </w:rPr>
        </w:r>
        <w:r w:rsidR="00DE628B">
          <w:rPr>
            <w:noProof/>
            <w:webHidden/>
          </w:rPr>
          <w:fldChar w:fldCharType="separate"/>
        </w:r>
        <w:r w:rsidR="00DE628B">
          <w:rPr>
            <w:noProof/>
            <w:webHidden/>
          </w:rPr>
          <w:t>13</w:t>
        </w:r>
        <w:r w:rsidR="00DE628B">
          <w:rPr>
            <w:noProof/>
            <w:webHidden/>
          </w:rPr>
          <w:fldChar w:fldCharType="end"/>
        </w:r>
      </w:hyperlink>
    </w:p>
    <w:p w:rsidR="00DE628B" w:rsidRDefault="0015408F">
      <w:pPr>
        <w:pStyle w:val="TOC1"/>
        <w:tabs>
          <w:tab w:val="left" w:pos="480"/>
          <w:tab w:val="right" w:leader="dot" w:pos="9350"/>
        </w:tabs>
        <w:rPr>
          <w:rFonts w:asciiTheme="minorHAnsi" w:eastAsiaTheme="minorEastAsia" w:hAnsiTheme="minorHAnsi" w:cstheme="minorBidi"/>
          <w:noProof/>
          <w:sz w:val="22"/>
          <w:szCs w:val="22"/>
        </w:rPr>
      </w:pPr>
      <w:hyperlink w:anchor="_Toc472083034" w:history="1">
        <w:r w:rsidR="00DE628B" w:rsidRPr="0032430E">
          <w:rPr>
            <w:rStyle w:val="Hyperlink"/>
            <w:noProof/>
          </w:rPr>
          <w:t>7</w:t>
        </w:r>
        <w:r w:rsidR="00DE628B">
          <w:rPr>
            <w:rFonts w:asciiTheme="minorHAnsi" w:eastAsiaTheme="minorEastAsia" w:hAnsiTheme="minorHAnsi" w:cstheme="minorBidi"/>
            <w:noProof/>
            <w:sz w:val="22"/>
            <w:szCs w:val="22"/>
          </w:rPr>
          <w:tab/>
        </w:r>
        <w:r w:rsidR="00DE628B" w:rsidRPr="0032430E">
          <w:rPr>
            <w:rStyle w:val="Hyperlink"/>
            <w:noProof/>
          </w:rPr>
          <w:t>Authorization Vocabulary</w:t>
        </w:r>
        <w:r w:rsidR="00DE628B">
          <w:rPr>
            <w:noProof/>
            <w:webHidden/>
          </w:rPr>
          <w:tab/>
        </w:r>
        <w:r w:rsidR="00DE628B">
          <w:rPr>
            <w:noProof/>
            <w:webHidden/>
          </w:rPr>
          <w:fldChar w:fldCharType="begin"/>
        </w:r>
        <w:r w:rsidR="00DE628B">
          <w:rPr>
            <w:noProof/>
            <w:webHidden/>
          </w:rPr>
          <w:instrText xml:space="preserve"> PAGEREF _Toc472083034 \h </w:instrText>
        </w:r>
        <w:r w:rsidR="00DE628B">
          <w:rPr>
            <w:noProof/>
            <w:webHidden/>
          </w:rPr>
        </w:r>
        <w:r w:rsidR="00DE628B">
          <w:rPr>
            <w:noProof/>
            <w:webHidden/>
          </w:rPr>
          <w:fldChar w:fldCharType="separate"/>
        </w:r>
        <w:r w:rsidR="00DE628B">
          <w:rPr>
            <w:noProof/>
            <w:webHidden/>
          </w:rPr>
          <w:t>14</w:t>
        </w:r>
        <w:r w:rsidR="00DE628B">
          <w:rPr>
            <w:noProof/>
            <w:webHidden/>
          </w:rPr>
          <w:fldChar w:fldCharType="end"/>
        </w:r>
      </w:hyperlink>
    </w:p>
    <w:p w:rsidR="00DE628B" w:rsidRDefault="0015408F">
      <w:pPr>
        <w:pStyle w:val="TOC1"/>
        <w:tabs>
          <w:tab w:val="left" w:pos="480"/>
          <w:tab w:val="right" w:leader="dot" w:pos="9350"/>
        </w:tabs>
        <w:rPr>
          <w:rFonts w:asciiTheme="minorHAnsi" w:eastAsiaTheme="minorEastAsia" w:hAnsiTheme="minorHAnsi" w:cstheme="minorBidi"/>
          <w:noProof/>
          <w:sz w:val="22"/>
          <w:szCs w:val="22"/>
        </w:rPr>
      </w:pPr>
      <w:hyperlink w:anchor="_Toc472083035" w:history="1">
        <w:r w:rsidR="00DE628B" w:rsidRPr="0032430E">
          <w:rPr>
            <w:rStyle w:val="Hyperlink"/>
            <w:noProof/>
          </w:rPr>
          <w:t>8</w:t>
        </w:r>
        <w:r w:rsidR="00DE628B">
          <w:rPr>
            <w:rFonts w:asciiTheme="minorHAnsi" w:eastAsiaTheme="minorEastAsia" w:hAnsiTheme="minorHAnsi" w:cstheme="minorBidi"/>
            <w:noProof/>
            <w:sz w:val="22"/>
            <w:szCs w:val="22"/>
          </w:rPr>
          <w:tab/>
        </w:r>
        <w:r w:rsidR="00DE628B" w:rsidRPr="0032430E">
          <w:rPr>
            <w:rStyle w:val="Hyperlink"/>
            <w:noProof/>
          </w:rPr>
          <w:t>Conformance</w:t>
        </w:r>
        <w:r w:rsidR="00DE628B">
          <w:rPr>
            <w:noProof/>
            <w:webHidden/>
          </w:rPr>
          <w:tab/>
        </w:r>
        <w:r w:rsidR="00DE628B">
          <w:rPr>
            <w:noProof/>
            <w:webHidden/>
          </w:rPr>
          <w:fldChar w:fldCharType="begin"/>
        </w:r>
        <w:r w:rsidR="00DE628B">
          <w:rPr>
            <w:noProof/>
            <w:webHidden/>
          </w:rPr>
          <w:instrText xml:space="preserve"> PAGEREF _Toc472083035 \h </w:instrText>
        </w:r>
        <w:r w:rsidR="00DE628B">
          <w:rPr>
            <w:noProof/>
            <w:webHidden/>
          </w:rPr>
        </w:r>
        <w:r w:rsidR="00DE628B">
          <w:rPr>
            <w:noProof/>
            <w:webHidden/>
          </w:rPr>
          <w:fldChar w:fldCharType="separate"/>
        </w:r>
        <w:r w:rsidR="00DE628B">
          <w:rPr>
            <w:noProof/>
            <w:webHidden/>
          </w:rPr>
          <w:t>15</w:t>
        </w:r>
        <w:r w:rsidR="00DE628B">
          <w:rPr>
            <w:noProof/>
            <w:webHidden/>
          </w:rPr>
          <w:fldChar w:fldCharType="end"/>
        </w:r>
      </w:hyperlink>
    </w:p>
    <w:p w:rsidR="00DE628B" w:rsidRDefault="0015408F">
      <w:pPr>
        <w:pStyle w:val="TOC1"/>
        <w:tabs>
          <w:tab w:val="right" w:leader="dot" w:pos="9350"/>
        </w:tabs>
        <w:rPr>
          <w:rFonts w:asciiTheme="minorHAnsi" w:eastAsiaTheme="minorEastAsia" w:hAnsiTheme="minorHAnsi" w:cstheme="minorBidi"/>
          <w:noProof/>
          <w:sz w:val="22"/>
          <w:szCs w:val="22"/>
        </w:rPr>
      </w:pPr>
      <w:hyperlink w:anchor="_Toc472083036" w:history="1">
        <w:r w:rsidR="00DE628B" w:rsidRPr="0032430E">
          <w:rPr>
            <w:rStyle w:val="Hyperlink"/>
            <w:noProof/>
          </w:rPr>
          <w:t>Appendix A. Acknowledgments</w:t>
        </w:r>
        <w:r w:rsidR="00DE628B">
          <w:rPr>
            <w:noProof/>
            <w:webHidden/>
          </w:rPr>
          <w:tab/>
        </w:r>
        <w:r w:rsidR="00DE628B">
          <w:rPr>
            <w:noProof/>
            <w:webHidden/>
          </w:rPr>
          <w:fldChar w:fldCharType="begin"/>
        </w:r>
        <w:r w:rsidR="00DE628B">
          <w:rPr>
            <w:noProof/>
            <w:webHidden/>
          </w:rPr>
          <w:instrText xml:space="preserve"> PAGEREF _Toc472083036 \h </w:instrText>
        </w:r>
        <w:r w:rsidR="00DE628B">
          <w:rPr>
            <w:noProof/>
            <w:webHidden/>
          </w:rPr>
        </w:r>
        <w:r w:rsidR="00DE628B">
          <w:rPr>
            <w:noProof/>
            <w:webHidden/>
          </w:rPr>
          <w:fldChar w:fldCharType="separate"/>
        </w:r>
        <w:r w:rsidR="00DE628B">
          <w:rPr>
            <w:noProof/>
            <w:webHidden/>
          </w:rPr>
          <w:t>16</w:t>
        </w:r>
        <w:r w:rsidR="00DE628B">
          <w:rPr>
            <w:noProof/>
            <w:webHidden/>
          </w:rPr>
          <w:fldChar w:fldCharType="end"/>
        </w:r>
      </w:hyperlink>
    </w:p>
    <w:p w:rsidR="00DE628B" w:rsidRDefault="0015408F">
      <w:pPr>
        <w:pStyle w:val="TOC1"/>
        <w:tabs>
          <w:tab w:val="right" w:leader="dot" w:pos="9350"/>
        </w:tabs>
        <w:rPr>
          <w:rFonts w:asciiTheme="minorHAnsi" w:eastAsiaTheme="minorEastAsia" w:hAnsiTheme="minorHAnsi" w:cstheme="minorBidi"/>
          <w:noProof/>
          <w:sz w:val="22"/>
          <w:szCs w:val="22"/>
        </w:rPr>
      </w:pPr>
      <w:hyperlink w:anchor="_Toc472083037" w:history="1">
        <w:r w:rsidR="00DE628B" w:rsidRPr="0032430E">
          <w:rPr>
            <w:rStyle w:val="Hyperlink"/>
            <w:noProof/>
          </w:rPr>
          <w:t>Appendix B. Revision History</w:t>
        </w:r>
        <w:r w:rsidR="00DE628B">
          <w:rPr>
            <w:noProof/>
            <w:webHidden/>
          </w:rPr>
          <w:tab/>
        </w:r>
        <w:r w:rsidR="00DE628B">
          <w:rPr>
            <w:noProof/>
            <w:webHidden/>
          </w:rPr>
          <w:fldChar w:fldCharType="begin"/>
        </w:r>
        <w:r w:rsidR="00DE628B">
          <w:rPr>
            <w:noProof/>
            <w:webHidden/>
          </w:rPr>
          <w:instrText xml:space="preserve"> PAGEREF _Toc472083037 \h </w:instrText>
        </w:r>
        <w:r w:rsidR="00DE628B">
          <w:rPr>
            <w:noProof/>
            <w:webHidden/>
          </w:rPr>
        </w:r>
        <w:r w:rsidR="00DE628B">
          <w:rPr>
            <w:noProof/>
            <w:webHidden/>
          </w:rPr>
          <w:fldChar w:fldCharType="separate"/>
        </w:r>
        <w:r w:rsidR="00DE628B">
          <w:rPr>
            <w:noProof/>
            <w:webHidden/>
          </w:rPr>
          <w:t>17</w:t>
        </w:r>
        <w:r w:rsidR="00DE628B">
          <w:rPr>
            <w:noProof/>
            <w:webHidden/>
          </w:rPr>
          <w:fldChar w:fldCharType="end"/>
        </w:r>
      </w:hyperlink>
    </w:p>
    <w:p w:rsidR="00177DED" w:rsidRDefault="00294283" w:rsidP="008C100C">
      <w:pPr>
        <w:pStyle w:val="TextBody"/>
      </w:pPr>
      <w:r>
        <w:rPr>
          <w:szCs w:val="24"/>
        </w:rPr>
        <w:fldChar w:fldCharType="end"/>
      </w:r>
    </w:p>
    <w:p w:rsidR="00177DED" w:rsidRPr="00177DED" w:rsidRDefault="00177DED" w:rsidP="008C100C">
      <w:pPr>
        <w:pStyle w:val="TextBody"/>
        <w:sectPr w:rsidR="00177DED" w:rsidRPr="00177DED" w:rsidSect="003D1945">
          <w:headerReference w:type="even" r:id="rId55"/>
          <w:footerReference w:type="default" r:id="rId56"/>
          <w:footerReference w:type="first" r:id="rId57"/>
          <w:pgSz w:w="12240" w:h="15840" w:code="1"/>
          <w:pgMar w:top="1440" w:right="1440" w:bottom="720" w:left="1440" w:header="720" w:footer="720" w:gutter="0"/>
          <w:cols w:space="720"/>
          <w:docGrid w:linePitch="360"/>
        </w:sectPr>
      </w:pPr>
    </w:p>
    <w:p w:rsidR="006F0455" w:rsidRPr="00C52EFC" w:rsidRDefault="006F0455" w:rsidP="006F0455">
      <w:pPr>
        <w:pStyle w:val="Heading1"/>
        <w:numPr>
          <w:ilvl w:val="0"/>
          <w:numId w:val="18"/>
        </w:numPr>
      </w:pPr>
      <w:bookmarkStart w:id="2" w:name="_Toc468959818"/>
      <w:bookmarkStart w:id="3" w:name="_Toc472083025"/>
      <w:r>
        <w:lastRenderedPageBreak/>
        <w:t>Introduction</w:t>
      </w:r>
      <w:bookmarkEnd w:id="2"/>
      <w:bookmarkEnd w:id="3"/>
    </w:p>
    <w:p w:rsidR="006F0455" w:rsidRDefault="006F0455" w:rsidP="006F0455">
      <w:bookmarkStart w:id="4" w:name="_Toc85472893"/>
      <w:bookmarkStart w:id="5" w:name="_Toc287332007"/>
      <w:r>
        <w:t xml:space="preserve">OData provides the ability to decorate model elements of a schema and instances of data with descriptive elements called </w:t>
      </w:r>
      <w:r w:rsidRPr="00460F51">
        <w:rPr>
          <w:i/>
        </w:rPr>
        <w:t>annotations</w:t>
      </w:r>
      <w:r>
        <w:t>. Annotations can be used to specify additional facts about an element, such as whether it is read-only, or to define a common concept, such as a person or a movie.</w:t>
      </w:r>
      <w:r w:rsidRPr="00B4536E">
        <w:t xml:space="preserve"> </w:t>
      </w:r>
      <w:r>
        <w:t xml:space="preserve">Annotations consist of a </w:t>
      </w:r>
      <w:r>
        <w:rPr>
          <w:i/>
          <w:iCs/>
        </w:rPr>
        <w:t>term</w:t>
      </w:r>
      <w:r>
        <w:t xml:space="preserve"> (the namespace-qualified name of the annotation being applied), a </w:t>
      </w:r>
      <w:r>
        <w:rPr>
          <w:i/>
          <w:iCs/>
        </w:rPr>
        <w:t>target</w:t>
      </w:r>
      <w:r>
        <w:t xml:space="preserve"> (the element to which the term is applied), and a </w:t>
      </w:r>
      <w:r>
        <w:rPr>
          <w:i/>
          <w:iCs/>
        </w:rPr>
        <w:t>value</w:t>
      </w:r>
      <w:r>
        <w:t>.</w:t>
      </w:r>
      <w:r w:rsidRPr="00B4536E">
        <w:t xml:space="preserve"> A set of related </w:t>
      </w:r>
      <w:r>
        <w:t>annotation terms</w:t>
      </w:r>
      <w:r w:rsidRPr="00B4536E">
        <w:t xml:space="preserve"> </w:t>
      </w:r>
      <w:r>
        <w:t>with</w:t>
      </w:r>
      <w:r w:rsidRPr="00B4536E">
        <w:t xml:space="preserve"> a common namespace comprises a </w:t>
      </w:r>
      <w:r w:rsidRPr="00B4536E">
        <w:rPr>
          <w:i/>
          <w:iCs/>
        </w:rPr>
        <w:t>Vocabulary</w:t>
      </w:r>
      <w:r>
        <w:t xml:space="preserve">. Shared vocabularies provide a powerful extensibility point for OData. Refer to the </w:t>
      </w:r>
      <w:r w:rsidRPr="00634B64">
        <w:rPr>
          <w:b/>
        </w:rPr>
        <w:t>[</w:t>
      </w:r>
      <w:r>
        <w:fldChar w:fldCharType="begin"/>
      </w:r>
      <w:r>
        <w:instrText xml:space="preserve"> REF odata \h </w:instrText>
      </w:r>
      <w:r>
        <w:fldChar w:fldCharType="separate"/>
      </w:r>
      <w:r>
        <w:rPr>
          <w:rStyle w:val="Refterm"/>
          <w:bCs/>
        </w:rPr>
        <w:t>OData-Protocol</w:t>
      </w:r>
      <w:r>
        <w:fldChar w:fldCharType="end"/>
      </w:r>
      <w:r w:rsidRPr="00634B64">
        <w:rPr>
          <w:b/>
        </w:rPr>
        <w:t>]</w:t>
      </w:r>
      <w:r>
        <w:t xml:space="preserve"> and </w:t>
      </w:r>
      <w:r w:rsidRPr="00634B64">
        <w:rPr>
          <w:b/>
        </w:rPr>
        <w:t>[</w:t>
      </w:r>
      <w:r>
        <w:rPr>
          <w:b/>
        </w:rPr>
        <w:fldChar w:fldCharType="begin"/>
      </w:r>
      <w:r>
        <w:rPr>
          <w:b/>
        </w:rPr>
        <w:instrText xml:space="preserve"> REF ODataCSDLXMLRef \h </w:instrText>
      </w:r>
      <w:r>
        <w:rPr>
          <w:b/>
        </w:rPr>
      </w:r>
      <w:r>
        <w:rPr>
          <w:b/>
        </w:rPr>
        <w:fldChar w:fldCharType="separate"/>
      </w:r>
      <w:r w:rsidRPr="00867578">
        <w:rPr>
          <w:rStyle w:val="Refterm"/>
          <w:bCs/>
        </w:rPr>
        <w:t>OData-CSDLXML</w:t>
      </w:r>
      <w:r>
        <w:rPr>
          <w:b/>
        </w:rPr>
        <w:fldChar w:fldCharType="end"/>
      </w:r>
      <w:r w:rsidRPr="00634B64">
        <w:rPr>
          <w:b/>
        </w:rPr>
        <w:t>]</w:t>
      </w:r>
      <w:r>
        <w:t xml:space="preserve"> specifications for more information on the use of vocabularies. </w:t>
      </w:r>
    </w:p>
    <w:p w:rsidR="006F0455" w:rsidRDefault="006F0455" w:rsidP="006F0455">
      <w:r>
        <w:t xml:space="preserve">This prose specification describes a set of OData vocabularies maintained by the OASIS OData Technical Committee. It is </w:t>
      </w:r>
      <w:r w:rsidRPr="00560795">
        <w:t xml:space="preserve">one component of a Work Product </w:t>
      </w:r>
      <w:r>
        <w:t>that</w:t>
      </w:r>
      <w:r w:rsidRPr="00560795">
        <w:t xml:space="preserve"> also includes</w:t>
      </w:r>
      <w:r>
        <w:t xml:space="preserve"> the various vocabulary components. These vocabulary components are continuously evolved, the latest work-in-progress revisions are available at </w:t>
      </w:r>
      <w:r w:rsidRPr="002511C8">
        <w:rPr>
          <w:b/>
        </w:rPr>
        <w:t>[</w:t>
      </w:r>
      <w:r>
        <w:rPr>
          <w:b/>
        </w:rPr>
        <w:fldChar w:fldCharType="begin"/>
      </w:r>
      <w:r>
        <w:rPr>
          <w:b/>
        </w:rPr>
        <w:instrText xml:space="preserve"> REF odataVocabs \h </w:instrText>
      </w:r>
      <w:r>
        <w:rPr>
          <w:b/>
        </w:rPr>
      </w:r>
      <w:r>
        <w:rPr>
          <w:b/>
        </w:rPr>
        <w:fldChar w:fldCharType="separate"/>
      </w:r>
      <w:r>
        <w:rPr>
          <w:rStyle w:val="Refterm"/>
        </w:rPr>
        <w:t>OData-Vocabs</w:t>
      </w:r>
      <w:r>
        <w:rPr>
          <w:b/>
        </w:rPr>
        <w:fldChar w:fldCharType="end"/>
      </w:r>
      <w:r w:rsidRPr="002511C8">
        <w:rPr>
          <w:b/>
        </w:rPr>
        <w:t>]</w:t>
      </w:r>
      <w:r>
        <w:t>.</w:t>
      </w:r>
    </w:p>
    <w:p w:rsidR="006F0455" w:rsidRDefault="006F0455" w:rsidP="006F0455">
      <w:pPr>
        <w:rPr>
          <w:szCs w:val="20"/>
        </w:rPr>
      </w:pPr>
      <w:r>
        <w:t>Other OData vocabularies may be created, shared, and maintained outside of this work product.</w:t>
      </w:r>
    </w:p>
    <w:p w:rsidR="006F0455" w:rsidRDefault="006F0455" w:rsidP="006F0455">
      <w:pPr>
        <w:pStyle w:val="Heading2"/>
        <w:numPr>
          <w:ilvl w:val="1"/>
          <w:numId w:val="18"/>
        </w:numPr>
      </w:pPr>
      <w:bookmarkStart w:id="6" w:name="_Toc468959819"/>
      <w:bookmarkStart w:id="7" w:name="_Toc472083026"/>
      <w:r>
        <w:t>Terminology</w:t>
      </w:r>
      <w:bookmarkEnd w:id="4"/>
      <w:bookmarkEnd w:id="5"/>
      <w:bookmarkEnd w:id="6"/>
      <w:bookmarkEnd w:id="7"/>
    </w:p>
    <w:p w:rsidR="006F0455" w:rsidRDefault="006F0455" w:rsidP="006F0455">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634B64">
        <w:rPr>
          <w:b/>
        </w:rPr>
        <w:t>[</w:t>
      </w:r>
      <w:r>
        <w:fldChar w:fldCharType="begin"/>
      </w:r>
      <w:r>
        <w:instrText xml:space="preserve"> REF rfc2119 \h </w:instrText>
      </w:r>
      <w:r>
        <w:fldChar w:fldCharType="separate"/>
      </w:r>
      <w:r>
        <w:rPr>
          <w:rStyle w:val="Refterm"/>
          <w:bCs/>
        </w:rPr>
        <w:t>RFC2119</w:t>
      </w:r>
      <w:r>
        <w:fldChar w:fldCharType="end"/>
      </w:r>
      <w:r w:rsidRPr="00634B64">
        <w:rPr>
          <w:b/>
        </w:rPr>
        <w:t>]</w:t>
      </w:r>
      <w:r>
        <w:t>.</w:t>
      </w:r>
    </w:p>
    <w:p w:rsidR="006F0455" w:rsidRDefault="006F0455" w:rsidP="006F0455">
      <w:pPr>
        <w:pStyle w:val="Heading2"/>
        <w:numPr>
          <w:ilvl w:val="1"/>
          <w:numId w:val="18"/>
        </w:numPr>
      </w:pPr>
      <w:bookmarkStart w:id="8" w:name="_Ref7502892"/>
      <w:bookmarkStart w:id="9" w:name="_Toc12011611"/>
      <w:bookmarkStart w:id="10" w:name="_Toc85472894"/>
      <w:bookmarkStart w:id="11" w:name="_Toc287332008"/>
      <w:bookmarkStart w:id="12" w:name="_Toc468959820"/>
      <w:bookmarkStart w:id="13" w:name="_Toc472083027"/>
      <w:r>
        <w:t>Normative</w:t>
      </w:r>
      <w:bookmarkEnd w:id="8"/>
      <w:bookmarkEnd w:id="9"/>
      <w:r>
        <w:t xml:space="preserve"> References</w:t>
      </w:r>
      <w:bookmarkEnd w:id="10"/>
      <w:bookmarkEnd w:id="11"/>
      <w:bookmarkEnd w:id="12"/>
      <w:bookmarkEnd w:id="13"/>
    </w:p>
    <w:p w:rsidR="006F0455" w:rsidRDefault="006F0455" w:rsidP="006F0455">
      <w:pPr>
        <w:pStyle w:val="Ref"/>
        <w:spacing w:before="80" w:after="80"/>
        <w:ind w:left="2155" w:hanging="1871"/>
      </w:pPr>
      <w:bookmarkStart w:id="14" w:name="_Toc85472895"/>
      <w:bookmarkStart w:id="15" w:name="_Toc287332009"/>
      <w:r>
        <w:rPr>
          <w:rStyle w:val="Refterm"/>
          <w:bCs w:val="0"/>
        </w:rPr>
        <w:t>[</w:t>
      </w:r>
      <w:bookmarkStart w:id="16" w:name="rfc2119"/>
      <w:r>
        <w:rPr>
          <w:rStyle w:val="Refterm"/>
          <w:bCs w:val="0"/>
        </w:rPr>
        <w:t>RFC2119</w:t>
      </w:r>
      <w:bookmarkEnd w:id="16"/>
      <w:r>
        <w:rPr>
          <w:rStyle w:val="Refterm"/>
          <w:bCs w:val="0"/>
        </w:rPr>
        <w:t>]</w:t>
      </w:r>
      <w:r>
        <w:tab/>
        <w:t xml:space="preserve">Bradner, S., “Key words for use in RFCs to Indicate Requirement Levels”, BCP 14, RFC 2119, March 1997. </w:t>
      </w:r>
      <w:hyperlink r:id="rId58" w:history="1">
        <w:r>
          <w:rPr>
            <w:rStyle w:val="Hyperlink"/>
          </w:rPr>
          <w:t>http://www.ietf.org/rfc/rfc2119.txt</w:t>
        </w:r>
      </w:hyperlink>
      <w:r>
        <w:t xml:space="preserve">. </w:t>
      </w:r>
    </w:p>
    <w:p w:rsidR="00F44D3A" w:rsidRDefault="006F0455" w:rsidP="00F44D3A">
      <w:pPr>
        <w:pStyle w:val="Ref"/>
        <w:spacing w:before="80" w:after="80"/>
        <w:ind w:left="2155" w:hanging="1871"/>
      </w:pPr>
      <w:r>
        <w:rPr>
          <w:rStyle w:val="Refterm"/>
          <w:bCs w:val="0"/>
        </w:rPr>
        <w:t>[</w:t>
      </w:r>
      <w:bookmarkStart w:id="17" w:name="corvoc"/>
      <w:r>
        <w:rPr>
          <w:rStyle w:val="Refterm"/>
          <w:bCs w:val="0"/>
        </w:rPr>
        <w:t>OData-CorVoc</w:t>
      </w:r>
      <w:bookmarkEnd w:id="17"/>
      <w:r>
        <w:rPr>
          <w:rStyle w:val="Refterm"/>
          <w:bCs w:val="0"/>
        </w:rPr>
        <w:t>]</w:t>
      </w:r>
      <w:r>
        <w:rPr>
          <w:rStyle w:val="Refterm"/>
          <w:bCs w:val="0"/>
        </w:rPr>
        <w:tab/>
      </w:r>
      <w:r>
        <w:rPr>
          <w:i/>
        </w:rPr>
        <w:t>OData Vocabularies Version 4.0: Core Vocabulary</w:t>
      </w:r>
      <w:r>
        <w:t xml:space="preserve">. </w:t>
      </w:r>
      <w:r w:rsidR="00F44D3A">
        <w:br/>
        <w:t>See link in “Related work” section on cover page</w:t>
      </w:r>
      <w:r w:rsidR="00F44D3A" w:rsidRPr="1CD8B28D">
        <w:rPr>
          <w:rFonts w:eastAsia="Arial" w:cs="Arial"/>
          <w:color w:val="222222"/>
        </w:rPr>
        <w:t>.</w:t>
      </w:r>
    </w:p>
    <w:p w:rsidR="00F44D3A" w:rsidRDefault="006F0455" w:rsidP="00F44D3A">
      <w:pPr>
        <w:pStyle w:val="Ref"/>
        <w:spacing w:before="80" w:after="80"/>
        <w:ind w:left="2155" w:hanging="1871"/>
      </w:pPr>
      <w:r>
        <w:rPr>
          <w:rStyle w:val="Refterm"/>
          <w:bCs w:val="0"/>
        </w:rPr>
        <w:t>[</w:t>
      </w:r>
      <w:bookmarkStart w:id="18" w:name="capvoc"/>
      <w:r>
        <w:rPr>
          <w:rStyle w:val="Refterm"/>
          <w:bCs w:val="0"/>
        </w:rPr>
        <w:t>OData-CapVoc</w:t>
      </w:r>
      <w:bookmarkEnd w:id="18"/>
      <w:r>
        <w:rPr>
          <w:rStyle w:val="Refterm"/>
          <w:bCs w:val="0"/>
        </w:rPr>
        <w:t>]</w:t>
      </w:r>
      <w:r>
        <w:rPr>
          <w:rStyle w:val="Refterm"/>
          <w:bCs w:val="0"/>
        </w:rPr>
        <w:tab/>
      </w:r>
      <w:r>
        <w:rPr>
          <w:i/>
        </w:rPr>
        <w:t>OData Vocabularies Version 4.0: Capabilities Vocabulary</w:t>
      </w:r>
      <w:r>
        <w:t xml:space="preserve">. </w:t>
      </w:r>
      <w:r w:rsidR="00F44D3A">
        <w:br/>
        <w:t>See link in “Related work” section on cover page</w:t>
      </w:r>
      <w:r w:rsidR="00F44D3A" w:rsidRPr="1CD8B28D">
        <w:rPr>
          <w:rFonts w:eastAsia="Arial" w:cs="Arial"/>
          <w:color w:val="222222"/>
        </w:rPr>
        <w:t>.</w:t>
      </w:r>
    </w:p>
    <w:p w:rsidR="00F44D3A" w:rsidRDefault="006F0455" w:rsidP="00F44D3A">
      <w:pPr>
        <w:pStyle w:val="Ref"/>
        <w:spacing w:before="80" w:after="80"/>
        <w:ind w:left="2155" w:hanging="1871"/>
      </w:pPr>
      <w:r>
        <w:rPr>
          <w:rStyle w:val="Refterm"/>
          <w:bCs w:val="0"/>
        </w:rPr>
        <w:t>[</w:t>
      </w:r>
      <w:bookmarkStart w:id="19" w:name="meavoc"/>
      <w:r>
        <w:rPr>
          <w:rStyle w:val="Refterm"/>
          <w:bCs w:val="0"/>
        </w:rPr>
        <w:t>OData-MeaVoc</w:t>
      </w:r>
      <w:bookmarkEnd w:id="19"/>
      <w:r>
        <w:rPr>
          <w:rStyle w:val="Refterm"/>
          <w:bCs w:val="0"/>
        </w:rPr>
        <w:t>]</w:t>
      </w:r>
      <w:r>
        <w:rPr>
          <w:rStyle w:val="Refterm"/>
          <w:bCs w:val="0"/>
        </w:rPr>
        <w:tab/>
      </w:r>
      <w:r>
        <w:rPr>
          <w:i/>
        </w:rPr>
        <w:t>OData Vocabularies Version 4.0: Measures Vocabulary</w:t>
      </w:r>
      <w:r>
        <w:t xml:space="preserve">. </w:t>
      </w:r>
      <w:r w:rsidR="00F44D3A">
        <w:br/>
        <w:t>See link in “Related work” section on cover page</w:t>
      </w:r>
      <w:r w:rsidR="00F44D3A" w:rsidRPr="1CD8B28D">
        <w:rPr>
          <w:rFonts w:eastAsia="Arial" w:cs="Arial"/>
          <w:color w:val="222222"/>
        </w:rPr>
        <w:t>.</w:t>
      </w:r>
    </w:p>
    <w:p w:rsidR="00F44D3A" w:rsidRDefault="006F0455" w:rsidP="00F44D3A">
      <w:pPr>
        <w:pStyle w:val="Ref"/>
        <w:spacing w:before="80" w:after="80"/>
        <w:ind w:left="2155" w:hanging="1871"/>
      </w:pPr>
      <w:r>
        <w:rPr>
          <w:rStyle w:val="Refterm"/>
          <w:bCs w:val="0"/>
        </w:rPr>
        <w:t>[</w:t>
      </w:r>
      <w:bookmarkStart w:id="20" w:name="valvoc"/>
      <w:r>
        <w:rPr>
          <w:rStyle w:val="Refterm"/>
          <w:bCs w:val="0"/>
        </w:rPr>
        <w:t>OData-ValVoc</w:t>
      </w:r>
      <w:bookmarkEnd w:id="20"/>
      <w:r>
        <w:rPr>
          <w:rStyle w:val="Refterm"/>
          <w:bCs w:val="0"/>
        </w:rPr>
        <w:t>]</w:t>
      </w:r>
      <w:r>
        <w:rPr>
          <w:rStyle w:val="Refterm"/>
          <w:bCs w:val="0"/>
        </w:rPr>
        <w:tab/>
      </w:r>
      <w:r>
        <w:rPr>
          <w:i/>
        </w:rPr>
        <w:t>OData Vocabularies Version 4.0: Validation Vocabulary</w:t>
      </w:r>
      <w:r>
        <w:t xml:space="preserve">. </w:t>
      </w:r>
      <w:r w:rsidR="00F44D3A">
        <w:br/>
        <w:t>See link in “Related work” section on cover page</w:t>
      </w:r>
      <w:r w:rsidR="00F44D3A" w:rsidRPr="1CD8B28D">
        <w:rPr>
          <w:rFonts w:eastAsia="Arial" w:cs="Arial"/>
          <w:color w:val="222222"/>
        </w:rPr>
        <w:t>.</w:t>
      </w:r>
    </w:p>
    <w:p w:rsidR="00F44D3A" w:rsidRDefault="006F0455" w:rsidP="00F44D3A">
      <w:pPr>
        <w:pStyle w:val="Ref"/>
        <w:spacing w:before="80" w:after="80"/>
        <w:ind w:left="2155" w:hanging="1871"/>
      </w:pPr>
      <w:r>
        <w:rPr>
          <w:rStyle w:val="Refterm"/>
          <w:bCs w:val="0"/>
        </w:rPr>
        <w:t>[</w:t>
      </w:r>
      <w:bookmarkStart w:id="21" w:name="aggvoc"/>
      <w:r>
        <w:rPr>
          <w:rStyle w:val="Refterm"/>
          <w:bCs w:val="0"/>
        </w:rPr>
        <w:t>OData-AggVoc</w:t>
      </w:r>
      <w:bookmarkEnd w:id="21"/>
      <w:r>
        <w:rPr>
          <w:rStyle w:val="Refterm"/>
          <w:bCs w:val="0"/>
        </w:rPr>
        <w:t>]</w:t>
      </w:r>
      <w:r>
        <w:rPr>
          <w:rStyle w:val="Refterm"/>
          <w:bCs w:val="0"/>
        </w:rPr>
        <w:tab/>
      </w:r>
      <w:r>
        <w:rPr>
          <w:i/>
        </w:rPr>
        <w:t>OData Vocabularies Version 4.0: Aggregation Vocabulary</w:t>
      </w:r>
      <w:r>
        <w:t xml:space="preserve">. </w:t>
      </w:r>
      <w:r w:rsidR="00F44D3A">
        <w:br/>
        <w:t>See link in “Related work” section on cover page</w:t>
      </w:r>
      <w:r w:rsidR="00F44D3A" w:rsidRPr="1CD8B28D">
        <w:rPr>
          <w:rFonts w:eastAsia="Arial" w:cs="Arial"/>
          <w:color w:val="222222"/>
        </w:rPr>
        <w:t>.</w:t>
      </w:r>
    </w:p>
    <w:p w:rsidR="00F44D3A" w:rsidRDefault="006F0455" w:rsidP="00F44D3A">
      <w:pPr>
        <w:pStyle w:val="Ref"/>
        <w:spacing w:before="80" w:after="80"/>
        <w:ind w:left="2155" w:hanging="1871"/>
      </w:pPr>
      <w:r>
        <w:rPr>
          <w:rStyle w:val="Refterm"/>
          <w:bCs w:val="0"/>
        </w:rPr>
        <w:t>[</w:t>
      </w:r>
      <w:bookmarkStart w:id="22" w:name="authvoc"/>
      <w:r>
        <w:rPr>
          <w:rStyle w:val="Refterm"/>
          <w:bCs w:val="0"/>
        </w:rPr>
        <w:t>OData-AuthVoc</w:t>
      </w:r>
      <w:bookmarkEnd w:id="22"/>
      <w:r>
        <w:rPr>
          <w:rStyle w:val="Refterm"/>
          <w:bCs w:val="0"/>
        </w:rPr>
        <w:t>]</w:t>
      </w:r>
      <w:r>
        <w:rPr>
          <w:rStyle w:val="Refterm"/>
          <w:bCs w:val="0"/>
        </w:rPr>
        <w:tab/>
      </w:r>
      <w:r>
        <w:rPr>
          <w:i/>
        </w:rPr>
        <w:t>OData Vocabularies Version 4.0: Authorization Vocabulary</w:t>
      </w:r>
      <w:r>
        <w:t xml:space="preserve">. </w:t>
      </w:r>
      <w:r w:rsidR="00F44D3A">
        <w:br/>
        <w:t>See link in “Related work” section on cover page</w:t>
      </w:r>
      <w:r w:rsidR="00F44D3A" w:rsidRPr="1CD8B28D">
        <w:rPr>
          <w:rFonts w:eastAsia="Arial" w:cs="Arial"/>
          <w:color w:val="222222"/>
        </w:rPr>
        <w:t>.</w:t>
      </w:r>
    </w:p>
    <w:p w:rsidR="006F0455" w:rsidRDefault="006F0455" w:rsidP="006F0455">
      <w:pPr>
        <w:pStyle w:val="Ref"/>
        <w:spacing w:before="80" w:after="80"/>
        <w:ind w:left="2155" w:hanging="1871"/>
      </w:pPr>
      <w:r>
        <w:rPr>
          <w:rStyle w:val="Refterm"/>
          <w:bCs w:val="0"/>
        </w:rPr>
        <w:t>[</w:t>
      </w:r>
      <w:bookmarkStart w:id="23" w:name="odata"/>
      <w:r>
        <w:rPr>
          <w:rStyle w:val="Refterm"/>
          <w:bCs w:val="0"/>
        </w:rPr>
        <w:t>OData-Protocol</w:t>
      </w:r>
      <w:bookmarkEnd w:id="23"/>
      <w:r>
        <w:rPr>
          <w:rStyle w:val="Refterm"/>
          <w:bCs w:val="0"/>
        </w:rPr>
        <w:t>]</w:t>
      </w:r>
      <w:r>
        <w:tab/>
      </w:r>
      <w:r>
        <w:rPr>
          <w:i/>
        </w:rPr>
        <w:t>OData Version 4.01 Part 1: Protocol</w:t>
      </w:r>
      <w:r>
        <w:t xml:space="preserve">. </w:t>
      </w:r>
      <w:r>
        <w:br/>
        <w:t>See link in “Related work” section on cover page</w:t>
      </w:r>
      <w:r w:rsidRPr="1CD8B28D">
        <w:rPr>
          <w:rFonts w:eastAsia="Arial" w:cs="Arial"/>
          <w:color w:val="222222"/>
        </w:rPr>
        <w:t>.</w:t>
      </w:r>
    </w:p>
    <w:p w:rsidR="006F0455" w:rsidRPr="00867578" w:rsidRDefault="006F0455" w:rsidP="006F0455">
      <w:pPr>
        <w:pStyle w:val="Ref"/>
        <w:spacing w:before="80" w:after="80"/>
        <w:ind w:left="2155" w:hanging="1871"/>
        <w:rPr>
          <w:rStyle w:val="Refterm"/>
          <w:b w:val="0"/>
          <w:bCs w:val="0"/>
        </w:rPr>
      </w:pPr>
      <w:bookmarkStart w:id="24" w:name="_Toc409437258"/>
      <w:bookmarkEnd w:id="14"/>
      <w:bookmarkEnd w:id="15"/>
      <w:r w:rsidRPr="005232F5">
        <w:rPr>
          <w:rStyle w:val="Refterm"/>
          <w:bCs w:val="0"/>
        </w:rPr>
        <w:t>[</w:t>
      </w:r>
      <w:bookmarkStart w:id="25" w:name="ODataCSDLXMLRef"/>
      <w:r w:rsidRPr="00867578">
        <w:rPr>
          <w:rStyle w:val="Refterm"/>
          <w:bCs w:val="0"/>
        </w:rPr>
        <w:t>OData-CSDLXML</w:t>
      </w:r>
      <w:bookmarkEnd w:id="25"/>
      <w:r w:rsidRPr="00867578">
        <w:rPr>
          <w:rStyle w:val="Refterm"/>
          <w:bCs w:val="0"/>
        </w:rPr>
        <w:t>]</w:t>
      </w:r>
      <w:r w:rsidRPr="00867578">
        <w:rPr>
          <w:rStyle w:val="Refterm"/>
          <w:bCs w:val="0"/>
        </w:rPr>
        <w:tab/>
      </w:r>
      <w:r w:rsidRPr="00867578">
        <w:rPr>
          <w:rStyle w:val="Refterm"/>
          <w:b w:val="0"/>
          <w:bCs w:val="0"/>
          <w:i/>
        </w:rPr>
        <w:t>OData Common Schema Definition Language (CSDL) XML Representation Version 4.01</w:t>
      </w:r>
      <w:r>
        <w:rPr>
          <w:rStyle w:val="Refterm"/>
          <w:b w:val="0"/>
          <w:bCs w:val="0"/>
        </w:rPr>
        <w:t>.</w:t>
      </w:r>
      <w:r w:rsidRPr="00867578">
        <w:rPr>
          <w:rStyle w:val="Refterm"/>
          <w:b w:val="0"/>
          <w:bCs w:val="0"/>
        </w:rPr>
        <w:t xml:space="preserve"> See link in "Related work" section on cover page</w:t>
      </w:r>
    </w:p>
    <w:p w:rsidR="006F0455" w:rsidRDefault="006F0455" w:rsidP="006F0455">
      <w:pPr>
        <w:pStyle w:val="Heading2"/>
        <w:numPr>
          <w:ilvl w:val="1"/>
          <w:numId w:val="18"/>
        </w:numPr>
      </w:pPr>
      <w:bookmarkStart w:id="26" w:name="_Toc468959821"/>
      <w:bookmarkStart w:id="27" w:name="_Toc472083028"/>
      <w:r>
        <w:t>Non-Normative References</w:t>
      </w:r>
      <w:bookmarkEnd w:id="24"/>
      <w:bookmarkEnd w:id="26"/>
      <w:bookmarkEnd w:id="27"/>
    </w:p>
    <w:p w:rsidR="006F0455" w:rsidRDefault="006F0455" w:rsidP="006F0455">
      <w:pPr>
        <w:pStyle w:val="Ref"/>
      </w:pPr>
      <w:r>
        <w:rPr>
          <w:rStyle w:val="Refterm"/>
        </w:rPr>
        <w:t>[</w:t>
      </w:r>
      <w:bookmarkStart w:id="28" w:name="odataOpenAPI"/>
      <w:bookmarkStart w:id="29" w:name="odataVocabs"/>
      <w:r>
        <w:rPr>
          <w:rStyle w:val="Refterm"/>
        </w:rPr>
        <w:t>OData-Vocabs</w:t>
      </w:r>
      <w:bookmarkEnd w:id="28"/>
      <w:bookmarkEnd w:id="29"/>
      <w:r>
        <w:rPr>
          <w:rStyle w:val="Refterm"/>
        </w:rPr>
        <w:t>]</w:t>
      </w:r>
      <w:r>
        <w:tab/>
      </w:r>
      <w:r>
        <w:rPr>
          <w:i/>
        </w:rPr>
        <w:t>odata-vocabularies OASIS TC GitHub repository</w:t>
      </w:r>
      <w:r>
        <w:br/>
      </w:r>
      <w:hyperlink r:id="rId59" w:history="1">
        <w:r w:rsidRPr="003B4AD2">
          <w:rPr>
            <w:rStyle w:val="Hyperlink"/>
            <w:rFonts w:cs="Arial"/>
            <w:szCs w:val="20"/>
          </w:rPr>
          <w:t>https://github.com/oasis-tcs/odata-vocabularies</w:t>
        </w:r>
      </w:hyperlink>
      <w:r>
        <w:rPr>
          <w:rFonts w:cs="Arial"/>
          <w:color w:val="222222"/>
          <w:szCs w:val="20"/>
        </w:rPr>
        <w:t xml:space="preserve">. </w:t>
      </w:r>
    </w:p>
    <w:p w:rsidR="006F0455" w:rsidRDefault="006F0455" w:rsidP="006F0455">
      <w:pPr>
        <w:pStyle w:val="Heading1"/>
        <w:numPr>
          <w:ilvl w:val="0"/>
          <w:numId w:val="18"/>
        </w:numPr>
      </w:pPr>
      <w:bookmarkStart w:id="30" w:name="_Toc468959822"/>
      <w:bookmarkStart w:id="31" w:name="_Toc472083029"/>
      <w:r>
        <w:lastRenderedPageBreak/>
        <w:t>Core Vocabulary</w:t>
      </w:r>
      <w:bookmarkEnd w:id="30"/>
      <w:bookmarkEnd w:id="31"/>
    </w:p>
    <w:p w:rsidR="006F0455" w:rsidRDefault="006F0455" w:rsidP="006F0455">
      <w:r>
        <w:t xml:space="preserve">The Core vocabulary </w:t>
      </w:r>
      <w:r w:rsidRPr="00634B64">
        <w:rPr>
          <w:b/>
        </w:rPr>
        <w:t>[</w:t>
      </w:r>
      <w:r>
        <w:fldChar w:fldCharType="begin"/>
      </w:r>
      <w:r>
        <w:instrText xml:space="preserve"> REF corvoc \h </w:instrText>
      </w:r>
      <w:r>
        <w:fldChar w:fldCharType="separate"/>
      </w:r>
      <w:r>
        <w:rPr>
          <w:rStyle w:val="Refterm"/>
          <w:bCs/>
        </w:rPr>
        <w:t>OData-CorVoc</w:t>
      </w:r>
      <w:r>
        <w:fldChar w:fldCharType="end"/>
      </w:r>
      <w:r w:rsidRPr="00634B64">
        <w:rPr>
          <w:b/>
        </w:rPr>
        <w:t>]</w:t>
      </w:r>
      <w:r>
        <w:t xml:space="preserve"> contains a set of basic annotation terms describing behavioral aspects along with annotation terms that can be used to define other vocabularies. </w:t>
      </w:r>
    </w:p>
    <w:p w:rsidR="006F0455" w:rsidRDefault="006F0455" w:rsidP="006F0455">
      <w:r>
        <w:fldChar w:fldCharType="begin"/>
      </w:r>
      <w:r>
        <w:instrText xml:space="preserve"> INCLUDETEXT  "</w:instrText>
      </w:r>
      <w:r w:rsidRPr="00102091">
        <w:instrText>https://raw.githubusercontent.com/oasis-tcs/odata-vocabularies/master/vocabularies/Org.OData.Core.V1.xml</w:instrText>
      </w:r>
      <w:r>
        <w:instrText xml:space="preserve">" \t </w:instrText>
      </w:r>
      <w:r w:rsidRPr="00102091">
        <w:instrText>https://raw.githubusercontent.com/oasis-tcs/odata-vocabularies/master/tools/Vocab-to-Word.xsl</w:instrText>
      </w:r>
      <w:r>
        <w:instrText xml:space="preserve"> </w:instrText>
      </w:r>
      <w:r>
        <w:fldChar w:fldCharType="separate"/>
      </w:r>
      <w:r>
        <w:t xml:space="preserve">Vocabulary Namespace: </w:t>
      </w:r>
      <w:hyperlink r:id="rId60" w:history="1">
        <w:r>
          <w:rPr>
            <w:rFonts w:ascii="Courier New" w:hAnsi="Courier New"/>
            <w:b/>
            <w:color w:val="0000FF"/>
          </w:rPr>
          <w:t>Org.OData.Core.V1</w:t>
        </w:r>
      </w:hyperlink>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557"/>
        <w:gridCol w:w="5803"/>
      </w:tblGrid>
      <w:tr w:rsidR="006F0455" w:rsidTr="006F0455">
        <w:trPr>
          <w:tblHeader/>
        </w:trPr>
        <w:tc>
          <w:tcPr>
            <w:tcW w:w="360" w:type="dxa"/>
          </w:tcPr>
          <w:p w:rsidR="006F0455" w:rsidRDefault="006F0455" w:rsidP="006F0455">
            <w:pPr>
              <w:spacing w:before="60" w:after="60"/>
              <w:ind w:left="40" w:right="40"/>
            </w:pPr>
            <w:r>
              <w:rPr>
                <w:b/>
              </w:rPr>
              <w:t>Term Name</w:t>
            </w:r>
          </w:p>
        </w:tc>
        <w:tc>
          <w:tcPr>
            <w:tcW w:w="360" w:type="dxa"/>
          </w:tcPr>
          <w:p w:rsidR="006F0455" w:rsidRDefault="006F0455" w:rsidP="006F0455">
            <w:pPr>
              <w:spacing w:before="60" w:after="60"/>
              <w:ind w:left="40" w:right="40"/>
            </w:pPr>
            <w:r>
              <w:rPr>
                <w:b/>
              </w:rPr>
              <w:t>Term Description</w:t>
            </w:r>
          </w:p>
        </w:tc>
      </w:tr>
      <w:tr w:rsidR="006F0455" w:rsidTr="006F0455">
        <w:tc>
          <w:tcPr>
            <w:tcW w:w="1900" w:type="pct"/>
          </w:tcPr>
          <w:p w:rsidR="006F0455" w:rsidRDefault="0015408F" w:rsidP="006F0455">
            <w:pPr>
              <w:spacing w:before="40" w:after="40"/>
              <w:ind w:left="40" w:right="40"/>
            </w:pPr>
            <w:hyperlink r:id="rId61" w:anchor="AcceptableMediaTypes" w:history="1">
              <w:r w:rsidR="006F0455">
                <w:rPr>
                  <w:rFonts w:ascii="Courier New" w:hAnsi="Courier New"/>
                  <w:color w:val="0000FF"/>
                </w:rPr>
                <w:t>AcceptableMediaTypes</w:t>
              </w:r>
            </w:hyperlink>
          </w:p>
        </w:tc>
        <w:tc>
          <w:tcPr>
            <w:tcW w:w="360" w:type="dxa"/>
          </w:tcPr>
          <w:p w:rsidR="006F0455" w:rsidRDefault="006F0455" w:rsidP="006F0455">
            <w:pPr>
              <w:spacing w:before="40" w:after="40"/>
              <w:ind w:left="40" w:right="40"/>
            </w:pPr>
            <w:r>
              <w:t>Lists the MIME types acceptable for the annotated entity type marked with HasStream="true" or the annotated stream property</w:t>
            </w:r>
          </w:p>
        </w:tc>
      </w:tr>
      <w:tr w:rsidR="006F0455" w:rsidTr="006F0455">
        <w:tc>
          <w:tcPr>
            <w:tcW w:w="1900" w:type="pct"/>
          </w:tcPr>
          <w:p w:rsidR="006F0455" w:rsidRDefault="0015408F" w:rsidP="006F0455">
            <w:pPr>
              <w:spacing w:before="40" w:after="40"/>
              <w:ind w:left="40" w:right="40"/>
            </w:pPr>
            <w:hyperlink r:id="rId62" w:anchor="AdditionalProperties" w:history="1">
              <w:r w:rsidR="006F0455">
                <w:rPr>
                  <w:rFonts w:ascii="Courier New" w:hAnsi="Courier New"/>
                  <w:color w:val="0000FF"/>
                </w:rPr>
                <w:t>AdditionalProperties</w:t>
              </w:r>
            </w:hyperlink>
          </w:p>
        </w:tc>
        <w:tc>
          <w:tcPr>
            <w:tcW w:w="360" w:type="dxa"/>
          </w:tcPr>
          <w:p w:rsidR="006F0455" w:rsidRDefault="006F0455" w:rsidP="006F0455">
            <w:pPr>
              <w:spacing w:before="40" w:after="40"/>
              <w:ind w:left="40" w:right="40"/>
            </w:pPr>
            <w:r>
              <w:t>Instances of this type may contain properties in addition to those declared in $metadata</w:t>
            </w:r>
          </w:p>
          <w:p w:rsidR="006F0455" w:rsidRDefault="006F0455" w:rsidP="006F0455">
            <w:pPr>
              <w:spacing w:before="40" w:after="40"/>
              <w:ind w:left="40" w:right="40"/>
            </w:pPr>
            <w:r>
              <w:t>If specified as false clients can assume that instances will not contain dynamic properties, irrespective of the value of the OpenType attribute.</w:t>
            </w:r>
          </w:p>
        </w:tc>
      </w:tr>
      <w:tr w:rsidR="006F0455" w:rsidTr="006F0455">
        <w:tc>
          <w:tcPr>
            <w:tcW w:w="1900" w:type="pct"/>
          </w:tcPr>
          <w:p w:rsidR="006F0455" w:rsidRDefault="0015408F" w:rsidP="006F0455">
            <w:pPr>
              <w:spacing w:before="40" w:after="40"/>
              <w:ind w:left="40" w:right="40"/>
            </w:pPr>
            <w:hyperlink r:id="rId63" w:anchor="AlternateKeys" w:history="1">
              <w:r w:rsidR="006F0455">
                <w:rPr>
                  <w:rFonts w:ascii="Courier New" w:hAnsi="Courier New"/>
                  <w:color w:val="0000FF"/>
                </w:rPr>
                <w:t>AlternateKeys</w:t>
              </w:r>
            </w:hyperlink>
          </w:p>
        </w:tc>
        <w:tc>
          <w:tcPr>
            <w:tcW w:w="360" w:type="dxa"/>
          </w:tcPr>
          <w:p w:rsidR="006F0455" w:rsidRDefault="006F0455" w:rsidP="006F0455">
            <w:pPr>
              <w:spacing w:before="40" w:after="40"/>
              <w:ind w:left="40" w:right="40"/>
            </w:pPr>
            <w:r>
              <w:t>Communicates available alternate keys</w:t>
            </w:r>
          </w:p>
        </w:tc>
      </w:tr>
      <w:tr w:rsidR="006F0455" w:rsidTr="006F0455">
        <w:tc>
          <w:tcPr>
            <w:tcW w:w="1900" w:type="pct"/>
          </w:tcPr>
          <w:p w:rsidR="006F0455" w:rsidRDefault="0015408F" w:rsidP="006F0455">
            <w:pPr>
              <w:spacing w:before="40" w:after="40"/>
              <w:ind w:left="40" w:right="40"/>
            </w:pPr>
            <w:hyperlink r:id="rId64" w:anchor="AutoExpand" w:history="1">
              <w:r w:rsidR="006F0455">
                <w:rPr>
                  <w:rFonts w:ascii="Courier New" w:hAnsi="Courier New"/>
                  <w:color w:val="0000FF"/>
                </w:rPr>
                <w:t>AutoExpand</w:t>
              </w:r>
            </w:hyperlink>
          </w:p>
        </w:tc>
        <w:tc>
          <w:tcPr>
            <w:tcW w:w="360" w:type="dxa"/>
          </w:tcPr>
          <w:p w:rsidR="006F0455" w:rsidRDefault="006F0455" w:rsidP="006F0455">
            <w:pPr>
              <w:spacing w:before="40" w:after="40"/>
              <w:ind w:left="40" w:right="40"/>
            </w:pPr>
            <w:r>
              <w:t>The service will automatically expand this navigation property even if not requested with $expand</w:t>
            </w:r>
          </w:p>
        </w:tc>
      </w:tr>
      <w:tr w:rsidR="006F0455" w:rsidTr="006F0455">
        <w:tc>
          <w:tcPr>
            <w:tcW w:w="1900" w:type="pct"/>
          </w:tcPr>
          <w:p w:rsidR="006F0455" w:rsidRDefault="0015408F" w:rsidP="006F0455">
            <w:pPr>
              <w:spacing w:before="40" w:after="40"/>
              <w:ind w:left="40" w:right="40"/>
            </w:pPr>
            <w:hyperlink r:id="rId65" w:anchor="AutoExpandReferences" w:history="1">
              <w:r w:rsidR="006F0455">
                <w:rPr>
                  <w:rFonts w:ascii="Courier New" w:hAnsi="Courier New"/>
                  <w:color w:val="0000FF"/>
                </w:rPr>
                <w:t>AutoExpandReferences</w:t>
              </w:r>
            </w:hyperlink>
          </w:p>
        </w:tc>
        <w:tc>
          <w:tcPr>
            <w:tcW w:w="360" w:type="dxa"/>
          </w:tcPr>
          <w:p w:rsidR="006F0455" w:rsidRDefault="006F0455" w:rsidP="006F0455">
            <w:pPr>
              <w:spacing w:before="40" w:after="40"/>
              <w:ind w:left="40" w:right="40"/>
            </w:pPr>
            <w:r>
              <w:t>The service will automatically expand this navigation property as entity references even if not requested with $expand=.../$ref</w:t>
            </w:r>
          </w:p>
        </w:tc>
      </w:tr>
      <w:tr w:rsidR="006F0455" w:rsidTr="006F0455">
        <w:tc>
          <w:tcPr>
            <w:tcW w:w="1900" w:type="pct"/>
          </w:tcPr>
          <w:p w:rsidR="006F0455" w:rsidRDefault="0015408F" w:rsidP="006F0455">
            <w:pPr>
              <w:spacing w:before="40" w:after="40"/>
              <w:ind w:left="40" w:right="40"/>
            </w:pPr>
            <w:hyperlink r:id="rId66" w:anchor="Computed" w:history="1">
              <w:r w:rsidR="006F0455">
                <w:rPr>
                  <w:rFonts w:ascii="Courier New" w:hAnsi="Courier New"/>
                  <w:color w:val="0000FF"/>
                </w:rPr>
                <w:t>Computed</w:t>
              </w:r>
            </w:hyperlink>
          </w:p>
        </w:tc>
        <w:tc>
          <w:tcPr>
            <w:tcW w:w="360" w:type="dxa"/>
          </w:tcPr>
          <w:p w:rsidR="006F0455" w:rsidRDefault="006F0455" w:rsidP="006F0455">
            <w:pPr>
              <w:spacing w:before="40" w:after="40"/>
              <w:ind w:left="40" w:right="40"/>
            </w:pPr>
            <w:r>
              <w:t>A value for this property is generated on both insert and update</w:t>
            </w:r>
          </w:p>
        </w:tc>
      </w:tr>
      <w:tr w:rsidR="006F0455" w:rsidTr="006F0455">
        <w:tc>
          <w:tcPr>
            <w:tcW w:w="1900" w:type="pct"/>
          </w:tcPr>
          <w:p w:rsidR="006F0455" w:rsidRDefault="0015408F" w:rsidP="006F0455">
            <w:pPr>
              <w:spacing w:before="40" w:after="40"/>
              <w:ind w:left="40" w:right="40"/>
            </w:pPr>
            <w:hyperlink r:id="rId67" w:anchor="ContentID" w:history="1">
              <w:r w:rsidR="006F0455">
                <w:rPr>
                  <w:rFonts w:ascii="Courier New" w:hAnsi="Courier New"/>
                  <w:color w:val="0000FF"/>
                </w:rPr>
                <w:t>ContentID</w:t>
              </w:r>
            </w:hyperlink>
          </w:p>
        </w:tc>
        <w:tc>
          <w:tcPr>
            <w:tcW w:w="360" w:type="dxa"/>
          </w:tcPr>
          <w:p w:rsidR="006F0455" w:rsidRDefault="006F0455" w:rsidP="006F0455">
            <w:pPr>
              <w:spacing w:before="40" w:after="40"/>
              <w:ind w:left="40" w:right="40"/>
            </w:pPr>
            <w:r>
              <w:t>A unique identifier for nested entities within a request.</w:t>
            </w:r>
          </w:p>
        </w:tc>
      </w:tr>
      <w:tr w:rsidR="006F0455" w:rsidTr="006F0455">
        <w:tc>
          <w:tcPr>
            <w:tcW w:w="1900" w:type="pct"/>
          </w:tcPr>
          <w:p w:rsidR="006F0455" w:rsidRDefault="0015408F" w:rsidP="006F0455">
            <w:pPr>
              <w:spacing w:before="40" w:after="40"/>
              <w:ind w:left="40" w:right="40"/>
            </w:pPr>
            <w:hyperlink r:id="rId68" w:anchor="ConventionalIDs" w:history="1">
              <w:r w:rsidR="006F0455">
                <w:rPr>
                  <w:rFonts w:ascii="Courier New" w:hAnsi="Courier New"/>
                  <w:color w:val="0000FF"/>
                </w:rPr>
                <w:t>ConventionalIDs</w:t>
              </w:r>
            </w:hyperlink>
          </w:p>
        </w:tc>
        <w:tc>
          <w:tcPr>
            <w:tcW w:w="360" w:type="dxa"/>
          </w:tcPr>
          <w:p w:rsidR="006F0455" w:rsidRDefault="006F0455" w:rsidP="006F0455">
            <w:pPr>
              <w:spacing w:before="40" w:after="40"/>
              <w:ind w:left="40" w:right="40"/>
            </w:pPr>
            <w:r>
              <w:t>Entity-ids follow OData URL conventions</w:t>
            </w:r>
          </w:p>
        </w:tc>
      </w:tr>
      <w:tr w:rsidR="006F0455" w:rsidTr="006F0455">
        <w:tc>
          <w:tcPr>
            <w:tcW w:w="1900" w:type="pct"/>
          </w:tcPr>
          <w:p w:rsidR="006F0455" w:rsidRDefault="0015408F" w:rsidP="006F0455">
            <w:pPr>
              <w:spacing w:before="40" w:after="40"/>
              <w:ind w:left="40" w:right="40"/>
            </w:pPr>
            <w:hyperlink r:id="rId69" w:anchor="DefaultNamespace" w:history="1">
              <w:r w:rsidR="006F0455">
                <w:rPr>
                  <w:rFonts w:ascii="Courier New" w:hAnsi="Courier New"/>
                  <w:color w:val="0000FF"/>
                </w:rPr>
                <w:t>DefaultNamespace</w:t>
              </w:r>
            </w:hyperlink>
          </w:p>
        </w:tc>
        <w:tc>
          <w:tcPr>
            <w:tcW w:w="360" w:type="dxa"/>
          </w:tcPr>
          <w:p w:rsidR="006F0455" w:rsidRDefault="006F0455" w:rsidP="006F0455">
            <w:pPr>
              <w:spacing w:before="40" w:after="40"/>
              <w:ind w:left="40" w:right="40"/>
            </w:pPr>
            <w:r>
              <w:t>Functions, actions and types in this namespace can be referenced in URLs with or without namespace- or alias- qualification.</w:t>
            </w:r>
          </w:p>
          <w:p w:rsidR="006F0455" w:rsidRDefault="006F0455" w:rsidP="006F0455">
            <w:pPr>
              <w:spacing w:before="40" w:after="40"/>
              <w:ind w:left="40" w:right="40"/>
            </w:pPr>
            <w:r>
              <w:t>Data Modelers should ensure uniqueness of schema children across all default namespaces, and should avoid naming bound functions, actions, or derived types with the same name as a structural or navigational property of the type.</w:t>
            </w:r>
          </w:p>
        </w:tc>
      </w:tr>
      <w:tr w:rsidR="006F0455" w:rsidTr="006F0455">
        <w:tc>
          <w:tcPr>
            <w:tcW w:w="1900" w:type="pct"/>
          </w:tcPr>
          <w:p w:rsidR="006F0455" w:rsidRDefault="0015408F" w:rsidP="006F0455">
            <w:pPr>
              <w:spacing w:before="40" w:after="40"/>
              <w:ind w:left="40" w:right="40"/>
            </w:pPr>
            <w:hyperlink r:id="rId70" w:anchor="DereferenceableIDs" w:history="1">
              <w:r w:rsidR="006F0455">
                <w:rPr>
                  <w:rFonts w:ascii="Courier New" w:hAnsi="Courier New"/>
                  <w:color w:val="0000FF"/>
                </w:rPr>
                <w:t>DereferenceableIDs</w:t>
              </w:r>
            </w:hyperlink>
          </w:p>
        </w:tc>
        <w:tc>
          <w:tcPr>
            <w:tcW w:w="360" w:type="dxa"/>
          </w:tcPr>
          <w:p w:rsidR="006F0455" w:rsidRDefault="006F0455" w:rsidP="006F0455">
            <w:pPr>
              <w:spacing w:before="40" w:after="40"/>
              <w:ind w:left="40" w:right="40"/>
            </w:pPr>
            <w:r>
              <w:t>Entity-ids are URLs that locate the identified entity</w:t>
            </w:r>
          </w:p>
        </w:tc>
      </w:tr>
      <w:tr w:rsidR="006F0455" w:rsidTr="006F0455">
        <w:tc>
          <w:tcPr>
            <w:tcW w:w="1900" w:type="pct"/>
          </w:tcPr>
          <w:p w:rsidR="006F0455" w:rsidRDefault="0015408F" w:rsidP="006F0455">
            <w:pPr>
              <w:spacing w:before="40" w:after="40"/>
              <w:ind w:left="40" w:right="40"/>
            </w:pPr>
            <w:hyperlink r:id="rId71" w:anchor="Description" w:history="1">
              <w:r w:rsidR="006F0455">
                <w:rPr>
                  <w:rFonts w:ascii="Courier New" w:hAnsi="Courier New"/>
                  <w:color w:val="0000FF"/>
                </w:rPr>
                <w:t>Description</w:t>
              </w:r>
            </w:hyperlink>
          </w:p>
        </w:tc>
        <w:tc>
          <w:tcPr>
            <w:tcW w:w="360" w:type="dxa"/>
          </w:tcPr>
          <w:p w:rsidR="006F0455" w:rsidRDefault="006F0455" w:rsidP="006F0455">
            <w:pPr>
              <w:spacing w:before="40" w:after="40"/>
              <w:ind w:left="40" w:right="40"/>
            </w:pPr>
            <w:r>
              <w:t>A brief description of a model element</w:t>
            </w:r>
          </w:p>
        </w:tc>
      </w:tr>
      <w:tr w:rsidR="006F0455" w:rsidTr="006F0455">
        <w:tc>
          <w:tcPr>
            <w:tcW w:w="1900" w:type="pct"/>
          </w:tcPr>
          <w:p w:rsidR="006F0455" w:rsidRDefault="0015408F" w:rsidP="006F0455">
            <w:pPr>
              <w:spacing w:before="40" w:after="40"/>
              <w:ind w:left="40" w:right="40"/>
            </w:pPr>
            <w:hyperlink r:id="rId72" w:anchor="Immutable" w:history="1">
              <w:r w:rsidR="006F0455">
                <w:rPr>
                  <w:rFonts w:ascii="Courier New" w:hAnsi="Courier New"/>
                  <w:color w:val="0000FF"/>
                </w:rPr>
                <w:t>Immutable</w:t>
              </w:r>
            </w:hyperlink>
          </w:p>
        </w:tc>
        <w:tc>
          <w:tcPr>
            <w:tcW w:w="360" w:type="dxa"/>
          </w:tcPr>
          <w:p w:rsidR="006F0455" w:rsidRDefault="006F0455" w:rsidP="006F0455">
            <w:pPr>
              <w:spacing w:before="40" w:after="40"/>
              <w:ind w:left="40" w:right="40"/>
            </w:pPr>
            <w:r>
              <w:t>A value for this non-key property can be provided on insert and remains unchanged on update</w:t>
            </w:r>
          </w:p>
        </w:tc>
      </w:tr>
      <w:tr w:rsidR="006F0455" w:rsidTr="006F0455">
        <w:tc>
          <w:tcPr>
            <w:tcW w:w="1900" w:type="pct"/>
          </w:tcPr>
          <w:p w:rsidR="006F0455" w:rsidRDefault="0015408F" w:rsidP="006F0455">
            <w:pPr>
              <w:spacing w:before="40" w:after="40"/>
              <w:ind w:left="40" w:right="40"/>
            </w:pPr>
            <w:hyperlink r:id="rId73" w:anchor="IsLanguageDependent" w:history="1">
              <w:r w:rsidR="006F0455">
                <w:rPr>
                  <w:rFonts w:ascii="Courier New" w:hAnsi="Courier New"/>
                  <w:color w:val="0000FF"/>
                </w:rPr>
                <w:t>IsLanguageDependent</w:t>
              </w:r>
            </w:hyperlink>
          </w:p>
        </w:tc>
        <w:tc>
          <w:tcPr>
            <w:tcW w:w="360" w:type="dxa"/>
          </w:tcPr>
          <w:p w:rsidR="006F0455" w:rsidRDefault="006F0455" w:rsidP="006F0455">
            <w:pPr>
              <w:spacing w:before="40" w:after="40"/>
              <w:ind w:left="40" w:right="40"/>
            </w:pPr>
            <w:r>
              <w:t>Properties and terms annotated with this term are language-dependent</w:t>
            </w:r>
          </w:p>
        </w:tc>
      </w:tr>
      <w:tr w:rsidR="006F0455" w:rsidTr="006F0455">
        <w:tc>
          <w:tcPr>
            <w:tcW w:w="1900" w:type="pct"/>
          </w:tcPr>
          <w:p w:rsidR="006F0455" w:rsidRDefault="0015408F" w:rsidP="006F0455">
            <w:pPr>
              <w:spacing w:before="40" w:after="40"/>
              <w:ind w:left="40" w:right="40"/>
            </w:pPr>
            <w:hyperlink r:id="rId74" w:anchor="IsMediaType" w:history="1">
              <w:r w:rsidR="006F0455">
                <w:rPr>
                  <w:rFonts w:ascii="Courier New" w:hAnsi="Courier New"/>
                  <w:color w:val="0000FF"/>
                </w:rPr>
                <w:t>IsMediaType</w:t>
              </w:r>
            </w:hyperlink>
          </w:p>
        </w:tc>
        <w:tc>
          <w:tcPr>
            <w:tcW w:w="360" w:type="dxa"/>
          </w:tcPr>
          <w:p w:rsidR="006F0455" w:rsidRDefault="006F0455" w:rsidP="006F0455">
            <w:pPr>
              <w:spacing w:before="40" w:after="40"/>
              <w:ind w:left="40" w:right="40"/>
            </w:pPr>
            <w:r>
              <w:t>Properties and terms annotated with this term MUST contain a valid MIME type</w:t>
            </w:r>
          </w:p>
        </w:tc>
      </w:tr>
      <w:tr w:rsidR="006F0455" w:rsidTr="006F0455">
        <w:tc>
          <w:tcPr>
            <w:tcW w:w="1900" w:type="pct"/>
          </w:tcPr>
          <w:p w:rsidR="006F0455" w:rsidRDefault="0015408F" w:rsidP="006F0455">
            <w:pPr>
              <w:spacing w:before="40" w:after="40"/>
              <w:ind w:left="40" w:right="40"/>
            </w:pPr>
            <w:hyperlink r:id="rId75" w:anchor="IsURL" w:history="1">
              <w:r w:rsidR="006F0455">
                <w:rPr>
                  <w:rFonts w:ascii="Courier New" w:hAnsi="Courier New"/>
                  <w:color w:val="0000FF"/>
                </w:rPr>
                <w:t>IsURL</w:t>
              </w:r>
            </w:hyperlink>
          </w:p>
        </w:tc>
        <w:tc>
          <w:tcPr>
            <w:tcW w:w="360" w:type="dxa"/>
          </w:tcPr>
          <w:p w:rsidR="006F0455" w:rsidRDefault="006F0455" w:rsidP="006F0455">
            <w:pPr>
              <w:spacing w:before="40" w:after="40"/>
              <w:ind w:left="40" w:right="40"/>
            </w:pPr>
            <w:r>
              <w:t>Properties and terms annotated with this term MUST contain a valid URL</w:t>
            </w:r>
          </w:p>
        </w:tc>
      </w:tr>
      <w:tr w:rsidR="006F0455" w:rsidTr="006F0455">
        <w:tc>
          <w:tcPr>
            <w:tcW w:w="1900" w:type="pct"/>
          </w:tcPr>
          <w:p w:rsidR="006F0455" w:rsidRDefault="0015408F" w:rsidP="006F0455">
            <w:pPr>
              <w:spacing w:before="40" w:after="40"/>
              <w:ind w:left="40" w:right="40"/>
            </w:pPr>
            <w:hyperlink r:id="rId76" w:anchor="LongDescription" w:history="1">
              <w:r w:rsidR="006F0455">
                <w:rPr>
                  <w:rFonts w:ascii="Courier New" w:hAnsi="Courier New"/>
                  <w:color w:val="0000FF"/>
                </w:rPr>
                <w:t>LongDescription</w:t>
              </w:r>
            </w:hyperlink>
          </w:p>
        </w:tc>
        <w:tc>
          <w:tcPr>
            <w:tcW w:w="360" w:type="dxa"/>
          </w:tcPr>
          <w:p w:rsidR="006F0455" w:rsidRDefault="006F0455" w:rsidP="006F0455">
            <w:pPr>
              <w:spacing w:before="40" w:after="40"/>
              <w:ind w:left="40" w:right="40"/>
            </w:pPr>
            <w:r>
              <w:t>A lengthy description of a model element</w:t>
            </w:r>
          </w:p>
        </w:tc>
      </w:tr>
      <w:tr w:rsidR="006F0455" w:rsidTr="006F0455">
        <w:tc>
          <w:tcPr>
            <w:tcW w:w="1900" w:type="pct"/>
          </w:tcPr>
          <w:p w:rsidR="006F0455" w:rsidRDefault="0015408F" w:rsidP="006F0455">
            <w:pPr>
              <w:spacing w:before="40" w:after="40"/>
              <w:ind w:left="40" w:right="40"/>
            </w:pPr>
            <w:hyperlink r:id="rId77" w:anchor="MayImplement" w:history="1">
              <w:r w:rsidR="006F0455">
                <w:rPr>
                  <w:rFonts w:ascii="Courier New" w:hAnsi="Courier New"/>
                  <w:color w:val="0000FF"/>
                </w:rPr>
                <w:t>MayImplement</w:t>
              </w:r>
            </w:hyperlink>
          </w:p>
        </w:tc>
        <w:tc>
          <w:tcPr>
            <w:tcW w:w="360" w:type="dxa"/>
          </w:tcPr>
          <w:p w:rsidR="006F0455" w:rsidRDefault="006F0455" w:rsidP="006F0455">
            <w:pPr>
              <w:spacing w:before="40" w:after="40"/>
              <w:ind w:left="40" w:right="40"/>
            </w:pPr>
            <w:r>
              <w:t>A collection of qualified type names outside of the type hierarchy that instances of this type might be addressable as by using a type segment.</w:t>
            </w:r>
          </w:p>
        </w:tc>
      </w:tr>
      <w:tr w:rsidR="006F0455" w:rsidTr="006F0455">
        <w:tc>
          <w:tcPr>
            <w:tcW w:w="1900" w:type="pct"/>
          </w:tcPr>
          <w:p w:rsidR="006F0455" w:rsidRDefault="0015408F" w:rsidP="006F0455">
            <w:pPr>
              <w:spacing w:before="40" w:after="40"/>
              <w:ind w:left="40" w:right="40"/>
            </w:pPr>
            <w:hyperlink r:id="rId78" w:anchor="MediaType" w:history="1">
              <w:r w:rsidR="006F0455">
                <w:rPr>
                  <w:rFonts w:ascii="Courier New" w:hAnsi="Courier New"/>
                  <w:color w:val="0000FF"/>
                </w:rPr>
                <w:t>MediaType</w:t>
              </w:r>
            </w:hyperlink>
          </w:p>
        </w:tc>
        <w:tc>
          <w:tcPr>
            <w:tcW w:w="360" w:type="dxa"/>
          </w:tcPr>
          <w:p w:rsidR="006F0455" w:rsidRDefault="006F0455" w:rsidP="006F0455">
            <w:pPr>
              <w:spacing w:before="40" w:after="40"/>
              <w:ind w:left="40" w:right="40"/>
            </w:pPr>
            <w:r>
              <w:t>The media type of a binary resource</w:t>
            </w:r>
          </w:p>
        </w:tc>
      </w:tr>
      <w:tr w:rsidR="006F0455" w:rsidTr="006F0455">
        <w:tc>
          <w:tcPr>
            <w:tcW w:w="1900" w:type="pct"/>
          </w:tcPr>
          <w:p w:rsidR="006F0455" w:rsidRDefault="0015408F" w:rsidP="006F0455">
            <w:pPr>
              <w:spacing w:before="40" w:after="40"/>
              <w:ind w:left="40" w:right="40"/>
            </w:pPr>
            <w:hyperlink r:id="rId79" w:anchor="Messages" w:history="1">
              <w:r w:rsidR="006F0455">
                <w:rPr>
                  <w:rFonts w:ascii="Courier New" w:hAnsi="Courier New"/>
                  <w:color w:val="0000FF"/>
                </w:rPr>
                <w:t>Messages</w:t>
              </w:r>
            </w:hyperlink>
          </w:p>
        </w:tc>
        <w:tc>
          <w:tcPr>
            <w:tcW w:w="360" w:type="dxa"/>
          </w:tcPr>
          <w:p w:rsidR="006F0455" w:rsidRDefault="006F0455" w:rsidP="006F0455">
            <w:pPr>
              <w:spacing w:before="40" w:after="40"/>
              <w:ind w:left="40" w:right="40"/>
            </w:pPr>
            <w:r>
              <w:t>Instance annotation for warning and info messages</w:t>
            </w:r>
          </w:p>
        </w:tc>
      </w:tr>
      <w:tr w:rsidR="006F0455" w:rsidTr="006F0455">
        <w:tc>
          <w:tcPr>
            <w:tcW w:w="1900" w:type="pct"/>
          </w:tcPr>
          <w:p w:rsidR="006F0455" w:rsidRDefault="0015408F" w:rsidP="006F0455">
            <w:pPr>
              <w:spacing w:before="40" w:after="40"/>
              <w:ind w:left="40" w:right="40"/>
            </w:pPr>
            <w:hyperlink r:id="rId80" w:anchor="NumericValueException" w:history="1">
              <w:r w:rsidR="006F0455">
                <w:rPr>
                  <w:rFonts w:ascii="Courier New" w:hAnsi="Courier New"/>
                  <w:color w:val="0000FF"/>
                </w:rPr>
                <w:t>NumericValueException</w:t>
              </w:r>
            </w:hyperlink>
          </w:p>
        </w:tc>
        <w:tc>
          <w:tcPr>
            <w:tcW w:w="360" w:type="dxa"/>
          </w:tcPr>
          <w:p w:rsidR="006F0455" w:rsidRDefault="006F0455" w:rsidP="006F0455">
            <w:pPr>
              <w:spacing w:before="40" w:after="40"/>
              <w:ind w:left="40" w:right="40"/>
            </w:pPr>
            <w:r>
              <w:t>Used in place of a property value to annotate a property whose value is not representable according to its numeric type.</w:t>
            </w:r>
          </w:p>
        </w:tc>
      </w:tr>
      <w:tr w:rsidR="006F0455" w:rsidTr="006F0455">
        <w:tc>
          <w:tcPr>
            <w:tcW w:w="1900" w:type="pct"/>
          </w:tcPr>
          <w:p w:rsidR="006F0455" w:rsidRDefault="0015408F" w:rsidP="006F0455">
            <w:pPr>
              <w:spacing w:before="40" w:after="40"/>
              <w:ind w:left="40" w:right="40"/>
            </w:pPr>
            <w:hyperlink r:id="rId81" w:anchor="ODataVersions" w:history="1">
              <w:r w:rsidR="006F0455">
                <w:rPr>
                  <w:rFonts w:ascii="Courier New" w:hAnsi="Courier New"/>
                  <w:color w:val="0000FF"/>
                </w:rPr>
                <w:t>ODataVersions</w:t>
              </w:r>
            </w:hyperlink>
          </w:p>
        </w:tc>
        <w:tc>
          <w:tcPr>
            <w:tcW w:w="360" w:type="dxa"/>
          </w:tcPr>
          <w:p w:rsidR="006F0455" w:rsidRDefault="006F0455" w:rsidP="006F0455">
            <w:pPr>
              <w:spacing w:before="40" w:after="40"/>
              <w:ind w:left="40" w:right="40"/>
            </w:pPr>
            <w:r>
              <w:t>A space-separated list of supported versions of the OData Protocol. Note that 4.0 is implied by 4.01 and does not need to be separately listed.</w:t>
            </w:r>
          </w:p>
        </w:tc>
      </w:tr>
      <w:tr w:rsidR="006F0455" w:rsidTr="006F0455">
        <w:tc>
          <w:tcPr>
            <w:tcW w:w="1900" w:type="pct"/>
          </w:tcPr>
          <w:p w:rsidR="006F0455" w:rsidRDefault="0015408F" w:rsidP="006F0455">
            <w:pPr>
              <w:spacing w:before="40" w:after="40"/>
              <w:ind w:left="40" w:right="40"/>
            </w:pPr>
            <w:hyperlink r:id="rId82" w:anchor="OptimisticConcurrency" w:history="1">
              <w:r w:rsidR="006F0455">
                <w:rPr>
                  <w:rFonts w:ascii="Courier New" w:hAnsi="Courier New"/>
                  <w:color w:val="0000FF"/>
                </w:rPr>
                <w:t>OptimisticConcurrency</w:t>
              </w:r>
            </w:hyperlink>
          </w:p>
        </w:tc>
        <w:tc>
          <w:tcPr>
            <w:tcW w:w="360" w:type="dxa"/>
          </w:tcPr>
          <w:p w:rsidR="006F0455" w:rsidRDefault="006F0455" w:rsidP="006F0455">
            <w:pPr>
              <w:spacing w:before="40" w:after="40"/>
              <w:ind w:left="40" w:right="40"/>
            </w:pPr>
            <w:r>
              <w:t>Data modification requires the use of ETags. A non-empty collection contains the set of properties that are used to compute the ETag.</w:t>
            </w:r>
          </w:p>
        </w:tc>
      </w:tr>
      <w:tr w:rsidR="006F0455" w:rsidTr="006F0455">
        <w:tc>
          <w:tcPr>
            <w:tcW w:w="1900" w:type="pct"/>
          </w:tcPr>
          <w:p w:rsidR="006F0455" w:rsidRDefault="0015408F" w:rsidP="006F0455">
            <w:pPr>
              <w:spacing w:before="40" w:after="40"/>
              <w:ind w:left="40" w:right="40"/>
            </w:pPr>
            <w:hyperlink r:id="rId83" w:anchor="Ordered" w:history="1">
              <w:r w:rsidR="006F0455">
                <w:rPr>
                  <w:rFonts w:ascii="Courier New" w:hAnsi="Courier New"/>
                  <w:color w:val="0000FF"/>
                </w:rPr>
                <w:t>Ordered</w:t>
              </w:r>
            </w:hyperlink>
          </w:p>
        </w:tc>
        <w:tc>
          <w:tcPr>
            <w:tcW w:w="360" w:type="dxa"/>
          </w:tcPr>
          <w:p w:rsidR="006F0455" w:rsidRDefault="006F0455" w:rsidP="006F0455">
            <w:pPr>
              <w:spacing w:before="40" w:after="40"/>
              <w:ind w:left="40" w:right="40"/>
            </w:pPr>
            <w:r>
              <w:t>Collection has a stable order. Ordered collections of primitive or complex types can be indexed by ordinal.</w:t>
            </w:r>
          </w:p>
        </w:tc>
      </w:tr>
      <w:tr w:rsidR="006F0455" w:rsidTr="006F0455">
        <w:tc>
          <w:tcPr>
            <w:tcW w:w="1900" w:type="pct"/>
          </w:tcPr>
          <w:p w:rsidR="006F0455" w:rsidRDefault="0015408F" w:rsidP="006F0455">
            <w:pPr>
              <w:spacing w:before="40" w:after="40"/>
              <w:ind w:left="40" w:right="40"/>
            </w:pPr>
            <w:hyperlink r:id="rId84" w:anchor="Permissions" w:history="1">
              <w:r w:rsidR="006F0455">
                <w:rPr>
                  <w:rFonts w:ascii="Courier New" w:hAnsi="Courier New"/>
                  <w:color w:val="0000FF"/>
                </w:rPr>
                <w:t>Permissions</w:t>
              </w:r>
            </w:hyperlink>
          </w:p>
        </w:tc>
        <w:tc>
          <w:tcPr>
            <w:tcW w:w="360" w:type="dxa"/>
          </w:tcPr>
          <w:p w:rsidR="006F0455" w:rsidRDefault="006F0455" w:rsidP="006F0455">
            <w:pPr>
              <w:spacing w:before="40" w:after="40"/>
              <w:ind w:left="40" w:right="40"/>
            </w:pPr>
            <w:r>
              <w:t>Permissions for accessing a resource</w:t>
            </w:r>
          </w:p>
        </w:tc>
      </w:tr>
      <w:tr w:rsidR="006F0455" w:rsidTr="006F0455">
        <w:tc>
          <w:tcPr>
            <w:tcW w:w="1900" w:type="pct"/>
          </w:tcPr>
          <w:p w:rsidR="006F0455" w:rsidRDefault="0015408F" w:rsidP="006F0455">
            <w:pPr>
              <w:spacing w:before="40" w:after="40"/>
              <w:ind w:left="40" w:right="40"/>
            </w:pPr>
            <w:hyperlink r:id="rId85" w:anchor="PositionalInsert" w:history="1">
              <w:r w:rsidR="006F0455">
                <w:rPr>
                  <w:rFonts w:ascii="Courier New" w:hAnsi="Courier New"/>
                  <w:color w:val="0000FF"/>
                </w:rPr>
                <w:t>PositionalInsert</w:t>
              </w:r>
            </w:hyperlink>
          </w:p>
        </w:tc>
        <w:tc>
          <w:tcPr>
            <w:tcW w:w="360" w:type="dxa"/>
          </w:tcPr>
          <w:p w:rsidR="006F0455" w:rsidRDefault="006F0455" w:rsidP="006F0455">
            <w:pPr>
              <w:spacing w:before="40" w:after="40"/>
              <w:ind w:left="40" w:right="40"/>
            </w:pPr>
            <w:r>
              <w:t>Items can be inserted at a given ordinal index.</w:t>
            </w:r>
          </w:p>
        </w:tc>
      </w:tr>
      <w:tr w:rsidR="006F0455" w:rsidTr="006F0455">
        <w:tc>
          <w:tcPr>
            <w:tcW w:w="1900" w:type="pct"/>
          </w:tcPr>
          <w:p w:rsidR="006F0455" w:rsidRDefault="0015408F" w:rsidP="006F0455">
            <w:pPr>
              <w:spacing w:before="40" w:after="40"/>
              <w:ind w:left="40" w:right="40"/>
            </w:pPr>
            <w:hyperlink r:id="rId86" w:anchor="RequiresType" w:history="1">
              <w:r w:rsidR="006F0455">
                <w:rPr>
                  <w:rFonts w:ascii="Courier New" w:hAnsi="Courier New"/>
                  <w:color w:val="0000FF"/>
                </w:rPr>
                <w:t>RequiresType</w:t>
              </w:r>
            </w:hyperlink>
          </w:p>
        </w:tc>
        <w:tc>
          <w:tcPr>
            <w:tcW w:w="360" w:type="dxa"/>
          </w:tcPr>
          <w:p w:rsidR="006F0455" w:rsidRDefault="006F0455" w:rsidP="006F0455">
            <w:pPr>
              <w:spacing w:before="40" w:after="40"/>
              <w:ind w:left="40" w:right="40"/>
            </w:pPr>
            <w:r>
              <w:t>Terms annotated with this term can only be applied to elements that have a type that is identical to or derived from the given type name</w:t>
            </w:r>
          </w:p>
        </w:tc>
      </w:tr>
      <w:tr w:rsidR="006F0455" w:rsidTr="006F0455">
        <w:tc>
          <w:tcPr>
            <w:tcW w:w="1900" w:type="pct"/>
          </w:tcPr>
          <w:p w:rsidR="006F0455" w:rsidRDefault="0015408F" w:rsidP="006F0455">
            <w:pPr>
              <w:spacing w:before="40" w:after="40"/>
              <w:ind w:left="40" w:right="40"/>
            </w:pPr>
            <w:hyperlink r:id="rId87" w:anchor="ResourcePath" w:history="1">
              <w:r w:rsidR="006F0455">
                <w:rPr>
                  <w:rFonts w:ascii="Courier New" w:hAnsi="Courier New"/>
                  <w:color w:val="0000FF"/>
                </w:rPr>
                <w:t>ResourcePath</w:t>
              </w:r>
            </w:hyperlink>
          </w:p>
        </w:tc>
        <w:tc>
          <w:tcPr>
            <w:tcW w:w="360" w:type="dxa"/>
          </w:tcPr>
          <w:p w:rsidR="006F0455" w:rsidRDefault="006F0455" w:rsidP="006F0455">
            <w:pPr>
              <w:spacing w:before="40" w:after="40"/>
              <w:ind w:left="40" w:right="40"/>
            </w:pPr>
            <w:r>
              <w:t>Resource path for entity container child, can be relative to xml:base and the request URL</w:t>
            </w:r>
          </w:p>
        </w:tc>
      </w:tr>
      <w:tr w:rsidR="006F0455" w:rsidTr="006F0455">
        <w:tc>
          <w:tcPr>
            <w:tcW w:w="1900" w:type="pct"/>
          </w:tcPr>
          <w:p w:rsidR="006F0455" w:rsidRDefault="0015408F" w:rsidP="006F0455">
            <w:pPr>
              <w:spacing w:before="40" w:after="40"/>
              <w:ind w:left="40" w:right="40"/>
            </w:pPr>
            <w:hyperlink r:id="rId88" w:anchor="SchemaVersion" w:history="1">
              <w:r w:rsidR="006F0455">
                <w:rPr>
                  <w:rFonts w:ascii="Courier New" w:hAnsi="Courier New"/>
                  <w:color w:val="0000FF"/>
                </w:rPr>
                <w:t>SchemaVersion</w:t>
              </w:r>
            </w:hyperlink>
          </w:p>
        </w:tc>
        <w:tc>
          <w:tcPr>
            <w:tcW w:w="360" w:type="dxa"/>
          </w:tcPr>
          <w:p w:rsidR="006F0455" w:rsidRDefault="006F0455" w:rsidP="006F0455">
            <w:pPr>
              <w:spacing w:before="40" w:after="40"/>
              <w:ind w:left="40" w:right="40"/>
            </w:pPr>
            <w:r>
              <w:t>Service-defined value representing the version of the schema. Services MAY use semantic versioning, but clients MUST NOT assume this is the case.</w:t>
            </w:r>
          </w:p>
        </w:tc>
      </w:tr>
    </w:tbl>
    <w:p w:rsidR="006F0455" w:rsidRDefault="006F0455" w:rsidP="006F0455">
      <w:r>
        <w:fldChar w:fldCharType="end"/>
      </w:r>
    </w:p>
    <w:p w:rsidR="006F0455" w:rsidRDefault="006F0455" w:rsidP="006F0455">
      <w:pPr>
        <w:pStyle w:val="Heading1"/>
        <w:numPr>
          <w:ilvl w:val="0"/>
          <w:numId w:val="18"/>
        </w:numPr>
      </w:pPr>
      <w:bookmarkStart w:id="32" w:name="_Toc468959823"/>
      <w:bookmarkStart w:id="33" w:name="_Toc472083030"/>
      <w:r>
        <w:lastRenderedPageBreak/>
        <w:t>Capabilities Vocabulary</w:t>
      </w:r>
      <w:bookmarkEnd w:id="32"/>
      <w:bookmarkEnd w:id="33"/>
    </w:p>
    <w:p w:rsidR="006F0455" w:rsidRDefault="006F0455" w:rsidP="006F0455">
      <w:r>
        <w:t xml:space="preserve">The Capabilities vocabulary </w:t>
      </w:r>
      <w:r w:rsidRPr="00634B64">
        <w:rPr>
          <w:b/>
        </w:rPr>
        <w:t>[</w:t>
      </w:r>
      <w:r>
        <w:fldChar w:fldCharType="begin"/>
      </w:r>
      <w:r>
        <w:instrText xml:space="preserve"> REF capvoc \h </w:instrText>
      </w:r>
      <w:r>
        <w:fldChar w:fldCharType="separate"/>
      </w:r>
      <w:r>
        <w:rPr>
          <w:rStyle w:val="Refterm"/>
          <w:bCs/>
        </w:rPr>
        <w:t>OData-CapVoc</w:t>
      </w:r>
      <w:r>
        <w:fldChar w:fldCharType="end"/>
      </w:r>
      <w:r w:rsidRPr="00634B64">
        <w:rPr>
          <w:b/>
        </w:rPr>
        <w:t>]</w:t>
      </w:r>
      <w:r>
        <w:t xml:space="preserve"> provides a way for service authors to describe certain capabilities of an OData Service. There are some capabilities that are strongly recommended for services to support even though they are optional. For example, support for </w:t>
      </w:r>
      <w:r w:rsidRPr="00194A36">
        <w:rPr>
          <w:rStyle w:val="Datatype"/>
        </w:rPr>
        <w:t>$top</w:t>
      </w:r>
      <w:r>
        <w:t xml:space="preserve"> and </w:t>
      </w:r>
      <w:r w:rsidRPr="00194A36">
        <w:rPr>
          <w:rStyle w:val="Datatype"/>
        </w:rPr>
        <w:t>$skip</w:t>
      </w:r>
      <w:r>
        <w:t>. Supporting these query options helps with performance of a service and are essential. Such capabilities are assumed default capabilities of an OData service even in the case that a capabilities annotation does not exist. Services can use the capabilities annotations to specify lack of support for such assumed features, as well as to explicitly specify such features are supported.</w:t>
      </w:r>
    </w:p>
    <w:p w:rsidR="006F0455" w:rsidRDefault="006F0455" w:rsidP="006F0455">
      <w:r>
        <w:fldChar w:fldCharType="begin"/>
      </w:r>
      <w:r>
        <w:instrText xml:space="preserve"> INCLUDETEXT  "</w:instrText>
      </w:r>
      <w:r w:rsidRPr="00102091">
        <w:instrText>https://raw.githubusercontent.com/oasis-tcs/odata-vocabularies/master/vocabularies/</w:instrText>
      </w:r>
      <w:r w:rsidRPr="00005C45">
        <w:instrText>Org.OData.</w:instrText>
      </w:r>
      <w:r>
        <w:instrText>Capabilities</w:instrText>
      </w:r>
      <w:r w:rsidRPr="00005C45">
        <w:instrText>.V1.xml</w:instrText>
      </w:r>
      <w:r>
        <w:instrText xml:space="preserve">" \t </w:instrText>
      </w:r>
      <w:r w:rsidRPr="00B20DB6">
        <w:instrText>https://raw.githubusercontent.com/oasis-tcs/odata-vocabularies/master/tools/Vocab-to-Word.xsl</w:instrText>
      </w:r>
      <w:r>
        <w:instrText xml:space="preserve"> </w:instrText>
      </w:r>
      <w:r>
        <w:fldChar w:fldCharType="separate"/>
      </w:r>
      <w:r>
        <w:t xml:space="preserve">Vocabulary Namespace: </w:t>
      </w:r>
      <w:hyperlink r:id="rId89" w:history="1">
        <w:r>
          <w:rPr>
            <w:rFonts w:ascii="Courier New" w:hAnsi="Courier New"/>
            <w:b/>
            <w:color w:val="0000FF"/>
          </w:rPr>
          <w:t>Org.OData.Capabilities.V1</w:t>
        </w:r>
      </w:hyperlink>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557"/>
        <w:gridCol w:w="5803"/>
      </w:tblGrid>
      <w:tr w:rsidR="006F0455" w:rsidTr="006F0455">
        <w:trPr>
          <w:tblHeader/>
        </w:trPr>
        <w:tc>
          <w:tcPr>
            <w:tcW w:w="360" w:type="dxa"/>
          </w:tcPr>
          <w:p w:rsidR="006F0455" w:rsidRDefault="006F0455" w:rsidP="006F0455">
            <w:pPr>
              <w:spacing w:before="60" w:after="60"/>
              <w:ind w:left="40" w:right="40"/>
            </w:pPr>
            <w:r>
              <w:rPr>
                <w:b/>
              </w:rPr>
              <w:t>Term Name</w:t>
            </w:r>
          </w:p>
        </w:tc>
        <w:tc>
          <w:tcPr>
            <w:tcW w:w="360" w:type="dxa"/>
          </w:tcPr>
          <w:p w:rsidR="006F0455" w:rsidRDefault="006F0455" w:rsidP="006F0455">
            <w:pPr>
              <w:spacing w:before="60" w:after="60"/>
              <w:ind w:left="40" w:right="40"/>
            </w:pPr>
            <w:r>
              <w:rPr>
                <w:b/>
              </w:rPr>
              <w:t>Term Description</w:t>
            </w:r>
          </w:p>
        </w:tc>
      </w:tr>
      <w:tr w:rsidR="006F0455" w:rsidTr="006F0455">
        <w:tc>
          <w:tcPr>
            <w:tcW w:w="1900" w:type="pct"/>
          </w:tcPr>
          <w:p w:rsidR="006F0455" w:rsidRDefault="0015408F" w:rsidP="006F0455">
            <w:pPr>
              <w:spacing w:before="40" w:after="40"/>
              <w:ind w:left="40" w:right="40"/>
            </w:pPr>
            <w:hyperlink r:id="rId90" w:anchor="AcceptableEncodings" w:history="1">
              <w:r w:rsidR="006F0455">
                <w:rPr>
                  <w:rFonts w:ascii="Courier New" w:hAnsi="Courier New"/>
                  <w:color w:val="0000FF"/>
                </w:rPr>
                <w:t>AcceptableEncodings</w:t>
              </w:r>
            </w:hyperlink>
          </w:p>
        </w:tc>
        <w:tc>
          <w:tcPr>
            <w:tcW w:w="360" w:type="dxa"/>
          </w:tcPr>
          <w:p w:rsidR="006F0455" w:rsidRDefault="006F0455" w:rsidP="006F0455">
            <w:pPr>
              <w:spacing w:before="40" w:after="40"/>
              <w:ind w:left="40" w:right="40"/>
            </w:pPr>
            <w:r>
              <w:t>List of acceptable compression methods for ($batch) requests, e.g. gzip</w:t>
            </w:r>
          </w:p>
        </w:tc>
      </w:tr>
      <w:tr w:rsidR="006F0455" w:rsidTr="006F0455">
        <w:tc>
          <w:tcPr>
            <w:tcW w:w="1900" w:type="pct"/>
          </w:tcPr>
          <w:p w:rsidR="006F0455" w:rsidRDefault="0015408F" w:rsidP="006F0455">
            <w:pPr>
              <w:spacing w:before="40" w:after="40"/>
              <w:ind w:left="40" w:right="40"/>
            </w:pPr>
            <w:hyperlink r:id="rId91" w:anchor="AsynchronousRequestsSupported" w:history="1">
              <w:r w:rsidR="006F0455">
                <w:rPr>
                  <w:rFonts w:ascii="Courier New" w:hAnsi="Courier New"/>
                  <w:color w:val="0000FF"/>
                </w:rPr>
                <w:t>AsynchronousRequestsSupported</w:t>
              </w:r>
            </w:hyperlink>
          </w:p>
        </w:tc>
        <w:tc>
          <w:tcPr>
            <w:tcW w:w="360" w:type="dxa"/>
          </w:tcPr>
          <w:p w:rsidR="006F0455" w:rsidRDefault="006F0455" w:rsidP="006F0455">
            <w:pPr>
              <w:spacing w:before="40" w:after="40"/>
              <w:ind w:left="40" w:right="40"/>
            </w:pPr>
            <w:r>
              <w:t>Service supports the asynchronous request preference</w:t>
            </w:r>
          </w:p>
        </w:tc>
      </w:tr>
      <w:tr w:rsidR="006F0455" w:rsidTr="006F0455">
        <w:tc>
          <w:tcPr>
            <w:tcW w:w="1900" w:type="pct"/>
          </w:tcPr>
          <w:p w:rsidR="006F0455" w:rsidRDefault="0015408F" w:rsidP="006F0455">
            <w:pPr>
              <w:spacing w:before="40" w:after="40"/>
              <w:ind w:left="40" w:right="40"/>
            </w:pPr>
            <w:hyperlink r:id="rId92" w:anchor="BatchContinueOnErrorSupported" w:history="1">
              <w:r w:rsidR="006F0455">
                <w:rPr>
                  <w:rFonts w:ascii="Courier New" w:hAnsi="Courier New"/>
                  <w:color w:val="0000FF"/>
                </w:rPr>
                <w:t>BatchContinueOnErrorSupported</w:t>
              </w:r>
            </w:hyperlink>
          </w:p>
        </w:tc>
        <w:tc>
          <w:tcPr>
            <w:tcW w:w="360" w:type="dxa"/>
          </w:tcPr>
          <w:p w:rsidR="006F0455" w:rsidRDefault="006F0455" w:rsidP="006F0455">
            <w:pPr>
              <w:spacing w:before="40" w:after="40"/>
              <w:ind w:left="40" w:right="40"/>
            </w:pPr>
            <w:r>
              <w:t>Service supports the continue on error preference. Supports $batch requests. Services that apply the BatchContinueOnErrorSupported term should also specify the ContinueOnErrorSupported property from the BatchSupport term.</w:t>
            </w:r>
          </w:p>
        </w:tc>
      </w:tr>
      <w:tr w:rsidR="006F0455" w:rsidTr="006F0455">
        <w:tc>
          <w:tcPr>
            <w:tcW w:w="1900" w:type="pct"/>
          </w:tcPr>
          <w:p w:rsidR="006F0455" w:rsidRDefault="0015408F" w:rsidP="006F0455">
            <w:pPr>
              <w:spacing w:before="40" w:after="40"/>
              <w:ind w:left="40" w:right="40"/>
            </w:pPr>
            <w:hyperlink r:id="rId93" w:anchor="BatchSupport" w:history="1">
              <w:r w:rsidR="006F0455">
                <w:rPr>
                  <w:rFonts w:ascii="Courier New" w:hAnsi="Courier New"/>
                  <w:color w:val="0000FF"/>
                </w:rPr>
                <w:t>BatchSupport</w:t>
              </w:r>
            </w:hyperlink>
          </w:p>
        </w:tc>
        <w:tc>
          <w:tcPr>
            <w:tcW w:w="360" w:type="dxa"/>
          </w:tcPr>
          <w:p w:rsidR="006F0455" w:rsidRDefault="006F0455" w:rsidP="006F0455">
            <w:pPr>
              <w:spacing w:before="40" w:after="40"/>
              <w:ind w:left="40" w:right="40"/>
            </w:pPr>
            <w:r>
              <w:t>Batch Support for the service</w:t>
            </w:r>
          </w:p>
        </w:tc>
      </w:tr>
      <w:tr w:rsidR="006F0455" w:rsidTr="006F0455">
        <w:tc>
          <w:tcPr>
            <w:tcW w:w="1900" w:type="pct"/>
          </w:tcPr>
          <w:p w:rsidR="006F0455" w:rsidRDefault="0015408F" w:rsidP="006F0455">
            <w:pPr>
              <w:spacing w:before="40" w:after="40"/>
              <w:ind w:left="40" w:right="40"/>
            </w:pPr>
            <w:hyperlink r:id="rId94" w:anchor="BatchSupported" w:history="1">
              <w:r w:rsidR="006F0455">
                <w:rPr>
                  <w:rFonts w:ascii="Courier New" w:hAnsi="Courier New"/>
                  <w:color w:val="0000FF"/>
                </w:rPr>
                <w:t>BatchSupported</w:t>
              </w:r>
            </w:hyperlink>
          </w:p>
        </w:tc>
        <w:tc>
          <w:tcPr>
            <w:tcW w:w="360" w:type="dxa"/>
          </w:tcPr>
          <w:p w:rsidR="006F0455" w:rsidRDefault="006F0455" w:rsidP="006F0455">
            <w:pPr>
              <w:spacing w:before="40" w:after="40"/>
              <w:ind w:left="40" w:right="40"/>
            </w:pPr>
            <w:r>
              <w:t>Supports $batch requests. Services that apply the BatchSupported term should also apply the more comprehensive BatchSupport term.</w:t>
            </w:r>
          </w:p>
        </w:tc>
      </w:tr>
      <w:tr w:rsidR="006F0455" w:rsidTr="006F0455">
        <w:tc>
          <w:tcPr>
            <w:tcW w:w="1900" w:type="pct"/>
          </w:tcPr>
          <w:p w:rsidR="006F0455" w:rsidRDefault="0015408F" w:rsidP="006F0455">
            <w:pPr>
              <w:spacing w:before="40" w:after="40"/>
              <w:ind w:left="40" w:right="40"/>
            </w:pPr>
            <w:hyperlink r:id="rId95" w:anchor="CallbackSupported" w:history="1">
              <w:r w:rsidR="006F0455">
                <w:rPr>
                  <w:rFonts w:ascii="Courier New" w:hAnsi="Courier New"/>
                  <w:color w:val="0000FF"/>
                </w:rPr>
                <w:t>CallbackSupported</w:t>
              </w:r>
            </w:hyperlink>
          </w:p>
        </w:tc>
        <w:tc>
          <w:tcPr>
            <w:tcW w:w="360" w:type="dxa"/>
          </w:tcPr>
          <w:p w:rsidR="006F0455" w:rsidRDefault="006F0455" w:rsidP="006F0455">
            <w:pPr>
              <w:spacing w:before="40" w:after="40"/>
              <w:ind w:left="40" w:right="40"/>
            </w:pPr>
            <w:r>
              <w:t>Supports callbacks for the specified protocols</w:t>
            </w:r>
          </w:p>
        </w:tc>
      </w:tr>
      <w:tr w:rsidR="006F0455" w:rsidTr="006F0455">
        <w:tc>
          <w:tcPr>
            <w:tcW w:w="1900" w:type="pct"/>
          </w:tcPr>
          <w:p w:rsidR="006F0455" w:rsidRDefault="0015408F" w:rsidP="006F0455">
            <w:pPr>
              <w:spacing w:before="40" w:after="40"/>
              <w:ind w:left="40" w:right="40"/>
            </w:pPr>
            <w:hyperlink r:id="rId96" w:anchor="ChangeTracking" w:history="1">
              <w:r w:rsidR="006F0455">
                <w:rPr>
                  <w:rFonts w:ascii="Courier New" w:hAnsi="Courier New"/>
                  <w:color w:val="0000FF"/>
                </w:rPr>
                <w:t>ChangeTracking</w:t>
              </w:r>
            </w:hyperlink>
          </w:p>
        </w:tc>
        <w:tc>
          <w:tcPr>
            <w:tcW w:w="360" w:type="dxa"/>
          </w:tcPr>
          <w:p w:rsidR="006F0455" w:rsidRDefault="006F0455" w:rsidP="006F0455">
            <w:pPr>
              <w:spacing w:before="40" w:after="40"/>
              <w:ind w:left="40" w:right="40"/>
            </w:pPr>
            <w:r>
              <w:t>Change tracking capabilities of this service or entity set</w:t>
            </w:r>
          </w:p>
        </w:tc>
      </w:tr>
      <w:tr w:rsidR="006F0455" w:rsidTr="006F0455">
        <w:tc>
          <w:tcPr>
            <w:tcW w:w="1900" w:type="pct"/>
          </w:tcPr>
          <w:p w:rsidR="006F0455" w:rsidRDefault="0015408F" w:rsidP="006F0455">
            <w:pPr>
              <w:spacing w:before="40" w:after="40"/>
              <w:ind w:left="40" w:right="40"/>
            </w:pPr>
            <w:hyperlink r:id="rId97" w:anchor="ConformanceLevel" w:history="1">
              <w:r w:rsidR="006F0455">
                <w:rPr>
                  <w:rFonts w:ascii="Courier New" w:hAnsi="Courier New"/>
                  <w:color w:val="0000FF"/>
                </w:rPr>
                <w:t>ConformanceLevel</w:t>
              </w:r>
            </w:hyperlink>
          </w:p>
        </w:tc>
        <w:tc>
          <w:tcPr>
            <w:tcW w:w="360" w:type="dxa"/>
          </w:tcPr>
          <w:p w:rsidR="006F0455" w:rsidRDefault="006F0455" w:rsidP="006F0455">
            <w:pPr>
              <w:spacing w:before="40" w:after="40"/>
              <w:ind w:left="40" w:right="40"/>
            </w:pPr>
            <w:r>
              <w:t>The conformance level achieved by this service</w:t>
            </w:r>
          </w:p>
        </w:tc>
      </w:tr>
      <w:tr w:rsidR="006F0455" w:rsidTr="006F0455">
        <w:tc>
          <w:tcPr>
            <w:tcW w:w="1900" w:type="pct"/>
          </w:tcPr>
          <w:p w:rsidR="006F0455" w:rsidRDefault="0015408F" w:rsidP="006F0455">
            <w:pPr>
              <w:spacing w:before="40" w:after="40"/>
              <w:ind w:left="40" w:right="40"/>
            </w:pPr>
            <w:hyperlink r:id="rId98" w:anchor="CountRestrictions" w:history="1">
              <w:r w:rsidR="006F0455">
                <w:rPr>
                  <w:rFonts w:ascii="Courier New" w:hAnsi="Courier New"/>
                  <w:color w:val="0000FF"/>
                </w:rPr>
                <w:t>CountRestrictions</w:t>
              </w:r>
            </w:hyperlink>
          </w:p>
        </w:tc>
        <w:tc>
          <w:tcPr>
            <w:tcW w:w="360" w:type="dxa"/>
          </w:tcPr>
          <w:p w:rsidR="006F0455" w:rsidRDefault="006F0455" w:rsidP="006F0455">
            <w:pPr>
              <w:spacing w:before="40" w:after="40"/>
              <w:ind w:left="40" w:right="40"/>
            </w:pPr>
            <w:r>
              <w:t>Restrictions on /$count path suffix and $count=true system query option</w:t>
            </w:r>
          </w:p>
        </w:tc>
      </w:tr>
      <w:tr w:rsidR="006F0455" w:rsidTr="006F0455">
        <w:tc>
          <w:tcPr>
            <w:tcW w:w="1900" w:type="pct"/>
          </w:tcPr>
          <w:p w:rsidR="006F0455" w:rsidRDefault="0015408F" w:rsidP="006F0455">
            <w:pPr>
              <w:spacing w:before="40" w:after="40"/>
              <w:ind w:left="40" w:right="40"/>
            </w:pPr>
            <w:hyperlink r:id="rId99" w:anchor="CrossJoinSupported" w:history="1">
              <w:r w:rsidR="006F0455">
                <w:rPr>
                  <w:rFonts w:ascii="Courier New" w:hAnsi="Courier New"/>
                  <w:color w:val="0000FF"/>
                </w:rPr>
                <w:t>CrossJoinSupported</w:t>
              </w:r>
            </w:hyperlink>
          </w:p>
        </w:tc>
        <w:tc>
          <w:tcPr>
            <w:tcW w:w="360" w:type="dxa"/>
          </w:tcPr>
          <w:p w:rsidR="006F0455" w:rsidRDefault="006F0455" w:rsidP="006F0455">
            <w:pPr>
              <w:spacing w:before="40" w:after="40"/>
              <w:ind w:left="40" w:right="40"/>
            </w:pPr>
            <w:r>
              <w:t>Supports cross joins for the entity sets in this container</w:t>
            </w:r>
          </w:p>
        </w:tc>
      </w:tr>
      <w:tr w:rsidR="006F0455" w:rsidTr="006F0455">
        <w:tc>
          <w:tcPr>
            <w:tcW w:w="1900" w:type="pct"/>
          </w:tcPr>
          <w:p w:rsidR="006F0455" w:rsidRDefault="0015408F" w:rsidP="006F0455">
            <w:pPr>
              <w:spacing w:before="40" w:after="40"/>
              <w:ind w:left="40" w:right="40"/>
            </w:pPr>
            <w:hyperlink r:id="rId100" w:anchor="DeepInsertSupport" w:history="1">
              <w:r w:rsidR="006F0455">
                <w:rPr>
                  <w:rFonts w:ascii="Courier New" w:hAnsi="Courier New"/>
                  <w:color w:val="0000FF"/>
                </w:rPr>
                <w:t>DeepInsertSupport</w:t>
              </w:r>
            </w:hyperlink>
          </w:p>
        </w:tc>
        <w:tc>
          <w:tcPr>
            <w:tcW w:w="360" w:type="dxa"/>
          </w:tcPr>
          <w:p w:rsidR="006F0455" w:rsidRDefault="006F0455" w:rsidP="006F0455">
            <w:pPr>
              <w:spacing w:before="40" w:after="40"/>
              <w:ind w:left="40" w:right="40"/>
            </w:pPr>
            <w:r>
              <w:t>Deep Insert Support for the service</w:t>
            </w:r>
          </w:p>
        </w:tc>
      </w:tr>
      <w:tr w:rsidR="006F0455" w:rsidTr="006F0455">
        <w:tc>
          <w:tcPr>
            <w:tcW w:w="1900" w:type="pct"/>
          </w:tcPr>
          <w:p w:rsidR="006F0455" w:rsidRDefault="0015408F" w:rsidP="006F0455">
            <w:pPr>
              <w:spacing w:before="40" w:after="40"/>
              <w:ind w:left="40" w:right="40"/>
            </w:pPr>
            <w:hyperlink r:id="rId101" w:anchor="DeleteRestrictions" w:history="1">
              <w:r w:rsidR="006F0455">
                <w:rPr>
                  <w:rFonts w:ascii="Courier New" w:hAnsi="Courier New"/>
                  <w:color w:val="0000FF"/>
                </w:rPr>
                <w:t>DeleteRestrictions</w:t>
              </w:r>
            </w:hyperlink>
          </w:p>
        </w:tc>
        <w:tc>
          <w:tcPr>
            <w:tcW w:w="360" w:type="dxa"/>
          </w:tcPr>
          <w:p w:rsidR="006F0455" w:rsidRDefault="006F0455" w:rsidP="006F0455">
            <w:pPr>
              <w:spacing w:before="40" w:after="40"/>
              <w:ind w:left="40" w:right="40"/>
            </w:pPr>
            <w:r>
              <w:t>Restrictions on delete operations</w:t>
            </w:r>
          </w:p>
        </w:tc>
      </w:tr>
      <w:tr w:rsidR="006F0455" w:rsidTr="006F0455">
        <w:tc>
          <w:tcPr>
            <w:tcW w:w="1900" w:type="pct"/>
          </w:tcPr>
          <w:p w:rsidR="006F0455" w:rsidRDefault="0015408F" w:rsidP="006F0455">
            <w:pPr>
              <w:spacing w:before="40" w:after="40"/>
              <w:ind w:left="40" w:right="40"/>
            </w:pPr>
            <w:hyperlink r:id="rId102" w:anchor="ExpandRestrictions" w:history="1">
              <w:r w:rsidR="006F0455">
                <w:rPr>
                  <w:rFonts w:ascii="Courier New" w:hAnsi="Courier New"/>
                  <w:color w:val="0000FF"/>
                </w:rPr>
                <w:t>ExpandRestrictions</w:t>
              </w:r>
            </w:hyperlink>
          </w:p>
        </w:tc>
        <w:tc>
          <w:tcPr>
            <w:tcW w:w="360" w:type="dxa"/>
          </w:tcPr>
          <w:p w:rsidR="006F0455" w:rsidRDefault="006F0455" w:rsidP="006F0455">
            <w:pPr>
              <w:spacing w:before="40" w:after="40"/>
              <w:ind w:left="40" w:right="40"/>
            </w:pPr>
            <w:r>
              <w:t>Restrictions on $expand expressions</w:t>
            </w:r>
          </w:p>
        </w:tc>
      </w:tr>
      <w:tr w:rsidR="006F0455" w:rsidTr="006F0455">
        <w:tc>
          <w:tcPr>
            <w:tcW w:w="1900" w:type="pct"/>
          </w:tcPr>
          <w:p w:rsidR="006F0455" w:rsidRDefault="0015408F" w:rsidP="006F0455">
            <w:pPr>
              <w:spacing w:before="40" w:after="40"/>
              <w:ind w:left="40" w:right="40"/>
            </w:pPr>
            <w:hyperlink r:id="rId103" w:anchor="FilterFunctions" w:history="1">
              <w:r w:rsidR="006F0455">
                <w:rPr>
                  <w:rFonts w:ascii="Courier New" w:hAnsi="Courier New"/>
                  <w:color w:val="0000FF"/>
                </w:rPr>
                <w:t>FilterFunctions</w:t>
              </w:r>
            </w:hyperlink>
          </w:p>
        </w:tc>
        <w:tc>
          <w:tcPr>
            <w:tcW w:w="360" w:type="dxa"/>
          </w:tcPr>
          <w:p w:rsidR="006F0455" w:rsidRDefault="006F0455" w:rsidP="006F0455">
            <w:pPr>
              <w:spacing w:before="40" w:after="40"/>
              <w:ind w:left="40" w:right="40"/>
            </w:pPr>
            <w:r>
              <w:t>List of functions and operators supported in $filter</w:t>
            </w:r>
          </w:p>
        </w:tc>
      </w:tr>
      <w:tr w:rsidR="006F0455" w:rsidTr="006F0455">
        <w:tc>
          <w:tcPr>
            <w:tcW w:w="1900" w:type="pct"/>
          </w:tcPr>
          <w:p w:rsidR="006F0455" w:rsidRDefault="0015408F" w:rsidP="006F0455">
            <w:pPr>
              <w:spacing w:before="40" w:after="40"/>
              <w:ind w:left="40" w:right="40"/>
            </w:pPr>
            <w:hyperlink r:id="rId104" w:anchor="FilterRestrictions" w:history="1">
              <w:r w:rsidR="006F0455">
                <w:rPr>
                  <w:rFonts w:ascii="Courier New" w:hAnsi="Courier New"/>
                  <w:color w:val="0000FF"/>
                </w:rPr>
                <w:t>FilterRestrictions</w:t>
              </w:r>
            </w:hyperlink>
          </w:p>
        </w:tc>
        <w:tc>
          <w:tcPr>
            <w:tcW w:w="360" w:type="dxa"/>
          </w:tcPr>
          <w:p w:rsidR="006F0455" w:rsidRDefault="006F0455" w:rsidP="006F0455">
            <w:pPr>
              <w:spacing w:before="40" w:after="40"/>
              <w:ind w:left="40" w:right="40"/>
            </w:pPr>
            <w:r>
              <w:t>Restrictions on $filter expressions</w:t>
            </w:r>
          </w:p>
        </w:tc>
      </w:tr>
      <w:tr w:rsidR="006F0455" w:rsidTr="006F0455">
        <w:tc>
          <w:tcPr>
            <w:tcW w:w="1900" w:type="pct"/>
          </w:tcPr>
          <w:p w:rsidR="006F0455" w:rsidRDefault="0015408F" w:rsidP="006F0455">
            <w:pPr>
              <w:spacing w:before="40" w:after="40"/>
              <w:ind w:left="40" w:right="40"/>
            </w:pPr>
            <w:hyperlink r:id="rId105" w:anchor="IndexableByKey" w:history="1">
              <w:r w:rsidR="006F0455">
                <w:rPr>
                  <w:rFonts w:ascii="Courier New" w:hAnsi="Courier New"/>
                  <w:color w:val="0000FF"/>
                </w:rPr>
                <w:t>IndexableByKey</w:t>
              </w:r>
            </w:hyperlink>
          </w:p>
        </w:tc>
        <w:tc>
          <w:tcPr>
            <w:tcW w:w="360" w:type="dxa"/>
          </w:tcPr>
          <w:p w:rsidR="006F0455" w:rsidRDefault="006F0455" w:rsidP="006F0455">
            <w:pPr>
              <w:spacing w:before="40" w:after="40"/>
              <w:ind w:left="40" w:right="40"/>
            </w:pPr>
            <w:r>
              <w:t>Supports key values according to OData URL conventions</w:t>
            </w:r>
          </w:p>
        </w:tc>
      </w:tr>
      <w:tr w:rsidR="006F0455" w:rsidTr="006F0455">
        <w:tc>
          <w:tcPr>
            <w:tcW w:w="1900" w:type="pct"/>
          </w:tcPr>
          <w:p w:rsidR="006F0455" w:rsidRDefault="0015408F" w:rsidP="006F0455">
            <w:pPr>
              <w:spacing w:before="40" w:after="40"/>
              <w:ind w:left="40" w:right="40"/>
            </w:pPr>
            <w:hyperlink r:id="rId106" w:anchor="InsertRestrictions" w:history="1">
              <w:r w:rsidR="006F0455">
                <w:rPr>
                  <w:rFonts w:ascii="Courier New" w:hAnsi="Courier New"/>
                  <w:color w:val="0000FF"/>
                </w:rPr>
                <w:t>InsertRestrictions</w:t>
              </w:r>
            </w:hyperlink>
          </w:p>
        </w:tc>
        <w:tc>
          <w:tcPr>
            <w:tcW w:w="360" w:type="dxa"/>
          </w:tcPr>
          <w:p w:rsidR="006F0455" w:rsidRDefault="006F0455" w:rsidP="006F0455">
            <w:pPr>
              <w:spacing w:before="40" w:after="40"/>
              <w:ind w:left="40" w:right="40"/>
            </w:pPr>
            <w:r>
              <w:t>Restrictions on insert operations</w:t>
            </w:r>
          </w:p>
        </w:tc>
      </w:tr>
      <w:tr w:rsidR="006F0455" w:rsidTr="006F0455">
        <w:tc>
          <w:tcPr>
            <w:tcW w:w="1900" w:type="pct"/>
          </w:tcPr>
          <w:p w:rsidR="006F0455" w:rsidRDefault="0015408F" w:rsidP="006F0455">
            <w:pPr>
              <w:spacing w:before="40" w:after="40"/>
              <w:ind w:left="40" w:right="40"/>
            </w:pPr>
            <w:hyperlink r:id="rId107" w:anchor="IsolationSupported" w:history="1">
              <w:r w:rsidR="006F0455">
                <w:rPr>
                  <w:rFonts w:ascii="Courier New" w:hAnsi="Courier New"/>
                  <w:color w:val="0000FF"/>
                </w:rPr>
                <w:t>IsolationSupported</w:t>
              </w:r>
            </w:hyperlink>
          </w:p>
        </w:tc>
        <w:tc>
          <w:tcPr>
            <w:tcW w:w="360" w:type="dxa"/>
          </w:tcPr>
          <w:p w:rsidR="006F0455" w:rsidRDefault="006F0455" w:rsidP="006F0455">
            <w:pPr>
              <w:spacing w:before="40" w:after="40"/>
              <w:ind w:left="40" w:right="40"/>
            </w:pPr>
            <w:r>
              <w:t>Supported odata.isolation levels</w:t>
            </w:r>
          </w:p>
        </w:tc>
      </w:tr>
      <w:tr w:rsidR="006F0455" w:rsidTr="006F0455">
        <w:tc>
          <w:tcPr>
            <w:tcW w:w="1900" w:type="pct"/>
          </w:tcPr>
          <w:p w:rsidR="006F0455" w:rsidRDefault="0015408F" w:rsidP="006F0455">
            <w:pPr>
              <w:spacing w:before="40" w:after="40"/>
              <w:ind w:left="40" w:right="40"/>
            </w:pPr>
            <w:hyperlink r:id="rId108" w:anchor="NavigationRestrictions" w:history="1">
              <w:r w:rsidR="006F0455">
                <w:rPr>
                  <w:rFonts w:ascii="Courier New" w:hAnsi="Courier New"/>
                  <w:color w:val="0000FF"/>
                </w:rPr>
                <w:t>NavigationRestrictions</w:t>
              </w:r>
            </w:hyperlink>
          </w:p>
        </w:tc>
        <w:tc>
          <w:tcPr>
            <w:tcW w:w="360" w:type="dxa"/>
          </w:tcPr>
          <w:p w:rsidR="006F0455" w:rsidRDefault="006F0455" w:rsidP="006F0455">
            <w:pPr>
              <w:spacing w:before="40" w:after="40"/>
              <w:ind w:left="40" w:right="40"/>
            </w:pPr>
            <w:r>
              <w:t>Restrictions on navigating properties according to OData URL conventions</w:t>
            </w:r>
          </w:p>
        </w:tc>
      </w:tr>
      <w:tr w:rsidR="006F0455" w:rsidTr="006F0455">
        <w:tc>
          <w:tcPr>
            <w:tcW w:w="1900" w:type="pct"/>
          </w:tcPr>
          <w:p w:rsidR="006F0455" w:rsidRDefault="0015408F" w:rsidP="006F0455">
            <w:pPr>
              <w:spacing w:before="40" w:after="40"/>
              <w:ind w:left="40" w:right="40"/>
            </w:pPr>
            <w:hyperlink r:id="rId109" w:anchor="SearchRestrictions" w:history="1">
              <w:r w:rsidR="006F0455">
                <w:rPr>
                  <w:rFonts w:ascii="Courier New" w:hAnsi="Courier New"/>
                  <w:color w:val="0000FF"/>
                </w:rPr>
                <w:t>SearchRestrictions</w:t>
              </w:r>
            </w:hyperlink>
          </w:p>
        </w:tc>
        <w:tc>
          <w:tcPr>
            <w:tcW w:w="360" w:type="dxa"/>
          </w:tcPr>
          <w:p w:rsidR="006F0455" w:rsidRDefault="006F0455" w:rsidP="006F0455">
            <w:pPr>
              <w:spacing w:before="40" w:after="40"/>
              <w:ind w:left="40" w:right="40"/>
            </w:pPr>
            <w:r>
              <w:t>Restrictions on $search expressions</w:t>
            </w:r>
          </w:p>
        </w:tc>
      </w:tr>
      <w:tr w:rsidR="006F0455" w:rsidTr="006F0455">
        <w:tc>
          <w:tcPr>
            <w:tcW w:w="1900" w:type="pct"/>
          </w:tcPr>
          <w:p w:rsidR="006F0455" w:rsidRDefault="0015408F" w:rsidP="006F0455">
            <w:pPr>
              <w:spacing w:before="40" w:after="40"/>
              <w:ind w:left="40" w:right="40"/>
            </w:pPr>
            <w:hyperlink r:id="rId110" w:anchor="SkipSupported" w:history="1">
              <w:r w:rsidR="006F0455">
                <w:rPr>
                  <w:rFonts w:ascii="Courier New" w:hAnsi="Courier New"/>
                  <w:color w:val="0000FF"/>
                </w:rPr>
                <w:t>SkipSupported</w:t>
              </w:r>
            </w:hyperlink>
          </w:p>
        </w:tc>
        <w:tc>
          <w:tcPr>
            <w:tcW w:w="360" w:type="dxa"/>
          </w:tcPr>
          <w:p w:rsidR="006F0455" w:rsidRDefault="006F0455" w:rsidP="006F0455">
            <w:pPr>
              <w:spacing w:before="40" w:after="40"/>
              <w:ind w:left="40" w:right="40"/>
            </w:pPr>
            <w:r>
              <w:t>Supports $skip</w:t>
            </w:r>
          </w:p>
        </w:tc>
      </w:tr>
      <w:tr w:rsidR="006F0455" w:rsidTr="006F0455">
        <w:tc>
          <w:tcPr>
            <w:tcW w:w="1900" w:type="pct"/>
          </w:tcPr>
          <w:p w:rsidR="006F0455" w:rsidRDefault="0015408F" w:rsidP="006F0455">
            <w:pPr>
              <w:spacing w:before="40" w:after="40"/>
              <w:ind w:left="40" w:right="40"/>
            </w:pPr>
            <w:hyperlink r:id="rId111" w:anchor="SortRestrictions" w:history="1">
              <w:r w:rsidR="006F0455">
                <w:rPr>
                  <w:rFonts w:ascii="Courier New" w:hAnsi="Courier New"/>
                  <w:color w:val="0000FF"/>
                </w:rPr>
                <w:t>SortRestrictions</w:t>
              </w:r>
            </w:hyperlink>
          </w:p>
        </w:tc>
        <w:tc>
          <w:tcPr>
            <w:tcW w:w="360" w:type="dxa"/>
          </w:tcPr>
          <w:p w:rsidR="006F0455" w:rsidRDefault="006F0455" w:rsidP="006F0455">
            <w:pPr>
              <w:spacing w:before="40" w:after="40"/>
              <w:ind w:left="40" w:right="40"/>
            </w:pPr>
            <w:r>
              <w:t>Restrictions on $orderby expressions</w:t>
            </w:r>
          </w:p>
        </w:tc>
      </w:tr>
      <w:tr w:rsidR="006F0455" w:rsidTr="006F0455">
        <w:tc>
          <w:tcPr>
            <w:tcW w:w="1900" w:type="pct"/>
          </w:tcPr>
          <w:p w:rsidR="006F0455" w:rsidRDefault="0015408F" w:rsidP="006F0455">
            <w:pPr>
              <w:spacing w:before="40" w:after="40"/>
              <w:ind w:left="40" w:right="40"/>
            </w:pPr>
            <w:hyperlink r:id="rId112" w:anchor="SupportedFormats" w:history="1">
              <w:r w:rsidR="006F0455">
                <w:rPr>
                  <w:rFonts w:ascii="Courier New" w:hAnsi="Courier New"/>
                  <w:color w:val="0000FF"/>
                </w:rPr>
                <w:t>SupportedFormats</w:t>
              </w:r>
            </w:hyperlink>
          </w:p>
        </w:tc>
        <w:tc>
          <w:tcPr>
            <w:tcW w:w="360" w:type="dxa"/>
          </w:tcPr>
          <w:p w:rsidR="006F0455" w:rsidRDefault="006F0455" w:rsidP="006F0455">
            <w:pPr>
              <w:spacing w:before="40" w:after="40"/>
              <w:ind w:left="40" w:right="40"/>
            </w:pPr>
            <w:r>
              <w:t>Media types of supported formats, including format parameters</w:t>
            </w:r>
          </w:p>
        </w:tc>
      </w:tr>
      <w:tr w:rsidR="006F0455" w:rsidTr="006F0455">
        <w:tc>
          <w:tcPr>
            <w:tcW w:w="1900" w:type="pct"/>
          </w:tcPr>
          <w:p w:rsidR="006F0455" w:rsidRDefault="0015408F" w:rsidP="006F0455">
            <w:pPr>
              <w:spacing w:before="40" w:after="40"/>
              <w:ind w:left="40" w:right="40"/>
            </w:pPr>
            <w:hyperlink r:id="rId113" w:anchor="SupportedMetadataFormats" w:history="1">
              <w:r w:rsidR="006F0455">
                <w:rPr>
                  <w:rFonts w:ascii="Courier New" w:hAnsi="Courier New"/>
                  <w:color w:val="0000FF"/>
                </w:rPr>
                <w:t>SupportedMetadataFormats</w:t>
              </w:r>
            </w:hyperlink>
          </w:p>
        </w:tc>
        <w:tc>
          <w:tcPr>
            <w:tcW w:w="360" w:type="dxa"/>
          </w:tcPr>
          <w:p w:rsidR="006F0455" w:rsidRDefault="006F0455" w:rsidP="006F0455">
            <w:pPr>
              <w:spacing w:before="40" w:after="40"/>
              <w:ind w:left="40" w:right="40"/>
            </w:pPr>
            <w:r>
              <w:t>Media types of supported formats for $metadata, including format parameters</w:t>
            </w:r>
          </w:p>
        </w:tc>
      </w:tr>
      <w:tr w:rsidR="006F0455" w:rsidTr="006F0455">
        <w:tc>
          <w:tcPr>
            <w:tcW w:w="1900" w:type="pct"/>
          </w:tcPr>
          <w:p w:rsidR="006F0455" w:rsidRDefault="0015408F" w:rsidP="006F0455">
            <w:pPr>
              <w:spacing w:before="40" w:after="40"/>
              <w:ind w:left="40" w:right="40"/>
            </w:pPr>
            <w:hyperlink r:id="rId114" w:anchor="TopSupported" w:history="1">
              <w:r w:rsidR="006F0455">
                <w:rPr>
                  <w:rFonts w:ascii="Courier New" w:hAnsi="Courier New"/>
                  <w:color w:val="0000FF"/>
                </w:rPr>
                <w:t>TopSupported</w:t>
              </w:r>
            </w:hyperlink>
          </w:p>
        </w:tc>
        <w:tc>
          <w:tcPr>
            <w:tcW w:w="360" w:type="dxa"/>
          </w:tcPr>
          <w:p w:rsidR="006F0455" w:rsidRDefault="006F0455" w:rsidP="006F0455">
            <w:pPr>
              <w:spacing w:before="40" w:after="40"/>
              <w:ind w:left="40" w:right="40"/>
            </w:pPr>
            <w:r>
              <w:t>Supports $top</w:t>
            </w:r>
          </w:p>
        </w:tc>
      </w:tr>
      <w:tr w:rsidR="006F0455" w:rsidTr="006F0455">
        <w:tc>
          <w:tcPr>
            <w:tcW w:w="1900" w:type="pct"/>
          </w:tcPr>
          <w:p w:rsidR="006F0455" w:rsidRDefault="0015408F" w:rsidP="006F0455">
            <w:pPr>
              <w:spacing w:before="40" w:after="40"/>
              <w:ind w:left="40" w:right="40"/>
            </w:pPr>
            <w:hyperlink r:id="rId115" w:anchor="UpdateRestrictions" w:history="1">
              <w:r w:rsidR="006F0455">
                <w:rPr>
                  <w:rFonts w:ascii="Courier New" w:hAnsi="Courier New"/>
                  <w:color w:val="0000FF"/>
                </w:rPr>
                <w:t>UpdateRestrictions</w:t>
              </w:r>
            </w:hyperlink>
          </w:p>
        </w:tc>
        <w:tc>
          <w:tcPr>
            <w:tcW w:w="360" w:type="dxa"/>
          </w:tcPr>
          <w:p w:rsidR="006F0455" w:rsidRDefault="006F0455" w:rsidP="006F0455">
            <w:pPr>
              <w:spacing w:before="40" w:after="40"/>
              <w:ind w:left="40" w:right="40"/>
            </w:pPr>
            <w:r>
              <w:t>Restrictions on update operations</w:t>
            </w:r>
          </w:p>
        </w:tc>
      </w:tr>
    </w:tbl>
    <w:p w:rsidR="006F0455" w:rsidRDefault="006F0455" w:rsidP="006F0455">
      <w:r>
        <w:fldChar w:fldCharType="end"/>
      </w:r>
    </w:p>
    <w:p w:rsidR="006F0455" w:rsidRDefault="006F0455" w:rsidP="006F0455">
      <w:pPr>
        <w:pStyle w:val="Heading1"/>
        <w:numPr>
          <w:ilvl w:val="0"/>
          <w:numId w:val="18"/>
        </w:numPr>
      </w:pPr>
      <w:bookmarkStart w:id="34" w:name="_Toc468959824"/>
      <w:bookmarkStart w:id="35" w:name="_Toc472083031"/>
      <w:bookmarkStart w:id="36" w:name="_Toc287332011"/>
      <w:r>
        <w:lastRenderedPageBreak/>
        <w:t>Measures Vocabulary</w:t>
      </w:r>
      <w:bookmarkEnd w:id="34"/>
      <w:bookmarkEnd w:id="35"/>
    </w:p>
    <w:p w:rsidR="006F0455" w:rsidRDefault="006F0455" w:rsidP="006F0455">
      <w:r>
        <w:t xml:space="preserve">The Measures vocabulary </w:t>
      </w:r>
      <w:r w:rsidRPr="00E70F43">
        <w:rPr>
          <w:b/>
        </w:rPr>
        <w:t>[</w:t>
      </w:r>
      <w:r>
        <w:fldChar w:fldCharType="begin"/>
      </w:r>
      <w:r>
        <w:instrText xml:space="preserve"> REF meavoc \h </w:instrText>
      </w:r>
      <w:r>
        <w:fldChar w:fldCharType="separate"/>
      </w:r>
      <w:r>
        <w:rPr>
          <w:rStyle w:val="Refterm"/>
          <w:bCs/>
        </w:rPr>
        <w:t>OData-MeaVoc</w:t>
      </w:r>
      <w:r>
        <w:fldChar w:fldCharType="end"/>
      </w:r>
      <w:r w:rsidRPr="00E70F43">
        <w:rPr>
          <w:b/>
        </w:rPr>
        <w:t>]</w:t>
      </w:r>
      <w:r>
        <w:t xml:space="preserve"> provides a set of terms describing monetary amounts and measured quantities. </w:t>
      </w:r>
    </w:p>
    <w:p w:rsidR="006F0455" w:rsidRDefault="006F0455" w:rsidP="006F0455">
      <w:r>
        <w:fldChar w:fldCharType="begin"/>
      </w:r>
      <w:r>
        <w:instrText xml:space="preserve"> INCLUDETEXT  "</w:instrText>
      </w:r>
      <w:r w:rsidRPr="00102091">
        <w:instrText>https://raw.githubusercontent.com/oasis-tcs/odata-vocabularies/master/vocabularies/</w:instrText>
      </w:r>
      <w:r w:rsidRPr="00005C45">
        <w:instrText>Org.OData.Measures.V1.xml</w:instrText>
      </w:r>
      <w:r>
        <w:instrText xml:space="preserve">" \t </w:instrText>
      </w:r>
      <w:r w:rsidRPr="00B20DB6">
        <w:instrText>https://raw.githubusercontent.com/oasis-tcs/odata-vocabularies/master/tools/Vocab-to-Word.xsl</w:instrText>
      </w:r>
      <w:r>
        <w:instrText xml:space="preserve"> </w:instrText>
      </w:r>
      <w:r>
        <w:fldChar w:fldCharType="separate"/>
      </w:r>
      <w:r>
        <w:t xml:space="preserve">Vocabulary Namespace: </w:t>
      </w:r>
      <w:hyperlink r:id="rId116" w:history="1">
        <w:r>
          <w:rPr>
            <w:rFonts w:ascii="Courier New" w:hAnsi="Courier New"/>
            <w:b/>
            <w:color w:val="0000FF"/>
          </w:rPr>
          <w:t>Org.OData.Measures.V1</w:t>
        </w:r>
      </w:hyperlink>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557"/>
        <w:gridCol w:w="5803"/>
      </w:tblGrid>
      <w:tr w:rsidR="006F0455" w:rsidTr="006F0455">
        <w:trPr>
          <w:tblHeader/>
        </w:trPr>
        <w:tc>
          <w:tcPr>
            <w:tcW w:w="360" w:type="dxa"/>
          </w:tcPr>
          <w:p w:rsidR="006F0455" w:rsidRDefault="006F0455" w:rsidP="006F0455">
            <w:pPr>
              <w:spacing w:before="60" w:after="60"/>
              <w:ind w:left="40" w:right="40"/>
            </w:pPr>
            <w:r>
              <w:rPr>
                <w:b/>
              </w:rPr>
              <w:t>Term Name</w:t>
            </w:r>
          </w:p>
        </w:tc>
        <w:tc>
          <w:tcPr>
            <w:tcW w:w="360" w:type="dxa"/>
          </w:tcPr>
          <w:p w:rsidR="006F0455" w:rsidRDefault="006F0455" w:rsidP="006F0455">
            <w:pPr>
              <w:spacing w:before="60" w:after="60"/>
              <w:ind w:left="40" w:right="40"/>
            </w:pPr>
            <w:r>
              <w:rPr>
                <w:b/>
              </w:rPr>
              <w:t>Term Description</w:t>
            </w:r>
          </w:p>
        </w:tc>
      </w:tr>
      <w:tr w:rsidR="006F0455" w:rsidTr="006F0455">
        <w:tc>
          <w:tcPr>
            <w:tcW w:w="1900" w:type="pct"/>
          </w:tcPr>
          <w:p w:rsidR="006F0455" w:rsidRDefault="0015408F" w:rsidP="006F0455">
            <w:pPr>
              <w:spacing w:before="40" w:after="40"/>
              <w:ind w:left="40" w:right="40"/>
            </w:pPr>
            <w:hyperlink r:id="rId117" w:anchor="ISOCurrency" w:history="1">
              <w:r w:rsidR="006F0455">
                <w:rPr>
                  <w:rFonts w:ascii="Courier New" w:hAnsi="Courier New"/>
                  <w:color w:val="0000FF"/>
                </w:rPr>
                <w:t>ISOCurrency</w:t>
              </w:r>
            </w:hyperlink>
          </w:p>
        </w:tc>
        <w:tc>
          <w:tcPr>
            <w:tcW w:w="360" w:type="dxa"/>
          </w:tcPr>
          <w:p w:rsidR="006F0455" w:rsidRDefault="006F0455" w:rsidP="006F0455">
            <w:pPr>
              <w:spacing w:before="40" w:after="40"/>
              <w:ind w:left="40" w:right="40"/>
            </w:pPr>
            <w:r>
              <w:t>The currency for this monetary amount as an ISO 4217 currency code</w:t>
            </w:r>
          </w:p>
        </w:tc>
      </w:tr>
      <w:tr w:rsidR="006F0455" w:rsidTr="006F0455">
        <w:tc>
          <w:tcPr>
            <w:tcW w:w="1900" w:type="pct"/>
          </w:tcPr>
          <w:p w:rsidR="006F0455" w:rsidRDefault="0015408F" w:rsidP="006F0455">
            <w:pPr>
              <w:spacing w:before="40" w:after="40"/>
              <w:ind w:left="40" w:right="40"/>
            </w:pPr>
            <w:hyperlink r:id="rId118" w:anchor="Scale" w:history="1">
              <w:r w:rsidR="006F0455">
                <w:rPr>
                  <w:rFonts w:ascii="Courier New" w:hAnsi="Courier New"/>
                  <w:color w:val="0000FF"/>
                </w:rPr>
                <w:t>Scale</w:t>
              </w:r>
            </w:hyperlink>
          </w:p>
        </w:tc>
        <w:tc>
          <w:tcPr>
            <w:tcW w:w="360" w:type="dxa"/>
          </w:tcPr>
          <w:p w:rsidR="006F0455" w:rsidRDefault="006F0455" w:rsidP="006F0455">
            <w:pPr>
              <w:spacing w:before="40" w:after="40"/>
              <w:ind w:left="40" w:right="40"/>
            </w:pPr>
            <w:r>
              <w:t>The number of significant decimal places in the scale part (less than or equal to the number declared in the Scale facet)</w:t>
            </w:r>
          </w:p>
        </w:tc>
      </w:tr>
      <w:tr w:rsidR="006F0455" w:rsidTr="006F0455">
        <w:tc>
          <w:tcPr>
            <w:tcW w:w="1900" w:type="pct"/>
          </w:tcPr>
          <w:p w:rsidR="006F0455" w:rsidRDefault="0015408F" w:rsidP="006F0455">
            <w:pPr>
              <w:spacing w:before="40" w:after="40"/>
              <w:ind w:left="40" w:right="40"/>
            </w:pPr>
            <w:hyperlink r:id="rId119" w:anchor="Unit" w:history="1">
              <w:r w:rsidR="006F0455">
                <w:rPr>
                  <w:rFonts w:ascii="Courier New" w:hAnsi="Courier New"/>
                  <w:color w:val="0000FF"/>
                </w:rPr>
                <w:t>Unit</w:t>
              </w:r>
            </w:hyperlink>
          </w:p>
        </w:tc>
        <w:tc>
          <w:tcPr>
            <w:tcW w:w="360" w:type="dxa"/>
          </w:tcPr>
          <w:p w:rsidR="006F0455" w:rsidRDefault="006F0455" w:rsidP="006F0455">
            <w:pPr>
              <w:spacing w:before="40" w:after="40"/>
              <w:ind w:left="40" w:right="40"/>
            </w:pPr>
            <w:r>
              <w:t>The unit of measure for this measured quantity, e.g. cm for centimeters or % for percentages</w:t>
            </w:r>
          </w:p>
        </w:tc>
      </w:tr>
    </w:tbl>
    <w:p w:rsidR="006F0455" w:rsidRDefault="006F0455" w:rsidP="006F0455">
      <w:r>
        <w:fldChar w:fldCharType="end"/>
      </w:r>
    </w:p>
    <w:p w:rsidR="006F0455" w:rsidRDefault="006F0455" w:rsidP="006F0455">
      <w:pPr>
        <w:pStyle w:val="Heading1"/>
        <w:numPr>
          <w:ilvl w:val="0"/>
          <w:numId w:val="18"/>
        </w:numPr>
      </w:pPr>
      <w:bookmarkStart w:id="37" w:name="_Toc468959825"/>
      <w:bookmarkStart w:id="38" w:name="_Toc472083032"/>
      <w:r>
        <w:lastRenderedPageBreak/>
        <w:t>Validation Vocabulary</w:t>
      </w:r>
      <w:bookmarkEnd w:id="37"/>
      <w:bookmarkEnd w:id="38"/>
    </w:p>
    <w:p w:rsidR="006F0455" w:rsidRDefault="006F0455" w:rsidP="006F0455">
      <w:r>
        <w:t xml:space="preserve">The Validation vocabulary </w:t>
      </w:r>
      <w:r w:rsidRPr="00E70F43">
        <w:rPr>
          <w:b/>
        </w:rPr>
        <w:t>[</w:t>
      </w:r>
      <w:r>
        <w:fldChar w:fldCharType="begin"/>
      </w:r>
      <w:r>
        <w:instrText xml:space="preserve"> REF valvoc \h </w:instrText>
      </w:r>
      <w:r>
        <w:fldChar w:fldCharType="separate"/>
      </w:r>
      <w:r>
        <w:rPr>
          <w:rStyle w:val="Refterm"/>
          <w:bCs/>
        </w:rPr>
        <w:t>OData-ValVoc</w:t>
      </w:r>
      <w:r>
        <w:fldChar w:fldCharType="end"/>
      </w:r>
      <w:r w:rsidRPr="00E70F43">
        <w:rPr>
          <w:b/>
        </w:rPr>
        <w:t>]</w:t>
      </w:r>
      <w:r>
        <w:t xml:space="preserve"> provides a set of terms describing validation rules. </w:t>
      </w:r>
    </w:p>
    <w:p w:rsidR="006F0455" w:rsidRDefault="006F0455" w:rsidP="006F0455">
      <w:r>
        <w:fldChar w:fldCharType="begin"/>
      </w:r>
      <w:r>
        <w:instrText xml:space="preserve"> INCLUDETEXT  "</w:instrText>
      </w:r>
      <w:r w:rsidRPr="00102091">
        <w:instrText>https://raw.githubusercontent.com/oasis-tcs/odata-vocabularies/master/vocabularies/</w:instrText>
      </w:r>
      <w:r w:rsidRPr="00005C45">
        <w:instrText>Org.OData.</w:instrText>
      </w:r>
      <w:r>
        <w:instrText>Validation</w:instrText>
      </w:r>
      <w:r w:rsidRPr="00005C45">
        <w:instrText>.V1.xml</w:instrText>
      </w:r>
      <w:r>
        <w:instrText xml:space="preserve">" \t </w:instrText>
      </w:r>
      <w:r w:rsidRPr="00B20DB6">
        <w:instrText>https://raw.githubusercontent.com/oasis-tcs/odata-vocabularies/master/tools/Vocab-to-Word.xsl</w:instrText>
      </w:r>
      <w:r>
        <w:fldChar w:fldCharType="separate"/>
      </w:r>
      <w:r>
        <w:t xml:space="preserve">Vocabulary Namespace: </w:t>
      </w:r>
      <w:hyperlink r:id="rId120" w:history="1">
        <w:r>
          <w:rPr>
            <w:rFonts w:ascii="Courier New" w:hAnsi="Courier New"/>
            <w:b/>
            <w:color w:val="0000FF"/>
          </w:rPr>
          <w:t>Org.OData.Validation.V1</w:t>
        </w:r>
      </w:hyperlink>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557"/>
        <w:gridCol w:w="5803"/>
      </w:tblGrid>
      <w:tr w:rsidR="006F0455" w:rsidTr="006F0455">
        <w:trPr>
          <w:tblHeader/>
        </w:trPr>
        <w:tc>
          <w:tcPr>
            <w:tcW w:w="360" w:type="dxa"/>
          </w:tcPr>
          <w:p w:rsidR="006F0455" w:rsidRDefault="006F0455" w:rsidP="006F0455">
            <w:pPr>
              <w:spacing w:before="60" w:after="60"/>
              <w:ind w:left="40" w:right="40"/>
            </w:pPr>
            <w:r>
              <w:rPr>
                <w:b/>
              </w:rPr>
              <w:t>Term Name</w:t>
            </w:r>
          </w:p>
        </w:tc>
        <w:tc>
          <w:tcPr>
            <w:tcW w:w="360" w:type="dxa"/>
          </w:tcPr>
          <w:p w:rsidR="006F0455" w:rsidRDefault="006F0455" w:rsidP="006F0455">
            <w:pPr>
              <w:spacing w:before="60" w:after="60"/>
              <w:ind w:left="40" w:right="40"/>
            </w:pPr>
            <w:r>
              <w:rPr>
                <w:b/>
              </w:rPr>
              <w:t>Term Description</w:t>
            </w:r>
          </w:p>
        </w:tc>
      </w:tr>
      <w:tr w:rsidR="006F0455" w:rsidTr="006F0455">
        <w:tc>
          <w:tcPr>
            <w:tcW w:w="1900" w:type="pct"/>
          </w:tcPr>
          <w:p w:rsidR="006F0455" w:rsidRDefault="0015408F" w:rsidP="006F0455">
            <w:pPr>
              <w:spacing w:before="40" w:after="40"/>
              <w:ind w:left="40" w:right="40"/>
            </w:pPr>
            <w:hyperlink r:id="rId121" w:anchor="AllowedValues" w:history="1">
              <w:r w:rsidR="006F0455">
                <w:rPr>
                  <w:rFonts w:ascii="Courier New" w:hAnsi="Courier New"/>
                  <w:color w:val="0000FF"/>
                </w:rPr>
                <w:t>AllowedValues</w:t>
              </w:r>
            </w:hyperlink>
          </w:p>
        </w:tc>
        <w:tc>
          <w:tcPr>
            <w:tcW w:w="360" w:type="dxa"/>
          </w:tcPr>
          <w:p w:rsidR="006F0455" w:rsidRDefault="006F0455" w:rsidP="006F0455">
            <w:pPr>
              <w:spacing w:before="40" w:after="40"/>
              <w:ind w:left="40" w:right="40"/>
            </w:pPr>
            <w:r>
              <w:t>A collection of valid values for the annotated property, parameter, or type definition</w:t>
            </w:r>
          </w:p>
        </w:tc>
      </w:tr>
      <w:tr w:rsidR="006F0455" w:rsidTr="006F0455">
        <w:tc>
          <w:tcPr>
            <w:tcW w:w="1900" w:type="pct"/>
          </w:tcPr>
          <w:p w:rsidR="006F0455" w:rsidRDefault="0015408F" w:rsidP="006F0455">
            <w:pPr>
              <w:spacing w:before="40" w:after="40"/>
              <w:ind w:left="40" w:right="40"/>
            </w:pPr>
            <w:hyperlink r:id="rId122" w:anchor="Exclusive" w:history="1">
              <w:r w:rsidR="006F0455">
                <w:rPr>
                  <w:rFonts w:ascii="Courier New" w:hAnsi="Courier New"/>
                  <w:color w:val="0000FF"/>
                </w:rPr>
                <w:t>Exclusive</w:t>
              </w:r>
            </w:hyperlink>
          </w:p>
        </w:tc>
        <w:tc>
          <w:tcPr>
            <w:tcW w:w="360" w:type="dxa"/>
          </w:tcPr>
          <w:p w:rsidR="006F0455" w:rsidRDefault="006F0455" w:rsidP="006F0455">
            <w:pPr>
              <w:spacing w:before="40" w:after="40"/>
              <w:ind w:left="40" w:right="40"/>
            </w:pPr>
            <w:r>
              <w:t>Tags a Minimum or Maximum as exclusive, i.e. an open interval boundary.</w:t>
            </w:r>
          </w:p>
        </w:tc>
      </w:tr>
      <w:tr w:rsidR="006F0455" w:rsidTr="006F0455">
        <w:tc>
          <w:tcPr>
            <w:tcW w:w="1900" w:type="pct"/>
          </w:tcPr>
          <w:p w:rsidR="006F0455" w:rsidRDefault="0015408F" w:rsidP="006F0455">
            <w:pPr>
              <w:spacing w:before="40" w:after="40"/>
              <w:ind w:left="40" w:right="40"/>
            </w:pPr>
            <w:hyperlink r:id="rId123" w:anchor="Maximum" w:history="1">
              <w:r w:rsidR="006F0455">
                <w:rPr>
                  <w:rFonts w:ascii="Courier New" w:hAnsi="Courier New"/>
                  <w:color w:val="0000FF"/>
                </w:rPr>
                <w:t>Maximum</w:t>
              </w:r>
            </w:hyperlink>
          </w:p>
        </w:tc>
        <w:tc>
          <w:tcPr>
            <w:tcW w:w="360" w:type="dxa"/>
          </w:tcPr>
          <w:p w:rsidR="006F0455" w:rsidRDefault="006F0455" w:rsidP="006F0455">
            <w:pPr>
              <w:spacing w:before="40" w:after="40"/>
              <w:ind w:left="40" w:right="40"/>
            </w:pPr>
            <w:r>
              <w:t>Maximum value that a property, parameter, or term can have.</w:t>
            </w:r>
          </w:p>
        </w:tc>
      </w:tr>
      <w:tr w:rsidR="006F0455" w:rsidTr="006F0455">
        <w:tc>
          <w:tcPr>
            <w:tcW w:w="1900" w:type="pct"/>
          </w:tcPr>
          <w:p w:rsidR="006F0455" w:rsidRDefault="0015408F" w:rsidP="006F0455">
            <w:pPr>
              <w:spacing w:before="40" w:after="40"/>
              <w:ind w:left="40" w:right="40"/>
            </w:pPr>
            <w:hyperlink r:id="rId124" w:anchor="Minimum" w:history="1">
              <w:r w:rsidR="006F0455">
                <w:rPr>
                  <w:rFonts w:ascii="Courier New" w:hAnsi="Courier New"/>
                  <w:color w:val="0000FF"/>
                </w:rPr>
                <w:t>Minimum</w:t>
              </w:r>
            </w:hyperlink>
          </w:p>
        </w:tc>
        <w:tc>
          <w:tcPr>
            <w:tcW w:w="360" w:type="dxa"/>
          </w:tcPr>
          <w:p w:rsidR="006F0455" w:rsidRDefault="006F0455" w:rsidP="006F0455">
            <w:pPr>
              <w:spacing w:before="40" w:after="40"/>
              <w:ind w:left="40" w:right="40"/>
            </w:pPr>
            <w:r>
              <w:t>Minimum value that a property, parameter, or term can have.</w:t>
            </w:r>
          </w:p>
        </w:tc>
      </w:tr>
      <w:tr w:rsidR="006F0455" w:rsidTr="006F0455">
        <w:tc>
          <w:tcPr>
            <w:tcW w:w="1900" w:type="pct"/>
          </w:tcPr>
          <w:p w:rsidR="006F0455" w:rsidRDefault="0015408F" w:rsidP="006F0455">
            <w:pPr>
              <w:spacing w:before="40" w:after="40"/>
              <w:ind w:left="40" w:right="40"/>
            </w:pPr>
            <w:hyperlink r:id="rId125" w:anchor="MultipleOf" w:history="1">
              <w:r w:rsidR="006F0455">
                <w:rPr>
                  <w:rFonts w:ascii="Courier New" w:hAnsi="Courier New"/>
                  <w:color w:val="0000FF"/>
                </w:rPr>
                <w:t>MultipleOf</w:t>
              </w:r>
            </w:hyperlink>
          </w:p>
        </w:tc>
        <w:tc>
          <w:tcPr>
            <w:tcW w:w="360" w:type="dxa"/>
          </w:tcPr>
          <w:p w:rsidR="006F0455" w:rsidRDefault="006F0455" w:rsidP="006F0455">
            <w:pPr>
              <w:spacing w:before="40" w:after="40"/>
              <w:ind w:left="40" w:right="40"/>
            </w:pPr>
            <w:r>
              <w:t>The value of the annotated property, parameter, or term must be an integer multiple of this positive value. For temporal types, the value is measured in seconds.</w:t>
            </w:r>
          </w:p>
        </w:tc>
      </w:tr>
      <w:tr w:rsidR="006F0455" w:rsidTr="006F0455">
        <w:tc>
          <w:tcPr>
            <w:tcW w:w="1900" w:type="pct"/>
          </w:tcPr>
          <w:p w:rsidR="006F0455" w:rsidRDefault="0015408F" w:rsidP="006F0455">
            <w:pPr>
              <w:spacing w:before="40" w:after="40"/>
              <w:ind w:left="40" w:right="40"/>
            </w:pPr>
            <w:hyperlink r:id="rId126" w:anchor="Pattern" w:history="1">
              <w:r w:rsidR="006F0455">
                <w:rPr>
                  <w:rFonts w:ascii="Courier New" w:hAnsi="Courier New"/>
                  <w:color w:val="0000FF"/>
                </w:rPr>
                <w:t>Pattern</w:t>
              </w:r>
            </w:hyperlink>
          </w:p>
        </w:tc>
        <w:tc>
          <w:tcPr>
            <w:tcW w:w="360" w:type="dxa"/>
          </w:tcPr>
          <w:p w:rsidR="006F0455" w:rsidRDefault="006F0455" w:rsidP="006F0455">
            <w:pPr>
              <w:spacing w:before="40" w:after="40"/>
              <w:ind w:left="40" w:right="40"/>
            </w:pPr>
            <w:r>
              <w:t>The pattern that a string property, parameter, or term must match. This SHOULD be a valid regular expression, according to the ECMA 262 regular expression dialect.</w:t>
            </w:r>
          </w:p>
        </w:tc>
      </w:tr>
    </w:tbl>
    <w:p w:rsidR="006F0455" w:rsidRPr="00F01981" w:rsidRDefault="006F0455" w:rsidP="006F0455">
      <w:r>
        <w:fldChar w:fldCharType="end"/>
      </w:r>
    </w:p>
    <w:p w:rsidR="006F0455" w:rsidRDefault="006F0455" w:rsidP="006F0455">
      <w:pPr>
        <w:pStyle w:val="Heading1"/>
        <w:numPr>
          <w:ilvl w:val="0"/>
          <w:numId w:val="18"/>
        </w:numPr>
      </w:pPr>
      <w:bookmarkStart w:id="39" w:name="_Toc468959826"/>
      <w:bookmarkStart w:id="40" w:name="_Toc472083033"/>
      <w:r>
        <w:lastRenderedPageBreak/>
        <w:t>Aggregation Vocabulary</w:t>
      </w:r>
      <w:bookmarkEnd w:id="39"/>
      <w:bookmarkEnd w:id="40"/>
    </w:p>
    <w:p w:rsidR="006F0455" w:rsidRDefault="006F0455" w:rsidP="006F0455">
      <w:r>
        <w:t xml:space="preserve">The Aggregation vocabulary </w:t>
      </w:r>
      <w:r w:rsidRPr="00E70F43">
        <w:rPr>
          <w:b/>
        </w:rPr>
        <w:t>[</w:t>
      </w:r>
      <w:r>
        <w:fldChar w:fldCharType="begin"/>
      </w:r>
      <w:r>
        <w:instrText xml:space="preserve"> REF aggvoc \h </w:instrText>
      </w:r>
      <w:r>
        <w:fldChar w:fldCharType="separate"/>
      </w:r>
      <w:r>
        <w:rPr>
          <w:rStyle w:val="Refterm"/>
          <w:bCs/>
        </w:rPr>
        <w:t>OData-AggVoc</w:t>
      </w:r>
      <w:r>
        <w:fldChar w:fldCharType="end"/>
      </w:r>
      <w:r w:rsidRPr="00E70F43">
        <w:rPr>
          <w:b/>
        </w:rPr>
        <w:t>]</w:t>
      </w:r>
      <w:r>
        <w:t xml:space="preserve"> provides a set of terms describing </w:t>
      </w:r>
      <w:r w:rsidRPr="00E70F43">
        <w:t>which data in a given entity model can be aggregated, and how</w:t>
      </w:r>
      <w:r>
        <w:t>.</w:t>
      </w:r>
    </w:p>
    <w:p w:rsidR="006F0455" w:rsidRDefault="006F0455" w:rsidP="006F0455">
      <w:r>
        <w:fldChar w:fldCharType="begin"/>
      </w:r>
      <w:r>
        <w:instrText xml:space="preserve"> INCLUDETEXT  "</w:instrText>
      </w:r>
      <w:r w:rsidRPr="00102091">
        <w:instrText>https://raw.githubusercontent.com/oasis-tcs/odata-vocabularies/master/vocabularies/</w:instrText>
      </w:r>
      <w:r w:rsidRPr="00005C45">
        <w:instrText>Org.OData.</w:instrText>
      </w:r>
      <w:r>
        <w:instrText>Aggregation</w:instrText>
      </w:r>
      <w:r w:rsidRPr="00005C45">
        <w:instrText>.V1.xml</w:instrText>
      </w:r>
      <w:r>
        <w:instrText xml:space="preserve">" \t </w:instrText>
      </w:r>
      <w:r w:rsidRPr="00B20DB6">
        <w:instrText>https://raw.githubusercontent.com/oasis-tcs/odata-vocabularies/master/tools/Vocab-to-Word.xsl</w:instrText>
      </w:r>
      <w:r>
        <w:instrText xml:space="preserve"> </w:instrText>
      </w:r>
      <w:r>
        <w:fldChar w:fldCharType="separate"/>
      </w:r>
      <w:r>
        <w:t xml:space="preserve">Vocabulary Namespace: </w:t>
      </w:r>
      <w:hyperlink r:id="rId127" w:history="1">
        <w:r>
          <w:rPr>
            <w:rFonts w:ascii="Courier New" w:hAnsi="Courier New"/>
            <w:b/>
            <w:color w:val="0000FF"/>
          </w:rPr>
          <w:t>Org.OData.Aggregation.V1</w:t>
        </w:r>
      </w:hyperlink>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557"/>
        <w:gridCol w:w="5803"/>
      </w:tblGrid>
      <w:tr w:rsidR="006F0455" w:rsidTr="006F0455">
        <w:trPr>
          <w:tblHeader/>
        </w:trPr>
        <w:tc>
          <w:tcPr>
            <w:tcW w:w="360" w:type="dxa"/>
          </w:tcPr>
          <w:p w:rsidR="006F0455" w:rsidRDefault="006F0455" w:rsidP="006F0455">
            <w:pPr>
              <w:spacing w:before="60" w:after="60"/>
              <w:ind w:left="40" w:right="40"/>
            </w:pPr>
            <w:r>
              <w:rPr>
                <w:b/>
              </w:rPr>
              <w:t>Term Name</w:t>
            </w:r>
          </w:p>
        </w:tc>
        <w:tc>
          <w:tcPr>
            <w:tcW w:w="360" w:type="dxa"/>
          </w:tcPr>
          <w:p w:rsidR="006F0455" w:rsidRDefault="006F0455" w:rsidP="006F0455">
            <w:pPr>
              <w:spacing w:before="60" w:after="60"/>
              <w:ind w:left="40" w:right="40"/>
            </w:pPr>
            <w:r>
              <w:rPr>
                <w:b/>
              </w:rPr>
              <w:t>Term Description</w:t>
            </w:r>
          </w:p>
        </w:tc>
      </w:tr>
      <w:tr w:rsidR="006F0455" w:rsidTr="006F0455">
        <w:tc>
          <w:tcPr>
            <w:tcW w:w="1900" w:type="pct"/>
          </w:tcPr>
          <w:p w:rsidR="006F0455" w:rsidRDefault="0015408F" w:rsidP="006F0455">
            <w:pPr>
              <w:spacing w:before="40" w:after="40"/>
              <w:ind w:left="40" w:right="40"/>
            </w:pPr>
            <w:hyperlink r:id="rId128" w:anchor="Aggregatable" w:history="1">
              <w:r w:rsidR="006F0455">
                <w:rPr>
                  <w:rFonts w:ascii="Courier New" w:hAnsi="Courier New"/>
                  <w:color w:val="0000FF"/>
                </w:rPr>
                <w:t>Aggregatable</w:t>
              </w:r>
            </w:hyperlink>
          </w:p>
        </w:tc>
        <w:tc>
          <w:tcPr>
            <w:tcW w:w="360" w:type="dxa"/>
          </w:tcPr>
          <w:p w:rsidR="006F0455" w:rsidRDefault="006F0455" w:rsidP="006F0455">
            <w:pPr>
              <w:spacing w:before="40" w:after="40"/>
              <w:ind w:left="40" w:right="40"/>
            </w:pPr>
            <w:r>
              <w:t>This property can be used in the aggregate transformation</w:t>
            </w:r>
          </w:p>
        </w:tc>
      </w:tr>
      <w:tr w:rsidR="006F0455" w:rsidTr="006F0455">
        <w:tc>
          <w:tcPr>
            <w:tcW w:w="1900" w:type="pct"/>
          </w:tcPr>
          <w:p w:rsidR="006F0455" w:rsidRDefault="0015408F" w:rsidP="006F0455">
            <w:pPr>
              <w:spacing w:before="40" w:after="40"/>
              <w:ind w:left="40" w:right="40"/>
            </w:pPr>
            <w:hyperlink r:id="rId129" w:anchor="ApplySupported" w:history="1">
              <w:r w:rsidR="006F0455">
                <w:rPr>
                  <w:rFonts w:ascii="Courier New" w:hAnsi="Courier New"/>
                  <w:color w:val="0000FF"/>
                </w:rPr>
                <w:t>ApplySupported</w:t>
              </w:r>
            </w:hyperlink>
          </w:p>
        </w:tc>
        <w:tc>
          <w:tcPr>
            <w:tcW w:w="360" w:type="dxa"/>
          </w:tcPr>
          <w:p w:rsidR="006F0455" w:rsidRDefault="006F0455" w:rsidP="006F0455">
            <w:pPr>
              <w:spacing w:before="40" w:after="40"/>
              <w:ind w:left="40" w:right="40"/>
            </w:pPr>
            <w:r>
              <w:t>This structured type or entity container supports the $apply system query option</w:t>
            </w:r>
          </w:p>
        </w:tc>
      </w:tr>
      <w:tr w:rsidR="006F0455" w:rsidTr="006F0455">
        <w:tc>
          <w:tcPr>
            <w:tcW w:w="1900" w:type="pct"/>
          </w:tcPr>
          <w:p w:rsidR="006F0455" w:rsidRDefault="0015408F" w:rsidP="006F0455">
            <w:pPr>
              <w:spacing w:before="40" w:after="40"/>
              <w:ind w:left="40" w:right="40"/>
            </w:pPr>
            <w:hyperlink r:id="rId130" w:anchor="AvailableOnAggregates" w:history="1">
              <w:r w:rsidR="006F0455">
                <w:rPr>
                  <w:rFonts w:ascii="Courier New" w:hAnsi="Courier New"/>
                  <w:color w:val="0000FF"/>
                </w:rPr>
                <w:t>AvailableOnAggregates</w:t>
              </w:r>
            </w:hyperlink>
          </w:p>
        </w:tc>
        <w:tc>
          <w:tcPr>
            <w:tcW w:w="360" w:type="dxa"/>
          </w:tcPr>
          <w:p w:rsidR="006F0455" w:rsidRDefault="006F0455" w:rsidP="006F0455">
            <w:pPr>
              <w:spacing w:before="40" w:after="40"/>
              <w:ind w:left="40" w:right="40"/>
            </w:pPr>
            <w:r>
              <w:t>This action or function is available on aggregated entities if the RequiredProperties are still defined</w:t>
            </w:r>
          </w:p>
        </w:tc>
      </w:tr>
      <w:tr w:rsidR="006F0455" w:rsidTr="006F0455">
        <w:tc>
          <w:tcPr>
            <w:tcW w:w="1900" w:type="pct"/>
          </w:tcPr>
          <w:p w:rsidR="006F0455" w:rsidRDefault="0015408F" w:rsidP="006F0455">
            <w:pPr>
              <w:spacing w:before="40" w:after="40"/>
              <w:ind w:left="40" w:right="40"/>
            </w:pPr>
            <w:hyperlink r:id="rId131" w:anchor="ContextDefiningProperties" w:history="1">
              <w:r w:rsidR="006F0455">
                <w:rPr>
                  <w:rFonts w:ascii="Courier New" w:hAnsi="Courier New"/>
                  <w:color w:val="0000FF"/>
                </w:rPr>
                <w:t>ContextDefiningProperties</w:t>
              </w:r>
            </w:hyperlink>
          </w:p>
        </w:tc>
        <w:tc>
          <w:tcPr>
            <w:tcW w:w="360" w:type="dxa"/>
          </w:tcPr>
          <w:p w:rsidR="006F0455" w:rsidRDefault="006F0455" w:rsidP="006F0455">
            <w:pPr>
              <w:spacing w:before="40" w:after="40"/>
              <w:ind w:left="40" w:right="40"/>
            </w:pPr>
            <w:r>
              <w:t>The annotated property or custom aggregate is only well-defined in the context of these properties</w:t>
            </w:r>
          </w:p>
          <w:p w:rsidR="006F0455" w:rsidRDefault="006F0455" w:rsidP="006F0455">
            <w:pPr>
              <w:spacing w:before="40" w:after="40"/>
              <w:ind w:left="40" w:right="40"/>
            </w:pPr>
            <w:r>
              <w:t>The context-defining properties need either be part of the result entities, or be restricted to a single value by a pre-filter operation. Examples are postal codes within a country, or monetary amounts whose context is the unit of currency.</w:t>
            </w:r>
          </w:p>
        </w:tc>
      </w:tr>
      <w:tr w:rsidR="006F0455" w:rsidTr="006F0455">
        <w:tc>
          <w:tcPr>
            <w:tcW w:w="1900" w:type="pct"/>
          </w:tcPr>
          <w:p w:rsidR="006F0455" w:rsidRDefault="0015408F" w:rsidP="006F0455">
            <w:pPr>
              <w:spacing w:before="40" w:after="40"/>
              <w:ind w:left="40" w:right="40"/>
            </w:pPr>
            <w:hyperlink r:id="rId132" w:anchor="CustomAggregate" w:history="1">
              <w:r w:rsidR="006F0455">
                <w:rPr>
                  <w:rFonts w:ascii="Courier New" w:hAnsi="Courier New"/>
                  <w:color w:val="0000FF"/>
                </w:rPr>
                <w:t>CustomAggregate</w:t>
              </w:r>
            </w:hyperlink>
          </w:p>
        </w:tc>
        <w:tc>
          <w:tcPr>
            <w:tcW w:w="360" w:type="dxa"/>
          </w:tcPr>
          <w:p w:rsidR="006F0455" w:rsidRDefault="006F0455" w:rsidP="006F0455">
            <w:pPr>
              <w:spacing w:before="40" w:after="40"/>
              <w:ind w:left="40" w:right="40"/>
            </w:pPr>
            <w:r>
              <w:t>Dynamic property that can be used in the aggregate transformation</w:t>
            </w:r>
          </w:p>
          <w:p w:rsidR="006F0455" w:rsidRDefault="006F0455" w:rsidP="006F0455">
            <w:pPr>
              <w:spacing w:before="40" w:after="40"/>
              <w:ind w:left="40" w:right="40"/>
            </w:pPr>
            <w:r>
              <w:t>This term MUST be applied with a Qualifier, the Qualifier value is the name of the dynamic property. The value of the annotation MUST be the qualified name of a primitive type. The aggregated values will be of that type.</w:t>
            </w:r>
          </w:p>
        </w:tc>
      </w:tr>
      <w:tr w:rsidR="006F0455" w:rsidTr="006F0455">
        <w:tc>
          <w:tcPr>
            <w:tcW w:w="1900" w:type="pct"/>
          </w:tcPr>
          <w:p w:rsidR="006F0455" w:rsidRDefault="0015408F" w:rsidP="006F0455">
            <w:pPr>
              <w:spacing w:before="40" w:after="40"/>
              <w:ind w:left="40" w:right="40"/>
            </w:pPr>
            <w:hyperlink r:id="rId133" w:anchor="Groupable" w:history="1">
              <w:r w:rsidR="006F0455">
                <w:rPr>
                  <w:rFonts w:ascii="Courier New" w:hAnsi="Courier New"/>
                  <w:color w:val="0000FF"/>
                </w:rPr>
                <w:t>Groupable</w:t>
              </w:r>
            </w:hyperlink>
          </w:p>
        </w:tc>
        <w:tc>
          <w:tcPr>
            <w:tcW w:w="360" w:type="dxa"/>
          </w:tcPr>
          <w:p w:rsidR="006F0455" w:rsidRDefault="006F0455" w:rsidP="006F0455">
            <w:pPr>
              <w:spacing w:before="40" w:after="40"/>
              <w:ind w:left="40" w:right="40"/>
            </w:pPr>
            <w:r>
              <w:t>This property can be used in the groupby transformation</w:t>
            </w:r>
          </w:p>
        </w:tc>
      </w:tr>
      <w:tr w:rsidR="006F0455" w:rsidTr="006F0455">
        <w:tc>
          <w:tcPr>
            <w:tcW w:w="1900" w:type="pct"/>
          </w:tcPr>
          <w:p w:rsidR="006F0455" w:rsidRDefault="0015408F" w:rsidP="006F0455">
            <w:pPr>
              <w:spacing w:before="40" w:after="40"/>
              <w:ind w:left="40" w:right="40"/>
            </w:pPr>
            <w:hyperlink r:id="rId134" w:anchor="LeveledHierarchy" w:history="1">
              <w:r w:rsidR="006F0455">
                <w:rPr>
                  <w:rFonts w:ascii="Courier New" w:hAnsi="Courier New"/>
                  <w:color w:val="0000FF"/>
                </w:rPr>
                <w:t>LeveledHierarchy</w:t>
              </w:r>
            </w:hyperlink>
          </w:p>
        </w:tc>
        <w:tc>
          <w:tcPr>
            <w:tcW w:w="360" w:type="dxa"/>
          </w:tcPr>
          <w:p w:rsidR="006F0455" w:rsidRDefault="006F0455" w:rsidP="006F0455">
            <w:pPr>
              <w:spacing w:before="40" w:after="40"/>
              <w:ind w:left="40" w:right="40"/>
            </w:pPr>
            <w:r>
              <w:t>Defines a leveled hierarchy by defining an ordered list of properties in the hierarchy</w:t>
            </w:r>
          </w:p>
        </w:tc>
      </w:tr>
      <w:tr w:rsidR="006F0455" w:rsidTr="006F0455">
        <w:tc>
          <w:tcPr>
            <w:tcW w:w="1900" w:type="pct"/>
          </w:tcPr>
          <w:p w:rsidR="006F0455" w:rsidRDefault="0015408F" w:rsidP="006F0455">
            <w:pPr>
              <w:spacing w:before="40" w:after="40"/>
              <w:ind w:left="40" w:right="40"/>
            </w:pPr>
            <w:hyperlink r:id="rId135" w:anchor="RecursiveHierarchy" w:history="1">
              <w:r w:rsidR="006F0455">
                <w:rPr>
                  <w:rFonts w:ascii="Courier New" w:hAnsi="Courier New"/>
                  <w:color w:val="0000FF"/>
                </w:rPr>
                <w:t>RecursiveHierarchy</w:t>
              </w:r>
            </w:hyperlink>
          </w:p>
        </w:tc>
        <w:tc>
          <w:tcPr>
            <w:tcW w:w="360" w:type="dxa"/>
          </w:tcPr>
          <w:p w:rsidR="006F0455" w:rsidRDefault="006F0455" w:rsidP="006F0455">
            <w:pPr>
              <w:spacing w:before="40" w:after="40"/>
              <w:ind w:left="40" w:right="40"/>
            </w:pPr>
            <w:r>
              <w:t>Defines a recursive hierarchy.</w:t>
            </w:r>
          </w:p>
        </w:tc>
      </w:tr>
    </w:tbl>
    <w:p w:rsidR="006F0455" w:rsidRDefault="006F0455" w:rsidP="006F0455">
      <w:r>
        <w:fldChar w:fldCharType="end"/>
      </w:r>
    </w:p>
    <w:p w:rsidR="006F0455" w:rsidRDefault="006F0455" w:rsidP="006F0455">
      <w:pPr>
        <w:pStyle w:val="Heading1"/>
        <w:numPr>
          <w:ilvl w:val="0"/>
          <w:numId w:val="18"/>
        </w:numPr>
      </w:pPr>
      <w:bookmarkStart w:id="41" w:name="_Toc468959827"/>
      <w:bookmarkStart w:id="42" w:name="_Toc472083034"/>
      <w:r>
        <w:lastRenderedPageBreak/>
        <w:t>Authorization Vocabulary</w:t>
      </w:r>
      <w:bookmarkEnd w:id="41"/>
      <w:bookmarkEnd w:id="42"/>
    </w:p>
    <w:p w:rsidR="006F0455" w:rsidRDefault="006F0455" w:rsidP="006F0455">
      <w:r>
        <w:t xml:space="preserve">The Authorization vocabulary </w:t>
      </w:r>
      <w:r w:rsidRPr="00E70F43">
        <w:rPr>
          <w:b/>
        </w:rPr>
        <w:t>[</w:t>
      </w:r>
      <w:r>
        <w:fldChar w:fldCharType="begin"/>
      </w:r>
      <w:r>
        <w:instrText xml:space="preserve"> REF authvoc \h </w:instrText>
      </w:r>
      <w:r>
        <w:fldChar w:fldCharType="separate"/>
      </w:r>
      <w:r>
        <w:rPr>
          <w:rStyle w:val="Refterm"/>
          <w:bCs/>
        </w:rPr>
        <w:t>OData-AuthVoc</w:t>
      </w:r>
      <w:r>
        <w:fldChar w:fldCharType="end"/>
      </w:r>
      <w:r w:rsidRPr="00E70F43">
        <w:rPr>
          <w:b/>
        </w:rPr>
        <w:t>]</w:t>
      </w:r>
      <w:r>
        <w:t xml:space="preserve"> provides a set of terms </w:t>
      </w:r>
      <w:r w:rsidRPr="00441785">
        <w:t>describing a web authorization flow</w:t>
      </w:r>
      <w:r>
        <w:t>.</w:t>
      </w:r>
    </w:p>
    <w:p w:rsidR="006F0455" w:rsidRDefault="006F0455" w:rsidP="006F0455">
      <w:r>
        <w:fldChar w:fldCharType="begin"/>
      </w:r>
      <w:r>
        <w:instrText xml:space="preserve"> INCLUDETEXT  "</w:instrText>
      </w:r>
      <w:r w:rsidRPr="00102091">
        <w:instrText>https://raw.githubusercontent.com/oasis-tcs/odata-vocabularies/master/vocabularies/</w:instrText>
      </w:r>
      <w:r w:rsidRPr="00005C45">
        <w:instrText>Org.OData.</w:instrText>
      </w:r>
      <w:r>
        <w:instrText>Authorization</w:instrText>
      </w:r>
      <w:r w:rsidRPr="00005C45">
        <w:instrText>.V1.xml</w:instrText>
      </w:r>
      <w:r>
        <w:instrText xml:space="preserve">" \t </w:instrText>
      </w:r>
      <w:r w:rsidRPr="00B20DB6">
        <w:instrText>https://raw.githubusercontent.com/oasis-tcs/odata-vocabularies/master/tools/Vocab-to-Word.xsl</w:instrText>
      </w:r>
      <w:r>
        <w:instrText xml:space="preserve"> </w:instrText>
      </w:r>
      <w:r>
        <w:fldChar w:fldCharType="separate"/>
      </w:r>
      <w:r>
        <w:t xml:space="preserve">Vocabulary Namespace: </w:t>
      </w:r>
      <w:hyperlink r:id="rId136" w:history="1">
        <w:r>
          <w:rPr>
            <w:rFonts w:ascii="Courier New" w:hAnsi="Courier New"/>
            <w:b/>
            <w:color w:val="0000FF"/>
          </w:rPr>
          <w:t>Org.OData.Authorization.V1</w:t>
        </w:r>
      </w:hyperlink>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557"/>
        <w:gridCol w:w="5803"/>
      </w:tblGrid>
      <w:tr w:rsidR="006F0455" w:rsidTr="006F0455">
        <w:trPr>
          <w:tblHeader/>
        </w:trPr>
        <w:tc>
          <w:tcPr>
            <w:tcW w:w="360" w:type="dxa"/>
          </w:tcPr>
          <w:p w:rsidR="006F0455" w:rsidRDefault="006F0455" w:rsidP="006F0455">
            <w:pPr>
              <w:spacing w:before="60" w:after="60"/>
              <w:ind w:left="40" w:right="40"/>
            </w:pPr>
            <w:r>
              <w:rPr>
                <w:b/>
              </w:rPr>
              <w:t>Term Name</w:t>
            </w:r>
          </w:p>
        </w:tc>
        <w:tc>
          <w:tcPr>
            <w:tcW w:w="360" w:type="dxa"/>
          </w:tcPr>
          <w:p w:rsidR="006F0455" w:rsidRDefault="006F0455" w:rsidP="006F0455">
            <w:pPr>
              <w:spacing w:before="60" w:after="60"/>
              <w:ind w:left="40" w:right="40"/>
            </w:pPr>
            <w:r>
              <w:rPr>
                <w:b/>
              </w:rPr>
              <w:t>Term Description</w:t>
            </w:r>
          </w:p>
        </w:tc>
      </w:tr>
      <w:tr w:rsidR="006F0455" w:rsidTr="006F0455">
        <w:tc>
          <w:tcPr>
            <w:tcW w:w="1900" w:type="pct"/>
          </w:tcPr>
          <w:p w:rsidR="006F0455" w:rsidRDefault="0015408F" w:rsidP="006F0455">
            <w:pPr>
              <w:spacing w:before="40" w:after="40"/>
              <w:ind w:left="40" w:right="40"/>
            </w:pPr>
            <w:hyperlink r:id="rId137" w:anchor="Authorizations" w:history="1">
              <w:r w:rsidR="006F0455">
                <w:rPr>
                  <w:rFonts w:ascii="Courier New" w:hAnsi="Courier New"/>
                  <w:color w:val="0000FF"/>
                </w:rPr>
                <w:t>Authorizations</w:t>
              </w:r>
            </w:hyperlink>
          </w:p>
        </w:tc>
        <w:tc>
          <w:tcPr>
            <w:tcW w:w="360" w:type="dxa"/>
          </w:tcPr>
          <w:p w:rsidR="006F0455" w:rsidRDefault="006F0455" w:rsidP="006F0455">
            <w:pPr>
              <w:spacing w:before="40" w:after="40"/>
              <w:ind w:left="40" w:right="40"/>
            </w:pPr>
            <w:r>
              <w:t>Lists the methods available to authorize access to the annotated resource</w:t>
            </w:r>
          </w:p>
        </w:tc>
      </w:tr>
    </w:tbl>
    <w:p w:rsidR="006F0455" w:rsidRPr="00511590" w:rsidRDefault="006F0455" w:rsidP="006F0455">
      <w:r>
        <w:fldChar w:fldCharType="end"/>
      </w:r>
    </w:p>
    <w:p w:rsidR="006F0455" w:rsidRPr="00FD22AC" w:rsidRDefault="006F0455" w:rsidP="006F0455">
      <w:pPr>
        <w:pStyle w:val="Heading1"/>
        <w:numPr>
          <w:ilvl w:val="0"/>
          <w:numId w:val="18"/>
        </w:numPr>
      </w:pPr>
      <w:bookmarkStart w:id="43" w:name="_Toc468959828"/>
      <w:bookmarkStart w:id="44" w:name="_Toc472083035"/>
      <w:r w:rsidRPr="00FD22AC">
        <w:lastRenderedPageBreak/>
        <w:t>Conformance</w:t>
      </w:r>
      <w:bookmarkEnd w:id="36"/>
      <w:bookmarkEnd w:id="43"/>
      <w:bookmarkEnd w:id="44"/>
    </w:p>
    <w:p w:rsidR="006F0455" w:rsidRDefault="006F0455" w:rsidP="006F0455">
      <w:pPr>
        <w:spacing w:line="259" w:lineRule="auto"/>
      </w:pPr>
      <w:r>
        <w:t xml:space="preserve">The syntax of the OData vocabularies MUST conform to the </w:t>
      </w:r>
      <w:r w:rsidRPr="00634B64">
        <w:rPr>
          <w:b/>
        </w:rPr>
        <w:t>[</w:t>
      </w:r>
      <w:r>
        <w:rPr>
          <w:b/>
        </w:rPr>
        <w:fldChar w:fldCharType="begin"/>
      </w:r>
      <w:r>
        <w:rPr>
          <w:b/>
        </w:rPr>
        <w:instrText xml:space="preserve"> REF ODataCSDLXMLRef \h </w:instrText>
      </w:r>
      <w:r>
        <w:rPr>
          <w:b/>
        </w:rPr>
      </w:r>
      <w:r>
        <w:rPr>
          <w:b/>
        </w:rPr>
        <w:fldChar w:fldCharType="separate"/>
      </w:r>
      <w:r w:rsidRPr="00867578">
        <w:rPr>
          <w:rStyle w:val="Refterm"/>
          <w:bCs/>
        </w:rPr>
        <w:t>OData-CSDLXML</w:t>
      </w:r>
      <w:r>
        <w:rPr>
          <w:b/>
        </w:rPr>
        <w:fldChar w:fldCharType="end"/>
      </w:r>
      <w:r w:rsidRPr="00634B64">
        <w:rPr>
          <w:b/>
        </w:rPr>
        <w:t>]</w:t>
      </w:r>
      <w:r w:rsidR="00F44D3A">
        <w:t xml:space="preserve"> format.</w:t>
      </w:r>
    </w:p>
    <w:p w:rsidR="006F0455" w:rsidRDefault="006F0455" w:rsidP="006F0455">
      <w:pPr>
        <w:pStyle w:val="AppendixHeading1"/>
        <w:numPr>
          <w:ilvl w:val="0"/>
          <w:numId w:val="37"/>
        </w:numPr>
      </w:pPr>
      <w:bookmarkStart w:id="45" w:name="_Toc85472897"/>
      <w:bookmarkStart w:id="46" w:name="_Toc287332012"/>
      <w:bookmarkStart w:id="47" w:name="_Toc468959829"/>
      <w:bookmarkStart w:id="48" w:name="_Toc472083036"/>
      <w:r>
        <w:lastRenderedPageBreak/>
        <w:t>Acknowledgments</w:t>
      </w:r>
      <w:bookmarkEnd w:id="45"/>
      <w:bookmarkEnd w:id="46"/>
      <w:bookmarkEnd w:id="47"/>
      <w:bookmarkEnd w:id="48"/>
    </w:p>
    <w:p w:rsidR="006F0455" w:rsidRPr="00C76CAA" w:rsidRDefault="006F0455" w:rsidP="006F0455">
      <w:r w:rsidRPr="00BF6911">
        <w:t>The contributions of the OASIS OData Technical Committee members, enumerated in</w:t>
      </w:r>
      <w:r>
        <w:t xml:space="preserve"> </w:t>
      </w:r>
      <w:r w:rsidRPr="00634B64">
        <w:rPr>
          <w:b/>
        </w:rPr>
        <w:t>[</w:t>
      </w:r>
      <w:r>
        <w:fldChar w:fldCharType="begin"/>
      </w:r>
      <w:r>
        <w:instrText xml:space="preserve"> REF odata \h </w:instrText>
      </w:r>
      <w:r>
        <w:fldChar w:fldCharType="separate"/>
      </w:r>
      <w:r>
        <w:rPr>
          <w:rStyle w:val="Refterm"/>
          <w:bCs/>
        </w:rPr>
        <w:t>OData-Protocol</w:t>
      </w:r>
      <w:r>
        <w:fldChar w:fldCharType="end"/>
      </w:r>
      <w:r w:rsidRPr="00634B64">
        <w:rPr>
          <w:b/>
        </w:rPr>
        <w:t>]</w:t>
      </w:r>
      <w:r w:rsidRPr="00BF6911">
        <w:t>, are gratefully acknowledged.</w:t>
      </w:r>
    </w:p>
    <w:p w:rsidR="006F0455" w:rsidRDefault="006F0455" w:rsidP="006F0455">
      <w:pPr>
        <w:pStyle w:val="AppendixHeading1"/>
        <w:numPr>
          <w:ilvl w:val="0"/>
          <w:numId w:val="37"/>
        </w:numPr>
      </w:pPr>
      <w:bookmarkStart w:id="49" w:name="_Toc85472898"/>
      <w:bookmarkStart w:id="50" w:name="_Toc287332014"/>
      <w:bookmarkStart w:id="51" w:name="_Toc468959830"/>
      <w:bookmarkStart w:id="52" w:name="_Toc472083037"/>
      <w:r>
        <w:lastRenderedPageBreak/>
        <w:t>Revision History</w:t>
      </w:r>
      <w:bookmarkEnd w:id="49"/>
      <w:bookmarkEnd w:id="50"/>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406"/>
        <w:gridCol w:w="2114"/>
        <w:gridCol w:w="4291"/>
      </w:tblGrid>
      <w:tr w:rsidR="006F0455" w:rsidTr="006F0455">
        <w:tc>
          <w:tcPr>
            <w:tcW w:w="1548" w:type="dxa"/>
          </w:tcPr>
          <w:p w:rsidR="006F0455" w:rsidRPr="00C7321D" w:rsidRDefault="006F0455" w:rsidP="006F0455">
            <w:pPr>
              <w:rPr>
                <w:b/>
              </w:rPr>
            </w:pPr>
            <w:r w:rsidRPr="00C7321D">
              <w:rPr>
                <w:b/>
              </w:rPr>
              <w:t>Revision</w:t>
            </w:r>
          </w:p>
        </w:tc>
        <w:tc>
          <w:tcPr>
            <w:tcW w:w="1440" w:type="dxa"/>
          </w:tcPr>
          <w:p w:rsidR="006F0455" w:rsidRPr="00C7321D" w:rsidRDefault="006F0455" w:rsidP="006F0455">
            <w:pPr>
              <w:rPr>
                <w:b/>
              </w:rPr>
            </w:pPr>
            <w:r w:rsidRPr="00C7321D">
              <w:rPr>
                <w:b/>
              </w:rPr>
              <w:t>Date</w:t>
            </w:r>
          </w:p>
        </w:tc>
        <w:tc>
          <w:tcPr>
            <w:tcW w:w="2160" w:type="dxa"/>
          </w:tcPr>
          <w:p w:rsidR="006F0455" w:rsidRPr="00C7321D" w:rsidRDefault="006F0455" w:rsidP="006F0455">
            <w:pPr>
              <w:rPr>
                <w:b/>
              </w:rPr>
            </w:pPr>
            <w:r w:rsidRPr="00C7321D">
              <w:rPr>
                <w:b/>
              </w:rPr>
              <w:t>Editor</w:t>
            </w:r>
          </w:p>
        </w:tc>
        <w:tc>
          <w:tcPr>
            <w:tcW w:w="4428" w:type="dxa"/>
          </w:tcPr>
          <w:p w:rsidR="006F0455" w:rsidRPr="00C7321D" w:rsidRDefault="006F0455" w:rsidP="006F0455">
            <w:pPr>
              <w:rPr>
                <w:b/>
              </w:rPr>
            </w:pPr>
            <w:r w:rsidRPr="00C7321D">
              <w:rPr>
                <w:b/>
              </w:rPr>
              <w:t>Changes Made</w:t>
            </w:r>
          </w:p>
        </w:tc>
      </w:tr>
      <w:tr w:rsidR="006F0455" w:rsidTr="006F0455">
        <w:tc>
          <w:tcPr>
            <w:tcW w:w="1548" w:type="dxa"/>
          </w:tcPr>
          <w:p w:rsidR="006F0455" w:rsidRDefault="006F0455" w:rsidP="006F0455">
            <w:r>
              <w:t>Working Draft 01</w:t>
            </w:r>
          </w:p>
        </w:tc>
        <w:tc>
          <w:tcPr>
            <w:tcW w:w="1440" w:type="dxa"/>
          </w:tcPr>
          <w:p w:rsidR="006F0455" w:rsidRDefault="006F0455" w:rsidP="006F0455">
            <w:r>
              <w:t>2016-02-25</w:t>
            </w:r>
          </w:p>
        </w:tc>
        <w:tc>
          <w:tcPr>
            <w:tcW w:w="2160" w:type="dxa"/>
          </w:tcPr>
          <w:p w:rsidR="006F0455" w:rsidRDefault="006F0455" w:rsidP="006F0455">
            <w:r>
              <w:t>Ram Jeyaraman</w:t>
            </w:r>
          </w:p>
        </w:tc>
        <w:tc>
          <w:tcPr>
            <w:tcW w:w="4428" w:type="dxa"/>
          </w:tcPr>
          <w:p w:rsidR="006F0455" w:rsidRDefault="006F0455" w:rsidP="006F0455">
            <w:r>
              <w:t>Initial version</w:t>
            </w:r>
          </w:p>
        </w:tc>
      </w:tr>
      <w:tr w:rsidR="006F0455" w:rsidTr="006F0455">
        <w:tc>
          <w:tcPr>
            <w:tcW w:w="1548" w:type="dxa"/>
          </w:tcPr>
          <w:p w:rsidR="006F0455" w:rsidRDefault="006F0455" w:rsidP="006F0455">
            <w:r>
              <w:t>Committee Specification Draft 01</w:t>
            </w:r>
          </w:p>
        </w:tc>
        <w:tc>
          <w:tcPr>
            <w:tcW w:w="1440" w:type="dxa"/>
          </w:tcPr>
          <w:p w:rsidR="006F0455" w:rsidRDefault="006F0455" w:rsidP="006F0455">
            <w:r>
              <w:t>2016-12-08</w:t>
            </w:r>
          </w:p>
        </w:tc>
        <w:tc>
          <w:tcPr>
            <w:tcW w:w="2160" w:type="dxa"/>
          </w:tcPr>
          <w:p w:rsidR="006F0455" w:rsidRDefault="006F0455" w:rsidP="006F0455">
            <w:r>
              <w:t>Ralf Handl</w:t>
            </w:r>
          </w:p>
        </w:tc>
        <w:tc>
          <w:tcPr>
            <w:tcW w:w="4428" w:type="dxa"/>
          </w:tcPr>
          <w:p w:rsidR="006F0455" w:rsidRDefault="006F0455" w:rsidP="006F0455">
            <w:r>
              <w:t>Documentation automatically extracted from XML source files</w:t>
            </w:r>
          </w:p>
        </w:tc>
      </w:tr>
    </w:tbl>
    <w:p w:rsidR="006F0455" w:rsidRPr="003129C6" w:rsidRDefault="006F0455" w:rsidP="006F0455"/>
    <w:sectPr w:rsidR="006F0455" w:rsidRPr="003129C6" w:rsidSect="006F045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8F" w:rsidRDefault="0015408F" w:rsidP="008C100C">
      <w:r>
        <w:separator/>
      </w:r>
    </w:p>
    <w:p w:rsidR="0015408F" w:rsidRDefault="0015408F" w:rsidP="008C100C"/>
    <w:p w:rsidR="0015408F" w:rsidRDefault="0015408F" w:rsidP="008C100C"/>
    <w:p w:rsidR="0015408F" w:rsidRDefault="0015408F" w:rsidP="008C100C"/>
    <w:p w:rsidR="0015408F" w:rsidRDefault="0015408F" w:rsidP="008C100C"/>
    <w:p w:rsidR="0015408F" w:rsidRDefault="0015408F" w:rsidP="008C100C"/>
    <w:p w:rsidR="0015408F" w:rsidRDefault="0015408F" w:rsidP="008C100C"/>
  </w:endnote>
  <w:endnote w:type="continuationSeparator" w:id="0">
    <w:p w:rsidR="0015408F" w:rsidRDefault="0015408F" w:rsidP="008C100C">
      <w:r>
        <w:continuationSeparator/>
      </w:r>
    </w:p>
    <w:p w:rsidR="0015408F" w:rsidRDefault="0015408F" w:rsidP="008C100C"/>
    <w:p w:rsidR="0015408F" w:rsidRDefault="0015408F" w:rsidP="008C100C"/>
    <w:p w:rsidR="0015408F" w:rsidRDefault="0015408F" w:rsidP="008C100C"/>
    <w:p w:rsidR="0015408F" w:rsidRDefault="0015408F" w:rsidP="008C100C"/>
    <w:p w:rsidR="0015408F" w:rsidRDefault="0015408F" w:rsidP="008C100C"/>
    <w:p w:rsidR="0015408F" w:rsidRDefault="0015408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55" w:rsidRDefault="006F0455" w:rsidP="00560795">
    <w:pPr>
      <w:pStyle w:val="Footer"/>
      <w:tabs>
        <w:tab w:val="clear" w:pos="4320"/>
        <w:tab w:val="clear" w:pos="8640"/>
        <w:tab w:val="center" w:pos="4680"/>
        <w:tab w:val="right" w:pos="9360"/>
      </w:tabs>
      <w:spacing w:after="0"/>
      <w:rPr>
        <w:sz w:val="16"/>
        <w:szCs w:val="16"/>
      </w:rPr>
    </w:pPr>
    <w:r>
      <w:rPr>
        <w:sz w:val="16"/>
        <w:szCs w:val="16"/>
      </w:rPr>
      <w:t>odata-vocabularies-v4.0-csprd01</w:t>
    </w:r>
    <w:r>
      <w:rPr>
        <w:sz w:val="16"/>
        <w:szCs w:val="16"/>
      </w:rPr>
      <w:tab/>
    </w:r>
    <w:r>
      <w:rPr>
        <w:sz w:val="16"/>
        <w:szCs w:val="16"/>
      </w:rPr>
      <w:tab/>
      <w:t>08 December 2016</w:t>
    </w:r>
  </w:p>
  <w:p w:rsidR="006F0455" w:rsidRPr="00F50E2C" w:rsidRDefault="006F045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49256A">
      <w:rPr>
        <w:rStyle w:val="PageNumber"/>
        <w:noProof/>
        <w:sz w:val="16"/>
        <w:szCs w:val="16"/>
      </w:rPr>
      <w:t>9</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49256A">
      <w:rPr>
        <w:rStyle w:val="PageNumber"/>
        <w:noProof/>
        <w:sz w:val="16"/>
        <w:szCs w:val="16"/>
      </w:rPr>
      <w:t>17</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55" w:rsidRPr="007611CD" w:rsidRDefault="006F0455"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rsidR="006F0455" w:rsidRPr="007611CD" w:rsidRDefault="006F0455"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8F" w:rsidRDefault="0015408F" w:rsidP="008C100C">
      <w:r>
        <w:separator/>
      </w:r>
    </w:p>
    <w:p w:rsidR="0015408F" w:rsidRDefault="0015408F" w:rsidP="008C100C"/>
  </w:footnote>
  <w:footnote w:type="continuationSeparator" w:id="0">
    <w:p w:rsidR="0015408F" w:rsidRDefault="0015408F" w:rsidP="008C100C">
      <w:r>
        <w:continuationSeparator/>
      </w:r>
    </w:p>
    <w:p w:rsidR="0015408F" w:rsidRDefault="0015408F"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55" w:rsidRDefault="006F0455" w:rsidP="008C100C"/>
  <w:p w:rsidR="006F0455" w:rsidRDefault="006F0455"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0"/>
  </w:num>
  <w:num w:numId="6">
    <w:abstractNumId w:val="11"/>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7"/>
  </w:num>
  <w:num w:numId="31">
    <w:abstractNumId w:val="20"/>
  </w:num>
  <w:num w:numId="32">
    <w:abstractNumId w:val="17"/>
  </w:num>
  <w:num w:numId="33">
    <w:abstractNumId w:val="18"/>
  </w:num>
  <w:num w:numId="34">
    <w:abstractNumId w:val="15"/>
  </w:num>
  <w:num w:numId="35">
    <w:abstractNumId w:val="13"/>
  </w:num>
  <w:num w:numId="36">
    <w:abstractNumId w:val="14"/>
  </w:num>
  <w:num w:numId="37">
    <w:abstractNumId w:val="1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259A"/>
    <w:rsid w:val="00082C02"/>
    <w:rsid w:val="00085F7C"/>
    <w:rsid w:val="000963B1"/>
    <w:rsid w:val="00096E2D"/>
    <w:rsid w:val="000A02CD"/>
    <w:rsid w:val="000A6E00"/>
    <w:rsid w:val="000B409D"/>
    <w:rsid w:val="000C11FC"/>
    <w:rsid w:val="000D208F"/>
    <w:rsid w:val="000E28CA"/>
    <w:rsid w:val="000E5705"/>
    <w:rsid w:val="00101D6D"/>
    <w:rsid w:val="00120E8F"/>
    <w:rsid w:val="00123F2F"/>
    <w:rsid w:val="0013391D"/>
    <w:rsid w:val="00147F63"/>
    <w:rsid w:val="0015408F"/>
    <w:rsid w:val="00177DED"/>
    <w:rsid w:val="001832F8"/>
    <w:rsid w:val="001C1D5A"/>
    <w:rsid w:val="001C782B"/>
    <w:rsid w:val="001D1D6C"/>
    <w:rsid w:val="001E34B8"/>
    <w:rsid w:val="001E46CF"/>
    <w:rsid w:val="001E4B99"/>
    <w:rsid w:val="001F05E0"/>
    <w:rsid w:val="001F51AB"/>
    <w:rsid w:val="002153A1"/>
    <w:rsid w:val="00223C24"/>
    <w:rsid w:val="00231710"/>
    <w:rsid w:val="00232273"/>
    <w:rsid w:val="00255718"/>
    <w:rsid w:val="002659E9"/>
    <w:rsid w:val="002714A2"/>
    <w:rsid w:val="00277205"/>
    <w:rsid w:val="00286EC7"/>
    <w:rsid w:val="00294283"/>
    <w:rsid w:val="002A2B33"/>
    <w:rsid w:val="002B197B"/>
    <w:rsid w:val="002B261C"/>
    <w:rsid w:val="002B267E"/>
    <w:rsid w:val="002B7E99"/>
    <w:rsid w:val="002C0868"/>
    <w:rsid w:val="002F10B8"/>
    <w:rsid w:val="002F3C98"/>
    <w:rsid w:val="0030202A"/>
    <w:rsid w:val="00303110"/>
    <w:rsid w:val="003129C6"/>
    <w:rsid w:val="00316300"/>
    <w:rsid w:val="0031788B"/>
    <w:rsid w:val="00342831"/>
    <w:rsid w:val="00343109"/>
    <w:rsid w:val="00362160"/>
    <w:rsid w:val="00366C20"/>
    <w:rsid w:val="003707E2"/>
    <w:rsid w:val="00373F41"/>
    <w:rsid w:val="003A0D47"/>
    <w:rsid w:val="003B0E37"/>
    <w:rsid w:val="003B1F5B"/>
    <w:rsid w:val="003C0B49"/>
    <w:rsid w:val="003C18EF"/>
    <w:rsid w:val="003C20A1"/>
    <w:rsid w:val="003C61EA"/>
    <w:rsid w:val="003D15AE"/>
    <w:rsid w:val="003D1945"/>
    <w:rsid w:val="003D5C65"/>
    <w:rsid w:val="003E6731"/>
    <w:rsid w:val="003E7421"/>
    <w:rsid w:val="00402E3A"/>
    <w:rsid w:val="0040313D"/>
    <w:rsid w:val="00412A4B"/>
    <w:rsid w:val="00416E3A"/>
    <w:rsid w:val="004226B7"/>
    <w:rsid w:val="0042272F"/>
    <w:rsid w:val="00427622"/>
    <w:rsid w:val="0043023F"/>
    <w:rsid w:val="00430C66"/>
    <w:rsid w:val="00453E33"/>
    <w:rsid w:val="00462FBF"/>
    <w:rsid w:val="00472D17"/>
    <w:rsid w:val="00482C71"/>
    <w:rsid w:val="004904F9"/>
    <w:rsid w:val="0049256A"/>
    <w:rsid w:val="004925B5"/>
    <w:rsid w:val="00494EE0"/>
    <w:rsid w:val="004A4186"/>
    <w:rsid w:val="004A5BBB"/>
    <w:rsid w:val="004B203E"/>
    <w:rsid w:val="004B2AA0"/>
    <w:rsid w:val="004C4D7C"/>
    <w:rsid w:val="004D0E5E"/>
    <w:rsid w:val="004E374A"/>
    <w:rsid w:val="004F390D"/>
    <w:rsid w:val="004F5BEF"/>
    <w:rsid w:val="00510F5B"/>
    <w:rsid w:val="005126F2"/>
    <w:rsid w:val="00514964"/>
    <w:rsid w:val="0051640A"/>
    <w:rsid w:val="0052099F"/>
    <w:rsid w:val="00527ED7"/>
    <w:rsid w:val="00536316"/>
    <w:rsid w:val="00542191"/>
    <w:rsid w:val="00547D8B"/>
    <w:rsid w:val="00547E3B"/>
    <w:rsid w:val="00554D3F"/>
    <w:rsid w:val="00560795"/>
    <w:rsid w:val="00567A18"/>
    <w:rsid w:val="00570F17"/>
    <w:rsid w:val="00572BC4"/>
    <w:rsid w:val="00590FE3"/>
    <w:rsid w:val="00591B31"/>
    <w:rsid w:val="00596B92"/>
    <w:rsid w:val="005A293B"/>
    <w:rsid w:val="005A5E41"/>
    <w:rsid w:val="005B5688"/>
    <w:rsid w:val="005C4A13"/>
    <w:rsid w:val="005D2EE1"/>
    <w:rsid w:val="005F4F93"/>
    <w:rsid w:val="0060033A"/>
    <w:rsid w:val="006047D8"/>
    <w:rsid w:val="006107FC"/>
    <w:rsid w:val="00635370"/>
    <w:rsid w:val="006852B0"/>
    <w:rsid w:val="006A0100"/>
    <w:rsid w:val="006A3443"/>
    <w:rsid w:val="006B2C49"/>
    <w:rsid w:val="006D31DB"/>
    <w:rsid w:val="006F045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3E24"/>
    <w:rsid w:val="007C625D"/>
    <w:rsid w:val="007E337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30197"/>
    <w:rsid w:val="00930A73"/>
    <w:rsid w:val="00930E31"/>
    <w:rsid w:val="00950197"/>
    <w:rsid w:val="00951C02"/>
    <w:rsid w:val="009523EF"/>
    <w:rsid w:val="00960A34"/>
    <w:rsid w:val="00962F1F"/>
    <w:rsid w:val="00982437"/>
    <w:rsid w:val="00984A2B"/>
    <w:rsid w:val="0099403E"/>
    <w:rsid w:val="00995224"/>
    <w:rsid w:val="00995E1B"/>
    <w:rsid w:val="009A2E52"/>
    <w:rsid w:val="009A44D0"/>
    <w:rsid w:val="009B28A5"/>
    <w:rsid w:val="009C3825"/>
    <w:rsid w:val="009C4CD6"/>
    <w:rsid w:val="009C7DCE"/>
    <w:rsid w:val="009D1CDA"/>
    <w:rsid w:val="009F04EF"/>
    <w:rsid w:val="00A05FDF"/>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D5B3C"/>
    <w:rsid w:val="00AE0702"/>
    <w:rsid w:val="00AF5EEC"/>
    <w:rsid w:val="00B03FBA"/>
    <w:rsid w:val="00B07128"/>
    <w:rsid w:val="00B103B8"/>
    <w:rsid w:val="00B12364"/>
    <w:rsid w:val="00B12A5A"/>
    <w:rsid w:val="00B16092"/>
    <w:rsid w:val="00B23535"/>
    <w:rsid w:val="00B2415D"/>
    <w:rsid w:val="00B311CC"/>
    <w:rsid w:val="00B569DB"/>
    <w:rsid w:val="00B573DB"/>
    <w:rsid w:val="00B638C0"/>
    <w:rsid w:val="00B809FD"/>
    <w:rsid w:val="00B80CDB"/>
    <w:rsid w:val="00BA2083"/>
    <w:rsid w:val="00BB79DE"/>
    <w:rsid w:val="00BC5AF2"/>
    <w:rsid w:val="00BE1CE0"/>
    <w:rsid w:val="00BE492E"/>
    <w:rsid w:val="00C02DEC"/>
    <w:rsid w:val="00C04BCD"/>
    <w:rsid w:val="00C17A88"/>
    <w:rsid w:val="00C217E0"/>
    <w:rsid w:val="00C2337F"/>
    <w:rsid w:val="00C23558"/>
    <w:rsid w:val="00C304DB"/>
    <w:rsid w:val="00C32606"/>
    <w:rsid w:val="00C44407"/>
    <w:rsid w:val="00C451D7"/>
    <w:rsid w:val="00C52EDA"/>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77705"/>
    <w:rsid w:val="00D8216B"/>
    <w:rsid w:val="00D844BE"/>
    <w:rsid w:val="00D852A1"/>
    <w:rsid w:val="00D85918"/>
    <w:rsid w:val="00D861BB"/>
    <w:rsid w:val="00DA5475"/>
    <w:rsid w:val="00DB27A1"/>
    <w:rsid w:val="00DB7C3C"/>
    <w:rsid w:val="00DC2EB1"/>
    <w:rsid w:val="00DD0D58"/>
    <w:rsid w:val="00DE105D"/>
    <w:rsid w:val="00DE628B"/>
    <w:rsid w:val="00DE6F0E"/>
    <w:rsid w:val="00DF1F29"/>
    <w:rsid w:val="00DF3A4F"/>
    <w:rsid w:val="00DF5EAF"/>
    <w:rsid w:val="00E06267"/>
    <w:rsid w:val="00E17F6F"/>
    <w:rsid w:val="00E21636"/>
    <w:rsid w:val="00E230BA"/>
    <w:rsid w:val="00E30DE0"/>
    <w:rsid w:val="00E31A55"/>
    <w:rsid w:val="00E33995"/>
    <w:rsid w:val="00E36FE1"/>
    <w:rsid w:val="00E4299F"/>
    <w:rsid w:val="00E5513E"/>
    <w:rsid w:val="00E7674F"/>
    <w:rsid w:val="00E83D98"/>
    <w:rsid w:val="00E91001"/>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44D3A"/>
    <w:rsid w:val="00F50E2C"/>
    <w:rsid w:val="00F9240B"/>
    <w:rsid w:val="00F9293F"/>
    <w:rsid w:val="00FA361D"/>
    <w:rsid w:val="00FB384A"/>
    <w:rsid w:val="00FB3A75"/>
    <w:rsid w:val="00FC06F0"/>
    <w:rsid w:val="00FC3563"/>
    <w:rsid w:val="00FC6559"/>
    <w:rsid w:val="00FD363E"/>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F46B05-536A-4113-B4D5-385A70DE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apple-converted-space">
    <w:name w:val="apple-converted-space"/>
    <w:rsid w:val="00E9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github.com/oasis-tcs/odata-vocabularies/blob/master/vocabularies/Org.OData.Measures.V1.md" TargetMode="External"/><Relationship Id="rId21" Type="http://schemas.openxmlformats.org/officeDocument/2006/relationships/hyperlink" Target="mailto:mikep@microsoft.com" TargetMode="External"/><Relationship Id="rId42" Type="http://schemas.openxmlformats.org/officeDocument/2006/relationships/hyperlink" Target="http://docs.oasis-open.org/odata/odata-csdl-xml/v4.01/odata-csdl-xml-v4.01.html" TargetMode="External"/><Relationship Id="rId63" Type="http://schemas.openxmlformats.org/officeDocument/2006/relationships/hyperlink" Target="https://github.com/oasis-tcs/odata-vocabularies/blob/master/vocabularies/Org.OData.Core.V1.md" TargetMode="External"/><Relationship Id="rId84" Type="http://schemas.openxmlformats.org/officeDocument/2006/relationships/hyperlink" Target="https://github.com/oasis-tcs/odata-vocabularies/blob/master/vocabularies/Org.OData.Core.V1.md" TargetMode="External"/><Relationship Id="rId138" Type="http://schemas.openxmlformats.org/officeDocument/2006/relationships/fontTable" Target="fontTable.xml"/><Relationship Id="rId16" Type="http://schemas.openxmlformats.org/officeDocument/2006/relationships/hyperlink" Target="https://www.oasis-open.org/committees/odata/" TargetMode="External"/><Relationship Id="rId107" Type="http://schemas.openxmlformats.org/officeDocument/2006/relationships/hyperlink" Target="https://github.com/oasis-tcs/odata-vocabularies/blob/master/vocabularies/Org.OData.Capabilities.V1.md" TargetMode="External"/><Relationship Id="rId11" Type="http://schemas.openxmlformats.org/officeDocument/2006/relationships/hyperlink" Target="http://docs.oasis-open.org/odata/odata-vocabularies/v4.0/csprd01/odata-vocabularies-v4.0-csprd01.html" TargetMode="External"/><Relationship Id="rId32" Type="http://schemas.openxmlformats.org/officeDocument/2006/relationships/hyperlink" Target="https://github.com/oasis-tcs/odata-vocabularies/blob/master/vocabularies/Org.OData.Capabilities.V1.xml" TargetMode="External"/><Relationship Id="rId37" Type="http://schemas.openxmlformats.org/officeDocument/2006/relationships/hyperlink" Target="https://github.com/oasis-tcs/odata-vocabularies/blob/master/vocabularies/Org.OData.Authorization.V1.md" TargetMode="External"/><Relationship Id="rId53" Type="http://schemas.openxmlformats.org/officeDocument/2006/relationships/hyperlink" Target="https://www.oasis-open.org/" TargetMode="External"/><Relationship Id="rId58" Type="http://schemas.openxmlformats.org/officeDocument/2006/relationships/hyperlink" Target="http://www.ietf.org/rfc/rfc2119.txt" TargetMode="External"/><Relationship Id="rId74" Type="http://schemas.openxmlformats.org/officeDocument/2006/relationships/hyperlink" Target="https://github.com/oasis-tcs/odata-vocabularies/blob/master/vocabularies/Org.OData.Core.V1.md" TargetMode="External"/><Relationship Id="rId79" Type="http://schemas.openxmlformats.org/officeDocument/2006/relationships/hyperlink" Target="https://github.com/oasis-tcs/odata-vocabularies/blob/master/vocabularies/Org.OData.Core.V1.md" TargetMode="External"/><Relationship Id="rId102" Type="http://schemas.openxmlformats.org/officeDocument/2006/relationships/hyperlink" Target="https://github.com/oasis-tcs/odata-vocabularies/blob/master/vocabularies/Org.OData.Capabilities.V1.md" TargetMode="External"/><Relationship Id="rId123" Type="http://schemas.openxmlformats.org/officeDocument/2006/relationships/hyperlink" Target="https://github.com/oasis-tcs/odata-vocabularies/blob/master/vocabularies/Org.OData.Validation.V1.md" TargetMode="External"/><Relationship Id="rId128" Type="http://schemas.openxmlformats.org/officeDocument/2006/relationships/hyperlink" Target="https://github.com/oasis-tcs/odata-vocabularies/blob/master/vocabularies/Org.OData.Aggregation.V1.md" TargetMode="External"/><Relationship Id="rId5" Type="http://schemas.openxmlformats.org/officeDocument/2006/relationships/webSettings" Target="webSettings.xml"/><Relationship Id="rId90" Type="http://schemas.openxmlformats.org/officeDocument/2006/relationships/hyperlink" Target="https://github.com/oasis-tcs/odata-vocabularies/blob/master/vocabularies/Org.OData.Capabilities.V1.md" TargetMode="External"/><Relationship Id="rId95" Type="http://schemas.openxmlformats.org/officeDocument/2006/relationships/hyperlink" Target="https://github.com/oasis-tcs/odata-vocabularies/blob/master/vocabularies/Org.OData.Capabilities.V1.md" TargetMode="External"/><Relationship Id="rId22" Type="http://schemas.openxmlformats.org/officeDocument/2006/relationships/hyperlink" Target="http://www.microsoft.com/" TargetMode="External"/><Relationship Id="rId27" Type="http://schemas.openxmlformats.org/officeDocument/2006/relationships/hyperlink" Target="https://github.com/oasis-tcs/odata-vocabularies/blob/master/vocabularies/Org.OData.Core.V1.md" TargetMode="External"/><Relationship Id="rId43" Type="http://schemas.openxmlformats.org/officeDocument/2006/relationships/hyperlink" Target="http://docs.oasis-open.org/odata/odata-json-format/v4.01/odata-json-format-v4.01.html" TargetMode="External"/><Relationship Id="rId48" Type="http://schemas.openxmlformats.org/officeDocument/2006/relationships/hyperlink" Target="https://www.oasis-open.org/committees/odata/" TargetMode="External"/><Relationship Id="rId64" Type="http://schemas.openxmlformats.org/officeDocument/2006/relationships/hyperlink" Target="https://github.com/oasis-tcs/odata-vocabularies/blob/master/vocabularies/Org.OData.Core.V1.md" TargetMode="External"/><Relationship Id="rId69" Type="http://schemas.openxmlformats.org/officeDocument/2006/relationships/hyperlink" Target="https://github.com/oasis-tcs/odata-vocabularies/blob/master/vocabularies/Org.OData.Core.V1.md" TargetMode="External"/><Relationship Id="rId113" Type="http://schemas.openxmlformats.org/officeDocument/2006/relationships/hyperlink" Target="https://github.com/oasis-tcs/odata-vocabularies/blob/master/vocabularies/Org.OData.Capabilities.V1.md" TargetMode="External"/><Relationship Id="rId118" Type="http://schemas.openxmlformats.org/officeDocument/2006/relationships/hyperlink" Target="https://github.com/oasis-tcs/odata-vocabularies/blob/master/vocabularies/Org.OData.Measures.V1.md" TargetMode="External"/><Relationship Id="rId134" Type="http://schemas.openxmlformats.org/officeDocument/2006/relationships/hyperlink" Target="https://github.com/oasis-tcs/odata-vocabularies/blob/master/vocabularies/Org.OData.Aggregation.V1.md" TargetMode="External"/><Relationship Id="rId139" Type="http://schemas.openxmlformats.org/officeDocument/2006/relationships/theme" Target="theme/theme1.xml"/><Relationship Id="rId80" Type="http://schemas.openxmlformats.org/officeDocument/2006/relationships/hyperlink" Target="https://github.com/oasis-tcs/odata-vocabularies/blob/master/vocabularies/Org.OData.Core.V1.md" TargetMode="External"/><Relationship Id="rId85" Type="http://schemas.openxmlformats.org/officeDocument/2006/relationships/hyperlink" Target="https://github.com/oasis-tcs/odata-vocabularies/blob/master/vocabularies/Org.OData.Core.V1.md" TargetMode="External"/><Relationship Id="rId12" Type="http://schemas.openxmlformats.org/officeDocument/2006/relationships/hyperlink" Target="http://docs.oasis-open.org/odata/odata-vocabularies/v4.0/csprd01/odata-vocabularies-v4.0-csprd01.pdf" TargetMode="External"/><Relationship Id="rId17" Type="http://schemas.openxmlformats.org/officeDocument/2006/relationships/hyperlink" Target="mailto:ralf.handl@sap.com" TargetMode="External"/><Relationship Id="rId33" Type="http://schemas.openxmlformats.org/officeDocument/2006/relationships/hyperlink" Target="https://github.com/oasis-tcs/odata-vocabularies/blob/master/vocabularies/Org.OData.Validation.V1.md" TargetMode="External"/><Relationship Id="rId38" Type="http://schemas.openxmlformats.org/officeDocument/2006/relationships/hyperlink" Target="https://github.com/oasis-tcs/odata-vocabularies/blob/master/vocabularies/Org.OData.Authorization.V1.xml" TargetMode="External"/><Relationship Id="rId59" Type="http://schemas.openxmlformats.org/officeDocument/2006/relationships/hyperlink" Target="https://github.com/oasis-tcs/odata-vocabularies" TargetMode="External"/><Relationship Id="rId103" Type="http://schemas.openxmlformats.org/officeDocument/2006/relationships/hyperlink" Target="https://github.com/oasis-tcs/odata-vocabularies/blob/master/vocabularies/Org.OData.Capabilities.V1.md" TargetMode="External"/><Relationship Id="rId108" Type="http://schemas.openxmlformats.org/officeDocument/2006/relationships/hyperlink" Target="https://github.com/oasis-tcs/odata-vocabularies/blob/master/vocabularies/Org.OData.Capabilities.V1.md" TargetMode="External"/><Relationship Id="rId124" Type="http://schemas.openxmlformats.org/officeDocument/2006/relationships/hyperlink" Target="https://github.com/oasis-tcs/odata-vocabularies/blob/master/vocabularies/Org.OData.Validation.V1.md" TargetMode="External"/><Relationship Id="rId129" Type="http://schemas.openxmlformats.org/officeDocument/2006/relationships/hyperlink" Target="https://github.com/oasis-tcs/odata-vocabularies/blob/master/vocabularies/Org.OData.Aggregation.V1.md" TargetMode="External"/><Relationship Id="rId54" Type="http://schemas.openxmlformats.org/officeDocument/2006/relationships/hyperlink" Target="https://www.oasis-open.org/policies-guidelines/trademark" TargetMode="External"/><Relationship Id="rId70" Type="http://schemas.openxmlformats.org/officeDocument/2006/relationships/hyperlink" Target="https://github.com/oasis-tcs/odata-vocabularies/blob/master/vocabularies/Org.OData.Core.V1.md" TargetMode="External"/><Relationship Id="rId75" Type="http://schemas.openxmlformats.org/officeDocument/2006/relationships/hyperlink" Target="https://github.com/oasis-tcs/odata-vocabularies/blob/master/vocabularies/Org.OData.Core.V1.md" TargetMode="External"/><Relationship Id="rId91" Type="http://schemas.openxmlformats.org/officeDocument/2006/relationships/hyperlink" Target="https://github.com/oasis-tcs/odata-vocabularies/blob/master/vocabularies/Org.OData.Capabilities.V1.md" TargetMode="External"/><Relationship Id="rId96" Type="http://schemas.openxmlformats.org/officeDocument/2006/relationships/hyperlink" Target="https://github.com/oasis-tcs/odata-vocabularies/blob/master/vocabularies/Org.OData.Capabilities.V1.m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alf.handl@sap.com" TargetMode="External"/><Relationship Id="rId28" Type="http://schemas.openxmlformats.org/officeDocument/2006/relationships/hyperlink" Target="https://github.com/oasis-tcs/odata-vocabularies/blob/master/vocabularies/Org.OData.Core.V1.xml" TargetMode="External"/><Relationship Id="rId49" Type="http://schemas.openxmlformats.org/officeDocument/2006/relationships/hyperlink" Target="https://www.oasis-open.org/committees/odata/ipr.php" TargetMode="External"/><Relationship Id="rId114" Type="http://schemas.openxmlformats.org/officeDocument/2006/relationships/hyperlink" Target="https://github.com/oasis-tcs/odata-vocabularies/blob/master/vocabularies/Org.OData.Capabilities.V1.md" TargetMode="External"/><Relationship Id="rId119" Type="http://schemas.openxmlformats.org/officeDocument/2006/relationships/hyperlink" Target="https://github.com/oasis-tcs/odata-vocabularies/blob/master/vocabularies/Org.OData.Measures.V1.md" TargetMode="External"/><Relationship Id="rId44" Type="http://schemas.openxmlformats.org/officeDocument/2006/relationships/hyperlink" Target="http://docs.oasis-open.org/odata/odata-data-aggregation-ext/v4.0/odata-data-aggregation-ext-v4.0.html" TargetMode="External"/><Relationship Id="rId60" Type="http://schemas.openxmlformats.org/officeDocument/2006/relationships/hyperlink" Target="https://github.com/oasis-tcs/odata-vocabularies/blob/master/vocabularies/Org.OData.Core.V1.md" TargetMode="External"/><Relationship Id="rId65" Type="http://schemas.openxmlformats.org/officeDocument/2006/relationships/hyperlink" Target="https://github.com/oasis-tcs/odata-vocabularies/blob/master/vocabularies/Org.OData.Core.V1.md" TargetMode="External"/><Relationship Id="rId81" Type="http://schemas.openxmlformats.org/officeDocument/2006/relationships/hyperlink" Target="https://github.com/oasis-tcs/odata-vocabularies/blob/master/vocabularies/Org.OData.Core.V1.md" TargetMode="External"/><Relationship Id="rId86" Type="http://schemas.openxmlformats.org/officeDocument/2006/relationships/hyperlink" Target="https://github.com/oasis-tcs/odata-vocabularies/blob/master/vocabularies/Org.OData.Core.V1.md" TargetMode="External"/><Relationship Id="rId130" Type="http://schemas.openxmlformats.org/officeDocument/2006/relationships/hyperlink" Target="https://github.com/oasis-tcs/odata-vocabularies/blob/master/vocabularies/Org.OData.Aggregation.V1.md" TargetMode="External"/><Relationship Id="rId135" Type="http://schemas.openxmlformats.org/officeDocument/2006/relationships/hyperlink" Target="https://github.com/oasis-tcs/odata-vocabularies/blob/master/vocabularies/Org.OData.Aggregation.V1.md" TargetMode="External"/><Relationship Id="rId13" Type="http://schemas.openxmlformats.org/officeDocument/2006/relationships/hyperlink" Target="http://docs.oasis-open.org/odata/odata-vocabularies/v4.0/odata-vocabularies-v4.0.docx" TargetMode="External"/><Relationship Id="rId18" Type="http://schemas.openxmlformats.org/officeDocument/2006/relationships/hyperlink" Target="http://www.sap.com/" TargetMode="External"/><Relationship Id="rId39" Type="http://schemas.openxmlformats.org/officeDocument/2006/relationships/hyperlink" Target="http://docs.oasis-open.org/odata/odata/v4.01/odata-v4.01-part1-protocol.html" TargetMode="External"/><Relationship Id="rId109" Type="http://schemas.openxmlformats.org/officeDocument/2006/relationships/hyperlink" Target="https://github.com/oasis-tcs/odata-vocabularies/blob/master/vocabularies/Org.OData.Capabilities.V1.md" TargetMode="External"/><Relationship Id="rId34" Type="http://schemas.openxmlformats.org/officeDocument/2006/relationships/hyperlink" Target="https://github.com/oasis-tcs/odata-vocabularies/blob/master/vocabularies/Org.OData.Validation.V1.xml" TargetMode="External"/><Relationship Id="rId50" Type="http://schemas.openxmlformats.org/officeDocument/2006/relationships/hyperlink" Target="http://docs.oasis-open.org/odata/odata-vocabularies/v4.0/csprd01/odata-vocabularies-v4.0-csprd01.html" TargetMode="External"/><Relationship Id="rId55" Type="http://schemas.openxmlformats.org/officeDocument/2006/relationships/header" Target="header1.xml"/><Relationship Id="rId76" Type="http://schemas.openxmlformats.org/officeDocument/2006/relationships/hyperlink" Target="https://github.com/oasis-tcs/odata-vocabularies/blob/master/vocabularies/Org.OData.Core.V1.md" TargetMode="External"/><Relationship Id="rId97" Type="http://schemas.openxmlformats.org/officeDocument/2006/relationships/hyperlink" Target="https://github.com/oasis-tcs/odata-vocabularies/blob/master/vocabularies/Org.OData.Capabilities.V1.md" TargetMode="External"/><Relationship Id="rId104" Type="http://schemas.openxmlformats.org/officeDocument/2006/relationships/hyperlink" Target="https://github.com/oasis-tcs/odata-vocabularies/blob/master/vocabularies/Org.OData.Capabilities.V1.md" TargetMode="External"/><Relationship Id="rId120" Type="http://schemas.openxmlformats.org/officeDocument/2006/relationships/hyperlink" Target="https://github.com/oasis-tcs/odata-vocabularies/blob/master/vocabularies/Org.OData.Validation.V1.md" TargetMode="External"/><Relationship Id="rId125" Type="http://schemas.openxmlformats.org/officeDocument/2006/relationships/hyperlink" Target="https://github.com/oasis-tcs/odata-vocabularies/blob/master/vocabularies/Org.OData.Validation.V1.md" TargetMode="External"/><Relationship Id="rId7" Type="http://schemas.openxmlformats.org/officeDocument/2006/relationships/endnotes" Target="endnotes.xml"/><Relationship Id="rId71" Type="http://schemas.openxmlformats.org/officeDocument/2006/relationships/hyperlink" Target="https://github.com/oasis-tcs/odata-vocabularies/blob/master/vocabularies/Org.OData.Core.V1.md" TargetMode="External"/><Relationship Id="rId92" Type="http://schemas.openxmlformats.org/officeDocument/2006/relationships/hyperlink" Target="https://github.com/oasis-tcs/odata-vocabularies/blob/master/vocabularies/Org.OData.Capabilities.V1.md" TargetMode="External"/><Relationship Id="rId2" Type="http://schemas.openxmlformats.org/officeDocument/2006/relationships/numbering" Target="numbering.xml"/><Relationship Id="rId29" Type="http://schemas.openxmlformats.org/officeDocument/2006/relationships/hyperlink" Target="https://github.com/oasis-tcs/odata-vocabularies/blob/master/vocabularies/Org.OData.Measures.V1.md" TargetMode="External"/><Relationship Id="rId24" Type="http://schemas.openxmlformats.org/officeDocument/2006/relationships/hyperlink" Target="http://www.sap.com/" TargetMode="External"/><Relationship Id="rId40" Type="http://schemas.openxmlformats.org/officeDocument/2006/relationships/hyperlink" Target="http://docs.oasis-open.org/odata/odata/v4.01/odata-v4.01-part2-url-conventions.html" TargetMode="External"/><Relationship Id="rId45" Type="http://schemas.openxmlformats.org/officeDocument/2006/relationships/hyperlink" Target="https://github.com/oasis-tcs/odata-vocabularies" TargetMode="External"/><Relationship Id="rId66" Type="http://schemas.openxmlformats.org/officeDocument/2006/relationships/hyperlink" Target="https://github.com/oasis-tcs/odata-vocabularies/blob/master/vocabularies/Org.OData.Core.V1.md" TargetMode="External"/><Relationship Id="rId87" Type="http://schemas.openxmlformats.org/officeDocument/2006/relationships/hyperlink" Target="https://github.com/oasis-tcs/odata-vocabularies/blob/master/vocabularies/Org.OData.Core.V1.md" TargetMode="External"/><Relationship Id="rId110" Type="http://schemas.openxmlformats.org/officeDocument/2006/relationships/hyperlink" Target="https://github.com/oasis-tcs/odata-vocabularies/blob/master/vocabularies/Org.OData.Capabilities.V1.md" TargetMode="External"/><Relationship Id="rId115" Type="http://schemas.openxmlformats.org/officeDocument/2006/relationships/hyperlink" Target="https://github.com/oasis-tcs/odata-vocabularies/blob/master/vocabularies/Org.OData.Capabilities.V1.md" TargetMode="External"/><Relationship Id="rId131" Type="http://schemas.openxmlformats.org/officeDocument/2006/relationships/hyperlink" Target="https://github.com/oasis-tcs/odata-vocabularies/blob/master/vocabularies/Org.OData.Aggregation.V1.md" TargetMode="External"/><Relationship Id="rId136" Type="http://schemas.openxmlformats.org/officeDocument/2006/relationships/hyperlink" Target="https://github.com/oasis-tcs/odata-vocabularies/blob/master/vocabularies/Org.OData.Authorization.V1.md" TargetMode="External"/><Relationship Id="rId61" Type="http://schemas.openxmlformats.org/officeDocument/2006/relationships/hyperlink" Target="https://github.com/oasis-tcs/odata-vocabularies/blob/master/vocabularies/Org.OData.Core.V1.md" TargetMode="External"/><Relationship Id="rId82" Type="http://schemas.openxmlformats.org/officeDocument/2006/relationships/hyperlink" Target="https://github.com/oasis-tcs/odata-vocabularies/blob/master/vocabularies/Org.OData.Core.V1.md" TargetMode="External"/><Relationship Id="rId19" Type="http://schemas.openxmlformats.org/officeDocument/2006/relationships/hyperlink" Target="mailto:Ram.Jeyaraman@microsoft.com" TargetMode="External"/><Relationship Id="rId14" Type="http://schemas.openxmlformats.org/officeDocument/2006/relationships/hyperlink" Target="http://docs.oasis-open.org/odata/odata-vocabularies/v4.0/odata-vocabularies-v4.0.html" TargetMode="External"/><Relationship Id="rId30" Type="http://schemas.openxmlformats.org/officeDocument/2006/relationships/hyperlink" Target="https://github.com/oasis-tcs/odata-vocabularies/blob/master/vocabularies/Org.OData.Measures.V1.xml" TargetMode="External"/><Relationship Id="rId35" Type="http://schemas.openxmlformats.org/officeDocument/2006/relationships/hyperlink" Target="https://github.com/oasis-tcs/odata-vocabularies/blob/master/vocabularies/Org.OData.Aggregation.V1.md" TargetMode="External"/><Relationship Id="rId56" Type="http://schemas.openxmlformats.org/officeDocument/2006/relationships/footer" Target="footer1.xml"/><Relationship Id="rId77" Type="http://schemas.openxmlformats.org/officeDocument/2006/relationships/hyperlink" Target="https://github.com/oasis-tcs/odata-vocabularies/blob/master/vocabularies/Org.OData.Core.V1.md" TargetMode="External"/><Relationship Id="rId100" Type="http://schemas.openxmlformats.org/officeDocument/2006/relationships/hyperlink" Target="https://github.com/oasis-tcs/odata-vocabularies/blob/master/vocabularies/Org.OData.Capabilities.V1.md" TargetMode="External"/><Relationship Id="rId105" Type="http://schemas.openxmlformats.org/officeDocument/2006/relationships/hyperlink" Target="https://github.com/oasis-tcs/odata-vocabularies/blob/master/vocabularies/Org.OData.Capabilities.V1.md" TargetMode="External"/><Relationship Id="rId126" Type="http://schemas.openxmlformats.org/officeDocument/2006/relationships/hyperlink" Target="https://github.com/oasis-tcs/odata-vocabularies/blob/master/vocabularies/Org.OData.Validation.V1.md" TargetMode="External"/><Relationship Id="rId8" Type="http://schemas.openxmlformats.org/officeDocument/2006/relationships/hyperlink" Target="https://www.oasis-open.org/" TargetMode="External"/><Relationship Id="rId51" Type="http://schemas.openxmlformats.org/officeDocument/2006/relationships/hyperlink" Target="http://docs.oasis-open.org/odata/odata-vocabularies/v4.0/odata-vocabularies-v4.0.html" TargetMode="External"/><Relationship Id="rId72" Type="http://schemas.openxmlformats.org/officeDocument/2006/relationships/hyperlink" Target="https://github.com/oasis-tcs/odata-vocabularies/blob/master/vocabularies/Org.OData.Core.V1.md" TargetMode="External"/><Relationship Id="rId93" Type="http://schemas.openxmlformats.org/officeDocument/2006/relationships/hyperlink" Target="https://github.com/oasis-tcs/odata-vocabularies/blob/master/vocabularies/Org.OData.Capabilities.V1.md" TargetMode="External"/><Relationship Id="rId98" Type="http://schemas.openxmlformats.org/officeDocument/2006/relationships/hyperlink" Target="https://github.com/oasis-tcs/odata-vocabularies/blob/master/vocabularies/Org.OData.Capabilities.V1.md" TargetMode="External"/><Relationship Id="rId121" Type="http://schemas.openxmlformats.org/officeDocument/2006/relationships/hyperlink" Target="https://github.com/oasis-tcs/odata-vocabularies/blob/master/vocabularies/Org.OData.Validation.V1.md" TargetMode="External"/><Relationship Id="rId3" Type="http://schemas.openxmlformats.org/officeDocument/2006/relationships/styles" Target="styles.xml"/><Relationship Id="rId25" Type="http://schemas.openxmlformats.org/officeDocument/2006/relationships/hyperlink" Target="mailto:Ram.Jeyaraman@microsoft.com" TargetMode="External"/><Relationship Id="rId46" Type="http://schemas.openxmlformats.org/officeDocument/2006/relationships/hyperlink" Target="https://www.oasis-open.org/committees/tc_home.php?wg_abbrev=odata" TargetMode="External"/><Relationship Id="rId67" Type="http://schemas.openxmlformats.org/officeDocument/2006/relationships/hyperlink" Target="https://github.com/oasis-tcs/odata-vocabularies/blob/master/vocabularies/Org.OData.Core.V1.md" TargetMode="External"/><Relationship Id="rId116" Type="http://schemas.openxmlformats.org/officeDocument/2006/relationships/hyperlink" Target="https://github.com/oasis-tcs/odata-vocabularies/blob/master/vocabularies/Org.OData.Measures.V1.md" TargetMode="External"/><Relationship Id="rId137" Type="http://schemas.openxmlformats.org/officeDocument/2006/relationships/hyperlink" Target="https://github.com/oasis-tcs/odata-vocabularies/blob/master/vocabularies/Org.OData.Authorization.V1.md" TargetMode="External"/><Relationship Id="rId20" Type="http://schemas.openxmlformats.org/officeDocument/2006/relationships/hyperlink" Target="http://www.microsoft.com/" TargetMode="External"/><Relationship Id="rId41" Type="http://schemas.openxmlformats.org/officeDocument/2006/relationships/hyperlink" Target="http://docs.oasis-open.org/odata/odata/v4.01/odata-v4.01-part3-csdl.html" TargetMode="External"/><Relationship Id="rId62" Type="http://schemas.openxmlformats.org/officeDocument/2006/relationships/hyperlink" Target="https://github.com/oasis-tcs/odata-vocabularies/blob/master/vocabularies/Org.OData.Core.V1.md" TargetMode="External"/><Relationship Id="rId83" Type="http://schemas.openxmlformats.org/officeDocument/2006/relationships/hyperlink" Target="https://github.com/oasis-tcs/odata-vocabularies/blob/master/vocabularies/Org.OData.Core.V1.md" TargetMode="External"/><Relationship Id="rId88" Type="http://schemas.openxmlformats.org/officeDocument/2006/relationships/hyperlink" Target="https://github.com/oasis-tcs/odata-vocabularies/blob/master/vocabularies/Org.OData.Core.V1.md" TargetMode="External"/><Relationship Id="rId111" Type="http://schemas.openxmlformats.org/officeDocument/2006/relationships/hyperlink" Target="https://github.com/oasis-tcs/odata-vocabularies/blob/master/vocabularies/Org.OData.Capabilities.V1.md" TargetMode="External"/><Relationship Id="rId132" Type="http://schemas.openxmlformats.org/officeDocument/2006/relationships/hyperlink" Target="https://github.com/oasis-tcs/odata-vocabularies/blob/master/vocabularies/Org.OData.Aggregation.V1.md" TargetMode="External"/><Relationship Id="rId15" Type="http://schemas.openxmlformats.org/officeDocument/2006/relationships/hyperlink" Target="http://docs.oasis-open.org/odata/odata-vocabularies/v4.0/odata-vocabularies-v4.0.pdf" TargetMode="External"/><Relationship Id="rId36" Type="http://schemas.openxmlformats.org/officeDocument/2006/relationships/hyperlink" Target="https://github.com/oasis-tcs/odata-vocabularies/blob/master/vocabularies/Org.OData.Aggregation.V1.xml" TargetMode="External"/><Relationship Id="rId57" Type="http://schemas.openxmlformats.org/officeDocument/2006/relationships/footer" Target="footer2.xml"/><Relationship Id="rId106" Type="http://schemas.openxmlformats.org/officeDocument/2006/relationships/hyperlink" Target="https://github.com/oasis-tcs/odata-vocabularies/blob/master/vocabularies/Org.OData.Capabilities.V1.md" TargetMode="External"/><Relationship Id="rId127" Type="http://schemas.openxmlformats.org/officeDocument/2006/relationships/hyperlink" Target="https://github.com/oasis-tcs/odata-vocabularies/blob/master/vocabularies/Org.OData.Aggregation.V1.md" TargetMode="External"/><Relationship Id="rId10" Type="http://schemas.openxmlformats.org/officeDocument/2006/relationships/hyperlink" Target="http://docs.oasis-open.org/odata/odata-vocabularies/v4.0/csprd01/odata-vocabularies-v4.0-csprd01.docx" TargetMode="External"/><Relationship Id="rId31" Type="http://schemas.openxmlformats.org/officeDocument/2006/relationships/hyperlink" Target="https://github.com/oasis-tcs/odata-vocabularies/blob/master/vocabularies/Org.OData.Capabilities.V1.md" TargetMode="External"/><Relationship Id="rId52" Type="http://schemas.openxmlformats.org/officeDocument/2006/relationships/hyperlink" Target="https://www.oasis-open.org/policies-guidelines/ipr" TargetMode="External"/><Relationship Id="rId73" Type="http://schemas.openxmlformats.org/officeDocument/2006/relationships/hyperlink" Target="https://github.com/oasis-tcs/odata-vocabularies/blob/master/vocabularies/Org.OData.Core.V1.md" TargetMode="External"/><Relationship Id="rId78" Type="http://schemas.openxmlformats.org/officeDocument/2006/relationships/hyperlink" Target="https://github.com/oasis-tcs/odata-vocabularies/blob/master/vocabularies/Org.OData.Core.V1.md" TargetMode="External"/><Relationship Id="rId94" Type="http://schemas.openxmlformats.org/officeDocument/2006/relationships/hyperlink" Target="https://github.com/oasis-tcs/odata-vocabularies/blob/master/vocabularies/Org.OData.Capabilities.V1.md" TargetMode="External"/><Relationship Id="rId99" Type="http://schemas.openxmlformats.org/officeDocument/2006/relationships/hyperlink" Target="https://github.com/oasis-tcs/odata-vocabularies/blob/master/vocabularies/Org.OData.Capabilities.V1.md" TargetMode="External"/><Relationship Id="rId101" Type="http://schemas.openxmlformats.org/officeDocument/2006/relationships/hyperlink" Target="https://github.com/oasis-tcs/odata-vocabularies/blob/master/vocabularies/Org.OData.Capabilities.V1.md" TargetMode="External"/><Relationship Id="rId122" Type="http://schemas.openxmlformats.org/officeDocument/2006/relationships/hyperlink" Target="https://github.com/oasis-tcs/odata-vocabularies/blob/master/vocabularies/Org.OData.Validation.V1.md"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www.microsoft.com/" TargetMode="External"/><Relationship Id="rId47" Type="http://schemas.openxmlformats.org/officeDocument/2006/relationships/hyperlink" Target="https://www.oasis-open.org/committees/comments/index.php?wg_abbrev=odata" TargetMode="External"/><Relationship Id="rId68" Type="http://schemas.openxmlformats.org/officeDocument/2006/relationships/hyperlink" Target="https://github.com/oasis-tcs/odata-vocabularies/blob/master/vocabularies/Org.OData.Core.V1.md" TargetMode="External"/><Relationship Id="rId89" Type="http://schemas.openxmlformats.org/officeDocument/2006/relationships/hyperlink" Target="https://github.com/oasis-tcs/odata-vocabularies/blob/master/vocabularies/Org.OData.Capabilities.V1.md" TargetMode="External"/><Relationship Id="rId112" Type="http://schemas.openxmlformats.org/officeDocument/2006/relationships/hyperlink" Target="https://github.com/oasis-tcs/odata-vocabularies/blob/master/vocabularies/Org.OData.Capabilities.V1.md" TargetMode="External"/><Relationship Id="rId133" Type="http://schemas.openxmlformats.org/officeDocument/2006/relationships/hyperlink" Target="https://github.com/oasis-tcs/odata-vocabularies/blob/master/vocabularies/Org.OData.Aggregation.V1.m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3194-0E7E-4E51-80EB-2B3202E4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9</TotalTime>
  <Pages>17</Pages>
  <Words>5893</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OData Vocabularies Version 4.0</vt:lpstr>
    </vt:vector>
  </TitlesOfParts>
  <Company/>
  <LinksUpToDate>false</LinksUpToDate>
  <CharactersWithSpaces>39411</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Vocabularies Version 4.0</dc:title>
  <dc:creator>OASIS Open Data Protocol (OData) TC</dc:creator>
  <dc:description>This prose specification describes a set of OData vocabularies maintained by the OASIS OData Technical Committee.</dc:description>
  <cp:lastModifiedBy>Paul</cp:lastModifiedBy>
  <cp:revision>6</cp:revision>
  <cp:lastPrinted>2011-08-24T20:10:00Z</cp:lastPrinted>
  <dcterms:created xsi:type="dcterms:W3CDTF">2017-01-13T19:57:00Z</dcterms:created>
  <dcterms:modified xsi:type="dcterms:W3CDTF">2017-01-17T16:20:00Z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