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0222" w14:textId="629E80F3" w:rsidR="00C71349" w:rsidRDefault="00B10527" w:rsidP="00103679">
      <w:pPr>
        <w:pStyle w:val="Header"/>
      </w:pPr>
      <w:r>
        <w:rPr>
          <w:noProof/>
        </w:rPr>
        <w:drawing>
          <wp:inline distT="0" distB="0" distL="0" distR="0" wp14:anchorId="75C5D69F" wp14:editId="286FAD1F">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548B97BC" w14:textId="052B41DE" w:rsidR="00C71349" w:rsidRDefault="00F1019D" w:rsidP="0042408C">
      <w:pPr>
        <w:pStyle w:val="Title"/>
      </w:pPr>
      <w:r w:rsidRPr="00F55118">
        <w:t xml:space="preserve">Electronic Court Filing Version </w:t>
      </w:r>
      <w:r w:rsidR="002034D5">
        <w:t>4.1</w:t>
      </w:r>
    </w:p>
    <w:p w14:paraId="0A48E8C8" w14:textId="52DF4133" w:rsidR="00E4299F" w:rsidRDefault="00B04B16" w:rsidP="0042408C">
      <w:pPr>
        <w:pStyle w:val="Subtitle"/>
      </w:pPr>
      <w:r>
        <w:t>Committee Specification</w:t>
      </w:r>
      <w:r w:rsidR="00A46C20">
        <w:t xml:space="preserve"> Draft </w:t>
      </w:r>
      <w:r>
        <w:t>02</w:t>
      </w:r>
    </w:p>
    <w:p w14:paraId="2A170032" w14:textId="59ABD451" w:rsidR="00286EC7" w:rsidRDefault="00B04B16" w:rsidP="008C100C">
      <w:pPr>
        <w:pStyle w:val="Subtitle"/>
      </w:pPr>
      <w:r>
        <w:t>17 July</w:t>
      </w:r>
      <w:r w:rsidR="00165947" w:rsidRPr="00A46C20">
        <w:t xml:space="preserve"> </w:t>
      </w:r>
      <w:r w:rsidR="00A46C20" w:rsidRPr="00A46C20">
        <w:t>202</w:t>
      </w:r>
      <w:r w:rsidR="00165947">
        <w:t>3</w:t>
      </w:r>
    </w:p>
    <w:p w14:paraId="47DE578F" w14:textId="3BAC8297" w:rsidR="00D8340E" w:rsidRDefault="00D8340E" w:rsidP="00D8340E">
      <w:pPr>
        <w:pStyle w:val="Titlepageinfo"/>
      </w:pPr>
      <w:r>
        <w:t xml:space="preserve">This </w:t>
      </w:r>
      <w:r w:rsidR="00947416">
        <w:t>stage</w:t>
      </w:r>
      <w:r>
        <w:t>:</w:t>
      </w:r>
    </w:p>
    <w:p w14:paraId="05BACF33" w14:textId="6569084B" w:rsidR="002034D5" w:rsidRPr="003707E2" w:rsidRDefault="00000000" w:rsidP="002034D5">
      <w:pPr>
        <w:spacing w:before="0" w:after="0"/>
        <w:rPr>
          <w:rStyle w:val="Hyperlink"/>
          <w:color w:val="auto"/>
        </w:rPr>
      </w:pPr>
      <w:hyperlink r:id="rId9" w:history="1">
        <w:r w:rsidR="00B04B16">
          <w:rPr>
            <w:rStyle w:val="Hyperlink"/>
          </w:rPr>
          <w:t>https://docs.oasis-open.org/legalxml-courtfiling/ecf/v4.1/csd02/ecf-v4.1-csd02.docx</w:t>
        </w:r>
      </w:hyperlink>
      <w:r w:rsidR="002034D5">
        <w:t xml:space="preserve"> (Authoritative)</w:t>
      </w:r>
    </w:p>
    <w:p w14:paraId="6AAB7C9D" w14:textId="5A2B813A" w:rsidR="002034D5" w:rsidRDefault="00000000" w:rsidP="002034D5">
      <w:pPr>
        <w:spacing w:before="0" w:after="0"/>
        <w:rPr>
          <w:rStyle w:val="Hyperlink"/>
          <w:color w:val="auto"/>
        </w:rPr>
      </w:pPr>
      <w:hyperlink r:id="rId10" w:history="1">
        <w:r w:rsidR="00B04B16">
          <w:rPr>
            <w:rStyle w:val="Hyperlink"/>
          </w:rPr>
          <w:t>https://docs.oasis-open.org/legalxml-courtfiling/ecf/v4.1/csd02/ecf-v4.1-csd02.html</w:t>
        </w:r>
      </w:hyperlink>
    </w:p>
    <w:p w14:paraId="1F4B9217" w14:textId="17703D99" w:rsidR="00D8340E" w:rsidRPr="00FC06F0" w:rsidRDefault="00000000" w:rsidP="002034D5">
      <w:pPr>
        <w:spacing w:before="0" w:after="40"/>
        <w:rPr>
          <w:rStyle w:val="Hyperlink"/>
          <w:color w:val="auto"/>
        </w:rPr>
      </w:pPr>
      <w:hyperlink r:id="rId11" w:history="1">
        <w:r w:rsidR="00B04B16">
          <w:rPr>
            <w:rStyle w:val="Hyperlink"/>
          </w:rPr>
          <w:t>https://docs.oasis-open.org/legalxml-courtfiling/ecf/v4.1/csd02/ecf-v4.1-csd02.pdf</w:t>
        </w:r>
      </w:hyperlink>
    </w:p>
    <w:p w14:paraId="31302FD5" w14:textId="6D961939" w:rsidR="00D8340E" w:rsidRDefault="00D8340E" w:rsidP="00D8340E">
      <w:pPr>
        <w:pStyle w:val="Titlepageinfo"/>
      </w:pPr>
      <w:r>
        <w:t xml:space="preserve">Previous </w:t>
      </w:r>
      <w:r w:rsidR="00947416">
        <w:t>stage</w:t>
      </w:r>
      <w:r>
        <w:t>:</w:t>
      </w:r>
    </w:p>
    <w:p w14:paraId="34ED89D7" w14:textId="52A04707" w:rsidR="008765B9" w:rsidRPr="003707E2" w:rsidRDefault="00000000" w:rsidP="008765B9">
      <w:pPr>
        <w:spacing w:before="0" w:after="0"/>
        <w:rPr>
          <w:rStyle w:val="Hyperlink"/>
          <w:color w:val="auto"/>
        </w:rPr>
      </w:pPr>
      <w:hyperlink r:id="rId12" w:history="1">
        <w:r w:rsidR="008765B9" w:rsidRPr="008765B9">
          <w:rPr>
            <w:rStyle w:val="Hyperlink"/>
          </w:rPr>
          <w:t>https://docs.oasis-open.org/legalxml-courtfiling/ecf/v4.1/csd01/ecf-v4.1-csd01.docx</w:t>
        </w:r>
      </w:hyperlink>
      <w:r w:rsidR="008765B9">
        <w:t xml:space="preserve"> (Authoritative)</w:t>
      </w:r>
    </w:p>
    <w:p w14:paraId="17CDC6C3" w14:textId="77777777" w:rsidR="008765B9" w:rsidRDefault="00000000" w:rsidP="008765B9">
      <w:pPr>
        <w:spacing w:before="0" w:after="0"/>
        <w:rPr>
          <w:rStyle w:val="Hyperlink"/>
          <w:color w:val="auto"/>
        </w:rPr>
      </w:pPr>
      <w:hyperlink r:id="rId13" w:history="1">
        <w:r w:rsidR="008765B9">
          <w:rPr>
            <w:rStyle w:val="Hyperlink"/>
          </w:rPr>
          <w:t>https://docs.oasis-open.org/legalxml-courtfiling/ecf/v4.1/csd01/ecf-v4.1-csd01.html</w:t>
        </w:r>
      </w:hyperlink>
    </w:p>
    <w:p w14:paraId="4C4EEF85" w14:textId="77777777" w:rsidR="008765B9" w:rsidRPr="00FC06F0" w:rsidRDefault="00000000" w:rsidP="008765B9">
      <w:pPr>
        <w:spacing w:before="0" w:after="40"/>
        <w:rPr>
          <w:rStyle w:val="Hyperlink"/>
          <w:color w:val="auto"/>
        </w:rPr>
      </w:pPr>
      <w:hyperlink r:id="rId14" w:history="1">
        <w:r w:rsidR="008765B9">
          <w:rPr>
            <w:rStyle w:val="Hyperlink"/>
          </w:rPr>
          <w:t>https://docs.oasis-open.org/legalxml-courtfiling/ecf/v4.1/csd01/ecf-v4.1-csd01.pdf</w:t>
        </w:r>
      </w:hyperlink>
    </w:p>
    <w:p w14:paraId="090A0E99" w14:textId="26D05F30" w:rsidR="00D8340E" w:rsidRDefault="00D8340E" w:rsidP="00D8340E">
      <w:pPr>
        <w:pStyle w:val="Titlepageinfo"/>
      </w:pPr>
      <w:r>
        <w:t xml:space="preserve">Latest </w:t>
      </w:r>
      <w:r w:rsidR="00947416">
        <w:t>stage</w:t>
      </w:r>
      <w:r>
        <w:t>:</w:t>
      </w:r>
    </w:p>
    <w:p w14:paraId="21C66AF7" w14:textId="088B1A01" w:rsidR="00F1019D" w:rsidRPr="003707E2" w:rsidRDefault="00000000" w:rsidP="00F1019D">
      <w:pPr>
        <w:pStyle w:val="Titlepageinfodescription"/>
        <w:rPr>
          <w:rStyle w:val="Hyperlink"/>
          <w:color w:val="auto"/>
        </w:rPr>
      </w:pPr>
      <w:hyperlink r:id="rId15" w:history="1">
        <w:r w:rsidR="003364B4" w:rsidRPr="003364B4">
          <w:rPr>
            <w:rStyle w:val="Hyperlink"/>
          </w:rPr>
          <w:t>https://docs.oasis-open.org/legalxml-courtfiling/ecf/v</w:t>
        </w:r>
        <w:r w:rsidR="002034D5">
          <w:rPr>
            <w:rStyle w:val="Hyperlink"/>
          </w:rPr>
          <w:t>4.1</w:t>
        </w:r>
        <w:r w:rsidR="003364B4" w:rsidRPr="003364B4">
          <w:rPr>
            <w:rStyle w:val="Hyperlink"/>
          </w:rPr>
          <w:t>/ecf-v</w:t>
        </w:r>
        <w:r w:rsidR="002034D5">
          <w:rPr>
            <w:rStyle w:val="Hyperlink"/>
          </w:rPr>
          <w:t>4.1</w:t>
        </w:r>
        <w:r w:rsidR="003364B4" w:rsidRPr="003364B4">
          <w:rPr>
            <w:rStyle w:val="Hyperlink"/>
          </w:rPr>
          <w:t>.docx</w:t>
        </w:r>
      </w:hyperlink>
      <w:r w:rsidR="00F1019D">
        <w:rPr>
          <w:rStyle w:val="Hyperlink"/>
          <w:color w:val="auto"/>
        </w:rPr>
        <w:t xml:space="preserve"> (Authoritative)</w:t>
      </w:r>
    </w:p>
    <w:p w14:paraId="54023921" w14:textId="479FF3F7" w:rsidR="00F1019D" w:rsidRDefault="00000000" w:rsidP="00F1019D">
      <w:pPr>
        <w:pStyle w:val="Titlepageinfodescription"/>
        <w:rPr>
          <w:rStyle w:val="Hyperlink"/>
          <w:color w:val="auto"/>
        </w:rPr>
      </w:pPr>
      <w:hyperlink r:id="rId16" w:history="1">
        <w:r w:rsidR="003364B4" w:rsidRPr="003364B4">
          <w:rPr>
            <w:rStyle w:val="Hyperlink"/>
          </w:rPr>
          <w:t>https://docs.oasis-open.org/legalxml-courtfiling/ecf/v</w:t>
        </w:r>
        <w:r w:rsidR="002034D5">
          <w:rPr>
            <w:rStyle w:val="Hyperlink"/>
          </w:rPr>
          <w:t>4.1</w:t>
        </w:r>
        <w:r w:rsidR="003364B4" w:rsidRPr="003364B4">
          <w:rPr>
            <w:rStyle w:val="Hyperlink"/>
          </w:rPr>
          <w:t>/ecf-v</w:t>
        </w:r>
        <w:r w:rsidR="002034D5">
          <w:rPr>
            <w:rStyle w:val="Hyperlink"/>
          </w:rPr>
          <w:t>4.1</w:t>
        </w:r>
        <w:r w:rsidR="003364B4" w:rsidRPr="003364B4">
          <w:rPr>
            <w:rStyle w:val="Hyperlink"/>
          </w:rPr>
          <w:t>.html</w:t>
        </w:r>
      </w:hyperlink>
    </w:p>
    <w:p w14:paraId="4926D4E1" w14:textId="04C7508F" w:rsidR="00D8340E" w:rsidRPr="00FC06F0" w:rsidRDefault="00000000" w:rsidP="00F1019D">
      <w:pPr>
        <w:spacing w:before="0" w:after="40"/>
        <w:rPr>
          <w:rStyle w:val="Hyperlink"/>
          <w:color w:val="auto"/>
        </w:rPr>
      </w:pPr>
      <w:hyperlink r:id="rId17" w:history="1">
        <w:r w:rsidR="003364B4" w:rsidRPr="003364B4">
          <w:rPr>
            <w:rStyle w:val="Hyperlink"/>
          </w:rPr>
          <w:t>https://docs.oasis-open.org/legalxml-courtfiling/ecf/v</w:t>
        </w:r>
        <w:r w:rsidR="002034D5">
          <w:rPr>
            <w:rStyle w:val="Hyperlink"/>
          </w:rPr>
          <w:t>4.1</w:t>
        </w:r>
        <w:r w:rsidR="003364B4" w:rsidRPr="003364B4">
          <w:rPr>
            <w:rStyle w:val="Hyperlink"/>
          </w:rPr>
          <w:t>/ecf-v</w:t>
        </w:r>
        <w:r w:rsidR="002034D5">
          <w:rPr>
            <w:rStyle w:val="Hyperlink"/>
          </w:rPr>
          <w:t>4.1</w:t>
        </w:r>
        <w:r w:rsidR="003364B4" w:rsidRPr="003364B4">
          <w:rPr>
            <w:rStyle w:val="Hyperlink"/>
          </w:rPr>
          <w:t>.pdf</w:t>
        </w:r>
      </w:hyperlink>
    </w:p>
    <w:p w14:paraId="441BA7B8" w14:textId="77777777" w:rsidR="00024C43" w:rsidRDefault="00024C43" w:rsidP="008C100C">
      <w:pPr>
        <w:pStyle w:val="Titlepageinfo"/>
      </w:pPr>
      <w:r>
        <w:t>Technical Committee:</w:t>
      </w:r>
    </w:p>
    <w:p w14:paraId="73FE04CC" w14:textId="4C5733BF" w:rsidR="00024C43" w:rsidRDefault="00000000" w:rsidP="00BF3A33">
      <w:pPr>
        <w:spacing w:before="0" w:after="40"/>
      </w:pPr>
      <w:hyperlink r:id="rId18" w:history="1">
        <w:r w:rsidR="00F1019D" w:rsidRPr="00D6262B">
          <w:rPr>
            <w:color w:val="0000EE"/>
          </w:rPr>
          <w:t xml:space="preserve">OASIS </w:t>
        </w:r>
        <w:proofErr w:type="spellStart"/>
        <w:r w:rsidR="00F1019D" w:rsidRPr="00D6262B">
          <w:rPr>
            <w:color w:val="0000EE"/>
          </w:rPr>
          <w:t>LegalXML</w:t>
        </w:r>
        <w:proofErr w:type="spellEnd"/>
        <w:r w:rsidR="00F1019D" w:rsidRPr="00D6262B">
          <w:rPr>
            <w:color w:val="0000EE"/>
          </w:rPr>
          <w:t xml:space="preserve"> Electronic Court Filing TC</w:t>
        </w:r>
      </w:hyperlink>
    </w:p>
    <w:p w14:paraId="730B06D5" w14:textId="342D045E" w:rsidR="009C7DCE" w:rsidRDefault="00DC2EB1" w:rsidP="008C100C">
      <w:pPr>
        <w:pStyle w:val="Titlepageinfo"/>
      </w:pPr>
      <w:bookmarkStart w:id="0" w:name="_Hlk106103044"/>
      <w:r>
        <w:t>Chair</w:t>
      </w:r>
      <w:r w:rsidR="009C7DCE">
        <w:t>:</w:t>
      </w:r>
    </w:p>
    <w:p w14:paraId="16C836BD" w14:textId="29833156" w:rsidR="007816D7" w:rsidRDefault="00F65DF9" w:rsidP="00BF3A33">
      <w:pPr>
        <w:spacing w:before="0" w:after="40"/>
      </w:pPr>
      <w:r w:rsidRPr="00D6262B">
        <w:t>James Cabral (</w:t>
      </w:r>
      <w:hyperlink r:id="rId19" w:history="1">
        <w:r w:rsidR="00AF4017">
          <w:rPr>
            <w:color w:val="0000EE"/>
          </w:rPr>
          <w:t>jim.cabral@infotrack.com</w:t>
        </w:r>
      </w:hyperlink>
      <w:r w:rsidRPr="00D6262B">
        <w:t xml:space="preserve">), </w:t>
      </w:r>
      <w:hyperlink r:id="rId20" w:history="1">
        <w:r w:rsidR="007C29C5">
          <w:rPr>
            <w:color w:val="0000EE"/>
          </w:rPr>
          <w:t>InfoTrack US</w:t>
        </w:r>
      </w:hyperlink>
    </w:p>
    <w:p w14:paraId="19E8C03D" w14:textId="77777777" w:rsidR="007816D7" w:rsidRDefault="00DC2EB1" w:rsidP="008C100C">
      <w:pPr>
        <w:pStyle w:val="Titlepageinfo"/>
      </w:pPr>
      <w:r>
        <w:t>Editors</w:t>
      </w:r>
      <w:r w:rsidR="007816D7">
        <w:t>:</w:t>
      </w:r>
    </w:p>
    <w:p w14:paraId="425B8D9E" w14:textId="5A749ED5" w:rsidR="00AF4017" w:rsidRDefault="00AF4017" w:rsidP="00AF4017">
      <w:pPr>
        <w:spacing w:before="0" w:after="40"/>
      </w:pPr>
      <w:r w:rsidRPr="00D6262B">
        <w:t>James Cabral (</w:t>
      </w:r>
      <w:hyperlink r:id="rId21" w:history="1">
        <w:r>
          <w:rPr>
            <w:color w:val="0000EE"/>
          </w:rPr>
          <w:t>jim.cabral@infotrack.com</w:t>
        </w:r>
      </w:hyperlink>
      <w:r w:rsidRPr="00D6262B">
        <w:t xml:space="preserve">), </w:t>
      </w:r>
      <w:hyperlink r:id="rId22" w:history="1">
        <w:r w:rsidR="007C29C5">
          <w:rPr>
            <w:color w:val="0000EE"/>
          </w:rPr>
          <w:t>InfoTrack US</w:t>
        </w:r>
      </w:hyperlink>
    </w:p>
    <w:p w14:paraId="78A8395A" w14:textId="77777777" w:rsidR="00F65DF9" w:rsidRDefault="00F65DF9" w:rsidP="00F65DF9">
      <w:pPr>
        <w:pStyle w:val="Contributor"/>
      </w:pPr>
      <w:r w:rsidRPr="00133B71">
        <w:t>Gary Graham</w:t>
      </w:r>
      <w:r>
        <w:rPr>
          <w:rStyle w:val="Hyperlink"/>
        </w:rPr>
        <w:t xml:space="preserve"> (</w:t>
      </w:r>
      <w:hyperlink r:id="rId23" w:history="1">
        <w:r w:rsidRPr="00904707">
          <w:rPr>
            <w:rStyle w:val="Hyperlink"/>
          </w:rPr>
          <w:t>GGraham@courts.az.gov</w:t>
        </w:r>
      </w:hyperlink>
      <w:r>
        <w:rPr>
          <w:rStyle w:val="Hyperlink"/>
        </w:rPr>
        <w:t xml:space="preserve">), </w:t>
      </w:r>
      <w:hyperlink r:id="rId24" w:history="1">
        <w:r w:rsidRPr="00B16530">
          <w:rPr>
            <w:rStyle w:val="Hyperlink"/>
          </w:rPr>
          <w:t>Arizona Supreme Court</w:t>
        </w:r>
      </w:hyperlink>
    </w:p>
    <w:p w14:paraId="1CED605B" w14:textId="68AD2575" w:rsidR="004C4D7C" w:rsidRDefault="00F65DF9" w:rsidP="00F65DF9">
      <w:pPr>
        <w:spacing w:before="0" w:after="40"/>
      </w:pPr>
      <w:r w:rsidRPr="0088293E">
        <w:t>Philip Baughman (</w:t>
      </w:r>
      <w:hyperlink r:id="rId25" w:history="1">
        <w:r w:rsidRPr="0088293E">
          <w:rPr>
            <w:rStyle w:val="Hyperlink"/>
          </w:rPr>
          <w:t>Philip.Baughman@tylertech.com</w:t>
        </w:r>
      </w:hyperlink>
      <w:r w:rsidRPr="0088293E">
        <w:t xml:space="preserve">), </w:t>
      </w:r>
      <w:hyperlink r:id="rId26" w:history="1">
        <w:r w:rsidRPr="0088293E">
          <w:rPr>
            <w:rStyle w:val="Hyperlink"/>
          </w:rPr>
          <w:t>Tyler Technologies, Inc.</w:t>
        </w:r>
      </w:hyperlink>
      <w:bookmarkEnd w:id="0"/>
    </w:p>
    <w:p w14:paraId="373B8B90" w14:textId="77777777" w:rsidR="00F65DF9" w:rsidRDefault="00F65DF9" w:rsidP="00F65DF9">
      <w:pPr>
        <w:pStyle w:val="Titlepageinfo"/>
      </w:pPr>
      <w:bookmarkStart w:id="1" w:name="AdditionalArtifacts"/>
      <w:r>
        <w:t>Additional artifacts</w:t>
      </w:r>
      <w:bookmarkEnd w:id="1"/>
      <w:r>
        <w:t>:</w:t>
      </w:r>
    </w:p>
    <w:p w14:paraId="0265E6B6" w14:textId="057B30A5" w:rsidR="00F65DF9" w:rsidRDefault="00F65DF9" w:rsidP="00F65DF9">
      <w:pPr>
        <w:pStyle w:val="Titlepageinfodescription"/>
      </w:pPr>
      <w:r w:rsidRPr="00560795">
        <w:t xml:space="preserve">This </w:t>
      </w:r>
      <w:r w:rsidR="0039455E">
        <w:t>document</w:t>
      </w:r>
      <w:r w:rsidRPr="00560795">
        <w:t xml:space="preserve"> is one component of a Work Product </w:t>
      </w:r>
      <w:r>
        <w:t>that</w:t>
      </w:r>
      <w:r w:rsidRPr="00560795">
        <w:t xml:space="preserve"> also includes:</w:t>
      </w:r>
    </w:p>
    <w:p w14:paraId="1A508DF7" w14:textId="46B5F1B6" w:rsidR="00F65DF9" w:rsidRPr="00F65DF9" w:rsidRDefault="00F65DF9" w:rsidP="00DC6341">
      <w:pPr>
        <w:pStyle w:val="RelatedWork"/>
      </w:pPr>
      <w:r w:rsidRPr="00F65DF9">
        <w:t>XML schemas</w:t>
      </w:r>
      <w:r w:rsidR="00DC6341">
        <w:t>:</w:t>
      </w:r>
      <w:r w:rsidR="006020C8">
        <w:t xml:space="preserve"> </w:t>
      </w:r>
      <w:hyperlink r:id="rId27" w:history="1">
        <w:r w:rsidR="00B04B16">
          <w:rPr>
            <w:rStyle w:val="Hyperlink"/>
          </w:rPr>
          <w:t>https://docs.oasis-open.org/legalxml-courtfiling/ecf/v4.1/csd02/xsd/</w:t>
        </w:r>
      </w:hyperlink>
      <w:r w:rsidR="006020C8">
        <w:rPr>
          <w:rStyle w:val="Hyperlink"/>
        </w:rPr>
        <w:t>.</w:t>
      </w:r>
    </w:p>
    <w:p w14:paraId="1F62F8E7" w14:textId="7A326EA8" w:rsidR="00F65DF9" w:rsidRPr="00F65DF9" w:rsidRDefault="00F65DF9" w:rsidP="00F65DF9">
      <w:pPr>
        <w:pStyle w:val="RelatedWork"/>
        <w:rPr>
          <w:rStyle w:val="Hyperlink"/>
          <w:color w:val="auto"/>
        </w:rPr>
      </w:pPr>
      <w:r w:rsidRPr="00F65DF9">
        <w:t xml:space="preserve">XML </w:t>
      </w:r>
      <w:r w:rsidR="00DC6341">
        <w:t>s</w:t>
      </w:r>
      <w:r w:rsidRPr="00F65DF9">
        <w:t xml:space="preserve">ample messages: </w:t>
      </w:r>
      <w:r w:rsidR="006020C8">
        <w:t xml:space="preserve"> </w:t>
      </w:r>
      <w:hyperlink r:id="rId28" w:history="1">
        <w:r w:rsidR="00B04B16">
          <w:rPr>
            <w:rStyle w:val="Hyperlink"/>
          </w:rPr>
          <w:t>https://docs.oasis-open.org/legalxml-courtfiling/ecf/v4.1/csd02/xml/</w:t>
        </w:r>
      </w:hyperlink>
      <w:r w:rsidR="006020C8">
        <w:rPr>
          <w:rStyle w:val="Hyperlink"/>
        </w:rPr>
        <w:t>.</w:t>
      </w:r>
    </w:p>
    <w:p w14:paraId="32B83A54" w14:textId="08B8A4BF" w:rsidR="00DC6341" w:rsidRDefault="00F65DF9" w:rsidP="00DC6341">
      <w:pPr>
        <w:pStyle w:val="RelatedWork"/>
      </w:pPr>
      <w:r w:rsidRPr="00F65DF9">
        <w:t xml:space="preserve">Model and documentation: </w:t>
      </w:r>
      <w:hyperlink r:id="rId29" w:history="1">
        <w:r w:rsidR="00B04B16">
          <w:rPr>
            <w:rStyle w:val="Hyperlink"/>
          </w:rPr>
          <w:t>https://docs.oasis-open.org/legalxml-courtfiling/ecf/v4.1/csd02/model/</w:t>
        </w:r>
      </w:hyperlink>
      <w:r w:rsidR="006020C8">
        <w:rPr>
          <w:rStyle w:val="Hyperlink"/>
        </w:rPr>
        <w:t>.</w:t>
      </w:r>
    </w:p>
    <w:p w14:paraId="2B6B6B40" w14:textId="17FF9263" w:rsidR="006020C8" w:rsidRPr="006020C8" w:rsidRDefault="00DC6341" w:rsidP="006020C8">
      <w:pPr>
        <w:pStyle w:val="RelatedWork"/>
        <w:rPr>
          <w:rStyle w:val="Hyperlink"/>
          <w:color w:val="auto"/>
        </w:rPr>
      </w:pPr>
      <w:proofErr w:type="spellStart"/>
      <w:r w:rsidRPr="00F65DF9">
        <w:t>Genericode</w:t>
      </w:r>
      <w:proofErr w:type="spellEnd"/>
      <w:r w:rsidRPr="00F65DF9">
        <w:t xml:space="preserve"> code lists: </w:t>
      </w:r>
      <w:hyperlink r:id="rId30" w:history="1">
        <w:r w:rsidR="00B04B16">
          <w:rPr>
            <w:rStyle w:val="Hyperlink"/>
          </w:rPr>
          <w:t>https://docs.oasis-open.org/legalxml-courtfiling/ecf/v4.1/csd02/gc/</w:t>
        </w:r>
      </w:hyperlink>
      <w:r w:rsidR="006020C8">
        <w:rPr>
          <w:rStyle w:val="Hyperlink"/>
        </w:rPr>
        <w:t>.</w:t>
      </w:r>
    </w:p>
    <w:p w14:paraId="7379A896" w14:textId="0A715975" w:rsidR="00F65DF9" w:rsidRDefault="00DC6341" w:rsidP="00F65DF9">
      <w:pPr>
        <w:pStyle w:val="RelatedWork"/>
      </w:pPr>
      <w:r>
        <w:rPr>
          <w:rStyle w:val="Hyperlink"/>
          <w:color w:val="auto"/>
        </w:rPr>
        <w:t>Specification metadata</w:t>
      </w:r>
      <w:r w:rsidR="00F65DF9" w:rsidRPr="00F65DF9">
        <w:rPr>
          <w:rStyle w:val="Hyperlink"/>
          <w:color w:val="auto"/>
        </w:rPr>
        <w:t>:</w:t>
      </w:r>
      <w:r w:rsidR="00994AA7">
        <w:rPr>
          <w:rStyle w:val="Hyperlink"/>
          <w:color w:val="auto"/>
        </w:rPr>
        <w:t xml:space="preserve"> </w:t>
      </w:r>
      <w:hyperlink r:id="rId31" w:history="1">
        <w:r w:rsidR="00B04B16">
          <w:rPr>
            <w:rStyle w:val="Hyperlink"/>
          </w:rPr>
          <w:t>https://docs.oasis-open.org/legalxml-courtfiling/ecf/v4.1/csd02/xsd/metadata.xml</w:t>
        </w:r>
      </w:hyperlink>
      <w:r w:rsidR="006020C8">
        <w:rPr>
          <w:rStyle w:val="Hyperlink"/>
        </w:rPr>
        <w:t>.</w:t>
      </w:r>
    </w:p>
    <w:p w14:paraId="65259F4F" w14:textId="0C416EC8" w:rsidR="00D00DF9" w:rsidRDefault="00D00DF9" w:rsidP="00D00DF9">
      <w:pPr>
        <w:pStyle w:val="Titlepageinfo"/>
      </w:pPr>
      <w:r>
        <w:t>Related work:</w:t>
      </w:r>
    </w:p>
    <w:p w14:paraId="67C75364" w14:textId="77777777" w:rsidR="00DC6341" w:rsidRPr="004C4D7C" w:rsidRDefault="00DC6341" w:rsidP="00DC6341">
      <w:pPr>
        <w:pStyle w:val="Titlepageinfodescription"/>
      </w:pPr>
      <w:r>
        <w:t>This specification replaces or supersedes:</w:t>
      </w:r>
    </w:p>
    <w:p w14:paraId="64D70243" w14:textId="77777777" w:rsidR="00DC6341" w:rsidRDefault="00DC6341" w:rsidP="00DC6341">
      <w:pPr>
        <w:pStyle w:val="RelatedWork"/>
      </w:pPr>
      <w:proofErr w:type="spellStart"/>
      <w:r w:rsidRPr="00D6262B">
        <w:rPr>
          <w:i/>
        </w:rPr>
        <w:t>LegalXML</w:t>
      </w:r>
      <w:proofErr w:type="spellEnd"/>
      <w:r w:rsidRPr="00D6262B">
        <w:rPr>
          <w:i/>
        </w:rPr>
        <w:t xml:space="preserve"> Electronic Court Filing 3.0</w:t>
      </w:r>
      <w:r w:rsidRPr="00D6262B">
        <w:t xml:space="preserve">. </w:t>
      </w:r>
      <w:r>
        <w:t xml:space="preserve">Edited by Roger Winters. </w:t>
      </w:r>
      <w:r w:rsidRPr="00D6262B">
        <w:t>15 November 2005.</w:t>
      </w:r>
      <w:r w:rsidRPr="00D6262B">
        <w:br/>
      </w:r>
      <w:hyperlink r:id="rId32" w:history="1">
        <w:r>
          <w:rPr>
            <w:rStyle w:val="Hyperlink"/>
          </w:rPr>
          <w:t>http://docs.oasis-open.org/legalxml-courtfiling/specs/ecf/v3.0/ecf-v3.0-spec-cd01.zip</w:t>
        </w:r>
      </w:hyperlink>
      <w:r>
        <w:rPr>
          <w:rStyle w:val="Hyperlink"/>
        </w:rPr>
        <w:t>.</w:t>
      </w:r>
    </w:p>
    <w:p w14:paraId="277EA380" w14:textId="77777777" w:rsidR="00DC6341" w:rsidRDefault="00DC6341" w:rsidP="00DC6341">
      <w:pPr>
        <w:pStyle w:val="RelatedWork"/>
      </w:pPr>
      <w:r w:rsidRPr="00D6262B">
        <w:rPr>
          <w:i/>
        </w:rPr>
        <w:t>Electronic Court Filing Version 4.0</w:t>
      </w:r>
      <w:r w:rsidRPr="00D6262B">
        <w:t xml:space="preserve">. </w:t>
      </w:r>
      <w:r>
        <w:t xml:space="preserve">Edited by Adam Angione and Roger Winters. Latest stage: </w:t>
      </w:r>
      <w:hyperlink r:id="rId33" w:history="1">
        <w:r w:rsidRPr="009B3BD7">
          <w:rPr>
            <w:rStyle w:val="Hyperlink"/>
          </w:rPr>
          <w:t>http://docs.oasis-open.org/legalxml-courtfiling/specs/ecf/v4.0/ecf-v4.0-spec/ecf-v4.0-spec.html</w:t>
        </w:r>
      </w:hyperlink>
      <w:r>
        <w:t>.</w:t>
      </w:r>
    </w:p>
    <w:p w14:paraId="74994F40" w14:textId="4D97C16F" w:rsidR="008F0E7E" w:rsidRPr="00896F64" w:rsidRDefault="00DC6341" w:rsidP="00B04B16">
      <w:pPr>
        <w:pStyle w:val="RelatedWork"/>
      </w:pPr>
      <w:r w:rsidRPr="00D6262B">
        <w:rPr>
          <w:i/>
        </w:rPr>
        <w:t>Electronic Court Filing Version 4.01.</w:t>
      </w:r>
      <w:r>
        <w:t xml:space="preserve"> Edited by Adam Angione and James Cabral. Latest stage: </w:t>
      </w:r>
      <w:hyperlink r:id="rId34" w:history="1">
        <w:r w:rsidRPr="006014F4">
          <w:rPr>
            <w:rStyle w:val="Hyperlink"/>
          </w:rPr>
          <w:t>http://docs.oasis-open.org/legalxml-courtfiling/specs/ecf/v4.01/ecf-v4.01-spec/ecf-v4.01-spec.html</w:t>
        </w:r>
      </w:hyperlink>
      <w:r>
        <w:t>.</w:t>
      </w:r>
    </w:p>
    <w:p w14:paraId="6C020267" w14:textId="66A8CE5D" w:rsidR="00DB18D3" w:rsidRPr="00DB18D3" w:rsidRDefault="008F0E7E" w:rsidP="00896F64">
      <w:pPr>
        <w:pStyle w:val="RelatedWork"/>
        <w:tabs>
          <w:tab w:val="num" w:pos="360"/>
        </w:tabs>
      </w:pPr>
      <w:r w:rsidRPr="001A246B">
        <w:rPr>
          <w:i/>
        </w:rPr>
        <w:t>Electronic Court Filing Version 4.01 Errata 0</w:t>
      </w:r>
      <w:r>
        <w:rPr>
          <w:i/>
        </w:rPr>
        <w:t>1</w:t>
      </w:r>
      <w:r>
        <w:t xml:space="preserve">. Edited by James Cabral and Gary Graham. 14 July 2014. OASIS Approved Errata. </w:t>
      </w:r>
      <w:hyperlink r:id="rId35" w:history="1">
        <w:r w:rsidR="00D412C1" w:rsidRPr="00B04B16">
          <w:rPr>
            <w:rStyle w:val="Hyperlink"/>
          </w:rPr>
          <w:t>http://docs.oasis-open.org/legalxml-courtfiling/specs/ecf/v4.01/ecf-v4.01-spec/errata01/os/ecf-v4.01-spec-errata01-os.html</w:t>
        </w:r>
      </w:hyperlink>
      <w:r w:rsidR="005A0A13">
        <w:t>.</w:t>
      </w:r>
    </w:p>
    <w:p w14:paraId="52E0133A" w14:textId="2AEA2BA6" w:rsidR="00DC6341" w:rsidRDefault="00DC6341" w:rsidP="00DC6341">
      <w:pPr>
        <w:pStyle w:val="RelatedWork"/>
        <w:tabs>
          <w:tab w:val="num" w:pos="360"/>
        </w:tabs>
      </w:pPr>
      <w:r w:rsidRPr="001A246B">
        <w:rPr>
          <w:i/>
        </w:rPr>
        <w:lastRenderedPageBreak/>
        <w:t>Electronic Court Filing Version 4.01 Errata 02</w:t>
      </w:r>
      <w:r>
        <w:t xml:space="preserve">. Edited by James Cabral and Gary Graham. 07 July 2015. OASIS Approved Errata. </w:t>
      </w:r>
      <w:hyperlink r:id="rId36" w:history="1">
        <w:r w:rsidRPr="00CD2FCB">
          <w:rPr>
            <w:rStyle w:val="Hyperlink"/>
          </w:rPr>
          <w:t>http://docs.oasis-open.org/legalxml-courtfiling/specs/ecf/v4.01/ecf-v4.01-spec/errata02/os/ecf-v4.01-spec-errata02-os.html</w:t>
        </w:r>
      </w:hyperlink>
      <w:r>
        <w:t>.</w:t>
      </w:r>
    </w:p>
    <w:p w14:paraId="2C346EED" w14:textId="65097029" w:rsidR="003E6225" w:rsidRPr="003E6225" w:rsidRDefault="00DC6341" w:rsidP="005A0A13">
      <w:pPr>
        <w:pStyle w:val="RelatedWork"/>
        <w:numPr>
          <w:ilvl w:val="0"/>
          <w:numId w:val="0"/>
        </w:numPr>
      </w:pPr>
      <w:r>
        <w:t>This specification is related to:</w:t>
      </w:r>
    </w:p>
    <w:p w14:paraId="5B58D61B" w14:textId="53B3AF73" w:rsidR="00560795" w:rsidRPr="00560795" w:rsidRDefault="00DC6341" w:rsidP="00DC6341">
      <w:pPr>
        <w:pStyle w:val="RelatedWork"/>
      </w:pPr>
      <w:r>
        <w:t xml:space="preserve">National Information Exchange Model 2.0. </w:t>
      </w:r>
      <w:hyperlink r:id="rId37" w:history="1">
        <w:r w:rsidRPr="00746041">
          <w:rPr>
            <w:rStyle w:val="Hyperlink"/>
          </w:rPr>
          <w:t>https://release.niem.gov/niem/2.0/</w:t>
        </w:r>
      </w:hyperlink>
      <w:r>
        <w:t>.</w:t>
      </w:r>
    </w:p>
    <w:p w14:paraId="0A72F43A" w14:textId="77777777" w:rsidR="00F1019D" w:rsidRDefault="00F1019D" w:rsidP="00F1019D">
      <w:pPr>
        <w:pStyle w:val="Titlepageinfo"/>
      </w:pPr>
      <w:r>
        <w:t>Declared XML namespaces:</w:t>
      </w:r>
    </w:p>
    <w:p w14:paraId="092DA5F1"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:names:tc:legalxml-courtfiling:schema:xsd:AppInfo-4.</w:t>
      </w:r>
      <w:r>
        <w:t>1</w:t>
      </w:r>
    </w:p>
    <w:p w14:paraId="3743BB49"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:names:tc:legalxml-courtfiling:schema:xsd:AppellateCase</w:t>
      </w:r>
      <w:r>
        <w:t>-4.1</w:t>
      </w:r>
    </w:p>
    <w:p w14:paraId="3C74A3DB"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:names:tc:legalxml-courtfiling:schema:xsd:BankruptcyCase</w:t>
      </w:r>
      <w:r>
        <w:t>-4.1</w:t>
      </w:r>
    </w:p>
    <w:p w14:paraId="61BED535"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:names:tc:legalxml-courtfiling:schema:xsd:CaseListQueryMessage</w:t>
      </w:r>
      <w:r>
        <w:t>-4.1</w:t>
      </w:r>
    </w:p>
    <w:p w14:paraId="71064B7C"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:names:tc:legalxml-courtfiling:schema:xsd:CaseListResponseMessage</w:t>
      </w:r>
      <w:r>
        <w:t>-4.1</w:t>
      </w:r>
    </w:p>
    <w:p w14:paraId="198AD035"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:names:tc:legalxml-courtfiling:schema:xsd:CaseQueryMessage</w:t>
      </w:r>
      <w:r>
        <w:t>-4.1</w:t>
      </w:r>
    </w:p>
    <w:p w14:paraId="7D6233FA"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:names:tc:legalxml-courtfiling:schema:xsd:CaseResponseMessage</w:t>
      </w:r>
      <w:r>
        <w:t>-4.1</w:t>
      </w:r>
    </w:p>
    <w:p w14:paraId="3B70FCE6"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:names:tc:legalxml-courtfiling:schema:xsd:CitationCase</w:t>
      </w:r>
      <w:r>
        <w:t>-4.1</w:t>
      </w:r>
    </w:p>
    <w:p w14:paraId="78A2DFCA"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:names:tc:legalxml-courtfiling:schema:xsd:CivilCase</w:t>
      </w:r>
      <w:r>
        <w:t>-4.1</w:t>
      </w:r>
    </w:p>
    <w:p w14:paraId="1B70393A"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:names:tc:legalxml-courtfiling:schema:xsd:CommonTypes</w:t>
      </w:r>
      <w:r>
        <w:t>-4.1</w:t>
      </w:r>
    </w:p>
    <w:p w14:paraId="3B502ED4"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:names:tc:legalxml-courtfiling:schema:xsd:CoreFilingMessage</w:t>
      </w:r>
      <w:r>
        <w:t>-4.1</w:t>
      </w:r>
    </w:p>
    <w:p w14:paraId="0E213CCE"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:names:tc:legalxml-courtfiling:schema:xsd:CourtPolicyQueryMessage</w:t>
      </w:r>
      <w:r>
        <w:t>-4.1</w:t>
      </w:r>
    </w:p>
    <w:p w14:paraId="2C2670BF"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:names:tc:legalxml-courtfiling:schema:xsd:CourtPolicyResponseMessage</w:t>
      </w:r>
      <w:r>
        <w:t>-4.1</w:t>
      </w:r>
    </w:p>
    <w:p w14:paraId="59C014EB"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:names:tc:legalxml-courtfiling:schema:xsd:CriminalCase</w:t>
      </w:r>
      <w:r>
        <w:t>-4.1</w:t>
      </w:r>
    </w:p>
    <w:p w14:paraId="38EF6ACA"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:names:tc:legalxml-courtfiling:schema:xsd:DocumentQueryMessage</w:t>
      </w:r>
      <w:r>
        <w:t>-4.1</w:t>
      </w:r>
    </w:p>
    <w:p w14:paraId="53E0A50B"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:names:tc:legalxml-courtfiling:schema:xsd:DocumentResponseMessage</w:t>
      </w:r>
      <w:r>
        <w:t>-4.1</w:t>
      </w:r>
    </w:p>
    <w:p w14:paraId="6C2872C8"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:names:tc:legalxml-courtfiling:schema:xsd:DomesticCase</w:t>
      </w:r>
      <w:r>
        <w:t>-4.1</w:t>
      </w:r>
    </w:p>
    <w:p w14:paraId="66C8500D"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:names:tc:legalxml-courtfiling:schema:xsd:FeesCalculationQueryMessage</w:t>
      </w:r>
      <w:r>
        <w:t>-4.1</w:t>
      </w:r>
    </w:p>
    <w:p w14:paraId="2DB3E40E"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:names:tc:legalxml-courtfiling:schema:xsd:FeesCalculationResponseMessage</w:t>
      </w:r>
      <w:r>
        <w:t>-4.1</w:t>
      </w:r>
    </w:p>
    <w:p w14:paraId="6940C50D"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:names:tc:legalxml-courtfiling:schema:xsd:FilingListQueryMessage</w:t>
      </w:r>
      <w:r>
        <w:t>-4.1</w:t>
      </w:r>
    </w:p>
    <w:p w14:paraId="74D46700"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:names:tc:legalxml-courtfiling:schema:xsd:FilingListResponseMessage</w:t>
      </w:r>
      <w:r>
        <w:t>-4.1</w:t>
      </w:r>
    </w:p>
    <w:p w14:paraId="13805EB1"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:names:tc:legalxml-courtfiling:schema:xsd:FilingStatusQueryMessage</w:t>
      </w:r>
      <w:r>
        <w:t>-4.1</w:t>
      </w:r>
    </w:p>
    <w:p w14:paraId="3EBD7129"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:names:tc:legalxml-courtfiling:schema:xsd:FilingStatusResponseMessage</w:t>
      </w:r>
      <w:r>
        <w:t>-4.1</w:t>
      </w:r>
    </w:p>
    <w:p w14:paraId="04AB08F7"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:names:tc:legalxml-courtfiling:schema:xsd:JuvenileCase</w:t>
      </w:r>
      <w:r>
        <w:t>-4.1</w:t>
      </w:r>
    </w:p>
    <w:p w14:paraId="3083A1C1"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:names:tc:legalxml-courtfiling:schema:xsd:MessageReceiptMessage</w:t>
      </w:r>
      <w:r>
        <w:t>-4.1</w:t>
      </w:r>
    </w:p>
    <w:p w14:paraId="44E14187"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:names:tc:legalxml-courtfiling:schema:xsd:PaymentMessage</w:t>
      </w:r>
      <w:r>
        <w:t>-4.1</w:t>
      </w:r>
    </w:p>
    <w:p w14:paraId="109BBEC6"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:names:tc:legalxml-courtfiling:schema:xsd:PaymentReceiptMessage</w:t>
      </w:r>
      <w:r>
        <w:t>-4.1</w:t>
      </w:r>
    </w:p>
    <w:p w14:paraId="41F26688"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:names:tc:legalxml-courtfiling:schema:xsd:RecordDocketingCallbackMessage</w:t>
      </w:r>
      <w:r>
        <w:t>-4.1</w:t>
      </w:r>
    </w:p>
    <w:p w14:paraId="0B543684"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:names:tc:legalxml-courtfiling:schema:xsd:RecordDocketingMessage</w:t>
      </w:r>
      <w:r>
        <w:t>-4.1</w:t>
      </w:r>
    </w:p>
    <w:p w14:paraId="38BC27E4"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:names:tc:legalxml-courtfiling:schema:xsd:ReviewFilingCallbackMessage</w:t>
      </w:r>
      <w:r>
        <w:t>-4.1</w:t>
      </w:r>
    </w:p>
    <w:p w14:paraId="255329AD"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:names:tc:legalxml-courtfiling:schema:xsd:ServiceInformationQueryMessage</w:t>
      </w:r>
      <w:r>
        <w:t>-4.1</w:t>
      </w:r>
    </w:p>
    <w:p w14:paraId="02728F25" w14:textId="77777777" w:rsidR="00E90648" w:rsidRPr="00830BC6" w:rsidRDefault="00E90648" w:rsidP="00E90648">
      <w:pPr>
        <w:pStyle w:val="RelatedWork"/>
        <w:tabs>
          <w:tab w:val="num" w:pos="360"/>
        </w:tabs>
      </w:pPr>
      <w:proofErr w:type="gramStart"/>
      <w:r w:rsidRPr="00830BC6">
        <w:t>urn:oasis</w:t>
      </w:r>
      <w:proofErr w:type="gramEnd"/>
      <w:r w:rsidRPr="00830BC6">
        <w:t>:names:tc:legalxml-courtfiling:schema:xsd:ServiceInformationResponseMessage</w:t>
      </w:r>
      <w:r>
        <w:t>-4.1</w:t>
      </w:r>
    </w:p>
    <w:p w14:paraId="7FEA21E1" w14:textId="77777777" w:rsidR="00E90648" w:rsidRDefault="00E90648" w:rsidP="00E90648">
      <w:pPr>
        <w:pStyle w:val="RelatedWork"/>
        <w:tabs>
          <w:tab w:val="num" w:pos="360"/>
        </w:tabs>
      </w:pPr>
      <w:proofErr w:type="gramStart"/>
      <w:r w:rsidRPr="00830BC6">
        <w:t>urn:oasis</w:t>
      </w:r>
      <w:proofErr w:type="gramEnd"/>
      <w:r w:rsidRPr="00830BC6">
        <w:t>:names:tc:legalxml-courtfiling:schema:xsd:ServiceReceiptMessage</w:t>
      </w:r>
      <w:r>
        <w:t>-4.1</w:t>
      </w:r>
    </w:p>
    <w:p w14:paraId="01552EE9" w14:textId="5422B1B8" w:rsidR="00F1019D" w:rsidRDefault="00E90648" w:rsidP="00E90648">
      <w:pPr>
        <w:pStyle w:val="RelatedWork"/>
      </w:pPr>
      <w:proofErr w:type="gramStart"/>
      <w:r w:rsidRPr="003B0AB4">
        <w:t>urn:oasis</w:t>
      </w:r>
      <w:proofErr w:type="gramEnd"/>
      <w:r w:rsidRPr="003B0AB4">
        <w:t>:names:tc:legalxml-courtfiling:schema:xsd:</w:t>
      </w:r>
      <w:r>
        <w:t>MessageWrappers-4.1</w:t>
      </w:r>
    </w:p>
    <w:p w14:paraId="1E41A758" w14:textId="77777777" w:rsidR="009C7DCE" w:rsidRDefault="009C7DCE" w:rsidP="008C100C">
      <w:pPr>
        <w:pStyle w:val="Titlepageinfo"/>
      </w:pPr>
      <w:r>
        <w:t>Abstract:</w:t>
      </w:r>
    </w:p>
    <w:p w14:paraId="57BDA72B" w14:textId="57DA898B" w:rsidR="009C7DCE" w:rsidRDefault="00554534" w:rsidP="00DC7E9B">
      <w:pPr>
        <w:pStyle w:val="Abstract"/>
      </w:pPr>
      <w:r w:rsidRPr="00BD6FCD">
        <w:t xml:space="preserve">This document defines the </w:t>
      </w:r>
      <w:proofErr w:type="spellStart"/>
      <w:r w:rsidRPr="00BD6FCD">
        <w:t>LegalXML</w:t>
      </w:r>
      <w:proofErr w:type="spellEnd"/>
      <w:r w:rsidRPr="00BD6FCD">
        <w:t xml:space="preserve"> Electronic Court Filing 4.</w:t>
      </w:r>
      <w:r>
        <w:t>1</w:t>
      </w:r>
      <w:r w:rsidRPr="00BD6FCD">
        <w:t xml:space="preserve"> (ECF 4.</w:t>
      </w:r>
      <w:r>
        <w:t>1</w:t>
      </w:r>
      <w:r w:rsidRPr="00BD6FCD">
        <w:t xml:space="preserve">) specification, which consists of a set of non-proprietary XML and Web services specifications, along with clarifying explanations and amendments to those specifications, that have been added for the purpose of promoting interoperability among electronic court filing vendors and systems.  ECF Version 4.1 is a maintenance release to address several minor schema and definition issues identified by implementers of the </w:t>
      </w:r>
      <w:r>
        <w:t>ECF 4.0 and 4.01</w:t>
      </w:r>
      <w:r w:rsidRPr="00BD6FCD">
        <w:t xml:space="preserve"> specification</w:t>
      </w:r>
      <w:r>
        <w:t>s</w:t>
      </w:r>
      <w:r w:rsidRPr="00BD6FCD">
        <w:t>.</w:t>
      </w:r>
    </w:p>
    <w:p w14:paraId="21C31269" w14:textId="77777777" w:rsidR="009C7DCE" w:rsidRDefault="009C7DCE" w:rsidP="008C100C">
      <w:pPr>
        <w:pStyle w:val="Titlepageinfo"/>
      </w:pPr>
      <w:r>
        <w:t>Status:</w:t>
      </w:r>
    </w:p>
    <w:p w14:paraId="7BAE417F" w14:textId="1B0FB35B" w:rsidR="00F1019D" w:rsidRDefault="00F1019D" w:rsidP="00F1019D">
      <w:pPr>
        <w:pStyle w:val="Abstract"/>
      </w:pPr>
      <w:bookmarkStart w:id="2" w:name="_Hlk106104200"/>
      <w:r>
        <w:t xml:space="preserve">This document was last revised or approved by the </w:t>
      </w:r>
      <w:r w:rsidRPr="00961747">
        <w:t xml:space="preserve">OASIS </w:t>
      </w:r>
      <w:proofErr w:type="spellStart"/>
      <w:r w:rsidRPr="00961747">
        <w:t>LegalXML</w:t>
      </w:r>
      <w:proofErr w:type="spellEnd"/>
      <w:r w:rsidRPr="00961747">
        <w:t xml:space="preserve"> Electronic Court Filing TC</w:t>
      </w:r>
      <w:r w:rsidRPr="002659E9">
        <w:t xml:space="preserve"> </w:t>
      </w:r>
      <w:r>
        <w:t xml:space="preserve">on the above date. The level of approval is also listed above. Check the “Latest </w:t>
      </w:r>
      <w:r w:rsidR="00947416">
        <w:t>stage</w:t>
      </w:r>
      <w:r>
        <w:t xml:space="preserve">” location noted above for possible later revisions of this document. Any other numbered Versions and other technical work produced by the Technical Committee (TC) are listed at </w:t>
      </w:r>
      <w:hyperlink r:id="rId38" w:anchor="technical" w:history="1">
        <w:r>
          <w:rPr>
            <w:rStyle w:val="Hyperlink"/>
          </w:rPr>
          <w:t>https://www.oasis-open.org/committees/tc_home.php?wg_abbrev=legalxml-courtfiling#technical</w:t>
        </w:r>
      </w:hyperlink>
      <w:r>
        <w:t>.</w:t>
      </w:r>
    </w:p>
    <w:p w14:paraId="6713A962" w14:textId="77777777" w:rsidR="00F1019D" w:rsidRPr="00A74011" w:rsidRDefault="00F1019D" w:rsidP="00F1019D">
      <w:pPr>
        <w:pStyle w:val="Abstract"/>
        <w:rPr>
          <w:rStyle w:val="Hyperlink"/>
          <w:color w:val="auto"/>
        </w:rPr>
      </w:pPr>
      <w:r>
        <w:lastRenderedPageBreak/>
        <w:t>TC members should send comments on this specification to the TC’s email list. Others should send comments to the TC’s public comment list, after subscribing to it by following the instructions at the “</w:t>
      </w:r>
      <w:hyperlink r:id="rId39" w:history="1">
        <w:r w:rsidRPr="0007308D">
          <w:rPr>
            <w:rStyle w:val="Hyperlink"/>
          </w:rPr>
          <w:t>Send A Comment</w:t>
        </w:r>
      </w:hyperlink>
      <w:r>
        <w:t xml:space="preserve">” button on the TC’s web page at </w:t>
      </w:r>
      <w:hyperlink r:id="rId40" w:history="1">
        <w:r>
          <w:rPr>
            <w:rStyle w:val="Hyperlink"/>
          </w:rPr>
          <w:t>https://www.oasis-open.org/committees/legalxml-courtfiling/</w:t>
        </w:r>
      </w:hyperlink>
      <w:r w:rsidRPr="008A31C5">
        <w:rPr>
          <w:rStyle w:val="Hyperlink"/>
          <w:color w:val="000000"/>
        </w:rPr>
        <w:t>.</w:t>
      </w:r>
    </w:p>
    <w:p w14:paraId="7856055E" w14:textId="2B0A377E" w:rsidR="00F1019D" w:rsidRDefault="00F1019D" w:rsidP="00F1019D">
      <w:pPr>
        <w:pStyle w:val="Abstract"/>
      </w:pPr>
      <w:r w:rsidRPr="009D6316">
        <w:t xml:space="preserve">This </w:t>
      </w:r>
      <w:r>
        <w:t>specification</w:t>
      </w:r>
      <w:r w:rsidRPr="009D6316">
        <w:t xml:space="preserve"> is provided under </w:t>
      </w:r>
      <w:r w:rsidRPr="004C3207">
        <w:t xml:space="preserve">the </w:t>
      </w:r>
      <w:hyperlink r:id="rId41" w:anchor="RF-on-Limited-Mode" w:history="1">
        <w:r w:rsidRPr="004C3207">
          <w:rPr>
            <w:rStyle w:val="Hyperlink"/>
          </w:rPr>
          <w:t>RF on Limited Terms</w:t>
        </w:r>
      </w:hyperlink>
      <w:r w:rsidRPr="004C3207">
        <w:t xml:space="preserve"> Mode of the </w:t>
      </w:r>
      <w:hyperlink r:id="rId42"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3" w:history="1">
        <w:r>
          <w:rPr>
            <w:rStyle w:val="Hyperlink"/>
          </w:rPr>
          <w:t>https://www.oasis-open.org/committees/legalxml-courtfiling/ipr.php</w:t>
        </w:r>
      </w:hyperlink>
      <w:r w:rsidRPr="008A31C5">
        <w:rPr>
          <w:rStyle w:val="Hyperlink"/>
          <w:color w:val="000000"/>
        </w:rPr>
        <w:t>).</w:t>
      </w:r>
    </w:p>
    <w:p w14:paraId="63C2CBAB" w14:textId="069504EB" w:rsidR="00300B86" w:rsidRPr="00300B86" w:rsidRDefault="00F1019D" w:rsidP="00F1019D">
      <w:pPr>
        <w:pStyle w:val="Abstract"/>
      </w:pPr>
      <w:r w:rsidRPr="00300B86">
        <w:t xml:space="preserve">Note that any machine-readable content </w:t>
      </w:r>
      <w:r>
        <w:t>(</w:t>
      </w:r>
      <w:hyperlink r:id="rId44"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w:t>
      </w:r>
      <w:r>
        <w:t>’</w:t>
      </w:r>
      <w:r w:rsidRPr="00300B86">
        <w:t>s prose narrative document(s), the content in the separate plain text file prevails.</w:t>
      </w:r>
      <w:bookmarkEnd w:id="2"/>
    </w:p>
    <w:p w14:paraId="430C4459" w14:textId="77777777" w:rsidR="000449B0" w:rsidRDefault="000449B0" w:rsidP="000449B0">
      <w:pPr>
        <w:pStyle w:val="Titlepageinfo"/>
      </w:pPr>
      <w:r>
        <w:t xml:space="preserve">Citation </w:t>
      </w:r>
      <w:r w:rsidR="001F51AB">
        <w:t>f</w:t>
      </w:r>
      <w:r>
        <w:t>ormat:</w:t>
      </w:r>
    </w:p>
    <w:p w14:paraId="48A6F362" w14:textId="13C695D4" w:rsidR="000449B0" w:rsidRDefault="000449B0" w:rsidP="00BF3A33">
      <w:pPr>
        <w:pStyle w:val="Abstract"/>
      </w:pPr>
      <w:r>
        <w:t xml:space="preserve">When referencing this </w:t>
      </w:r>
      <w:r w:rsidR="00F4482F">
        <w:t>document</w:t>
      </w:r>
      <w:r w:rsidR="0049056D">
        <w:t>,</w:t>
      </w:r>
      <w:r>
        <w:t xml:space="preserve"> the following citation</w:t>
      </w:r>
      <w:r w:rsidR="00995E1B">
        <w:t xml:space="preserve"> format</w:t>
      </w:r>
      <w:r>
        <w:t xml:space="preserve"> should be used</w:t>
      </w:r>
      <w:r w:rsidR="00995E1B">
        <w:t>:</w:t>
      </w:r>
    </w:p>
    <w:p w14:paraId="5098BFA0" w14:textId="328EB454" w:rsidR="00F1019D" w:rsidRDefault="00F1019D" w:rsidP="00F1019D">
      <w:pPr>
        <w:pStyle w:val="Abstract"/>
      </w:pPr>
      <w:r>
        <w:rPr>
          <w:rStyle w:val="Refterm"/>
        </w:rPr>
        <w:t>[ECF-v</w:t>
      </w:r>
      <w:r w:rsidR="002034D5">
        <w:rPr>
          <w:rStyle w:val="Refterm"/>
        </w:rPr>
        <w:t>4.1</w:t>
      </w:r>
      <w:r>
        <w:rPr>
          <w:rStyle w:val="Refterm"/>
        </w:rPr>
        <w:t>]</w:t>
      </w:r>
    </w:p>
    <w:p w14:paraId="2DBEE756" w14:textId="4CBD6EF4" w:rsidR="00256485" w:rsidRDefault="00F1019D" w:rsidP="00256485">
      <w:r w:rsidRPr="00F332F4">
        <w:rPr>
          <w:i/>
        </w:rPr>
        <w:t xml:space="preserve">Electronic Court Filing Version </w:t>
      </w:r>
      <w:r w:rsidR="002034D5">
        <w:rPr>
          <w:i/>
        </w:rPr>
        <w:t>4.1</w:t>
      </w:r>
      <w:r w:rsidRPr="00F332F4">
        <w:rPr>
          <w:i/>
        </w:rPr>
        <w:t>.</w:t>
      </w:r>
      <w:r w:rsidRPr="00F332F4">
        <w:t xml:space="preserve"> Edited by James Cabral</w:t>
      </w:r>
      <w:r>
        <w:t>,</w:t>
      </w:r>
      <w:r w:rsidRPr="00F332F4">
        <w:t xml:space="preserve"> Gary Graham</w:t>
      </w:r>
      <w:r>
        <w:t xml:space="preserve">, and </w:t>
      </w:r>
      <w:r w:rsidRPr="0088293E">
        <w:t>Philip Baughman</w:t>
      </w:r>
      <w:r w:rsidRPr="00F332F4">
        <w:t>.</w:t>
      </w:r>
      <w:r>
        <w:rPr>
          <w:rFonts w:cs="Arial"/>
        </w:rPr>
        <w:t xml:space="preserve"> </w:t>
      </w:r>
      <w:r w:rsidR="005A0A13">
        <w:t>17 July</w:t>
      </w:r>
      <w:r w:rsidR="00100F9D">
        <w:t xml:space="preserve"> 2023</w:t>
      </w:r>
      <w:r w:rsidRPr="002A5CA9">
        <w:t xml:space="preserve">. </w:t>
      </w:r>
      <w:r w:rsidR="005A0A13">
        <w:t>OASIS Committee Specification Draft 02</w:t>
      </w:r>
      <w:r w:rsidRPr="002A5CA9">
        <w:t xml:space="preserve">. </w:t>
      </w:r>
      <w:hyperlink r:id="rId45" w:history="1">
        <w:r w:rsidR="00D76FF8">
          <w:rPr>
            <w:rStyle w:val="Hyperlink"/>
          </w:rPr>
          <w:t>https://docs.oasis-open.org/legalxml-courtfiling/ecf/v4.1/csd02/ecf-v4.1-csd02.html</w:t>
        </w:r>
      </w:hyperlink>
      <w:r w:rsidRPr="002A5CA9">
        <w:t>.</w:t>
      </w:r>
      <w:r>
        <w:t xml:space="preserve"> Latest </w:t>
      </w:r>
      <w:r w:rsidR="00947416">
        <w:t>stage</w:t>
      </w:r>
      <w:r>
        <w:t xml:space="preserve">: </w:t>
      </w:r>
      <w:hyperlink r:id="rId46" w:history="1">
        <w:r w:rsidR="006020C8" w:rsidRPr="003364B4">
          <w:rPr>
            <w:rStyle w:val="Hyperlink"/>
          </w:rPr>
          <w:t>https://docs.oasis-open.org/legalxml-courtfiling/ecf/v</w:t>
        </w:r>
        <w:r w:rsidR="006020C8">
          <w:rPr>
            <w:rStyle w:val="Hyperlink"/>
          </w:rPr>
          <w:t>4.1</w:t>
        </w:r>
        <w:r w:rsidR="006020C8" w:rsidRPr="003364B4">
          <w:rPr>
            <w:rStyle w:val="Hyperlink"/>
          </w:rPr>
          <w:t>/ecf-v</w:t>
        </w:r>
        <w:r w:rsidR="006020C8">
          <w:rPr>
            <w:rStyle w:val="Hyperlink"/>
          </w:rPr>
          <w:t>4.1</w:t>
        </w:r>
        <w:r w:rsidR="006020C8" w:rsidRPr="003364B4">
          <w:rPr>
            <w:rStyle w:val="Hyperlink"/>
          </w:rPr>
          <w:t>.html</w:t>
        </w:r>
      </w:hyperlink>
      <w:r>
        <w:t>.</w:t>
      </w:r>
      <w:bookmarkStart w:id="3" w:name="_Hlk106104530"/>
    </w:p>
    <w:p w14:paraId="0FBD907B" w14:textId="77777777" w:rsidR="00256485" w:rsidRDefault="00256485" w:rsidP="00256485">
      <w:pPr>
        <w:pStyle w:val="Titlepageinfo"/>
      </w:pPr>
      <w:r>
        <w:t>Notices:</w:t>
      </w:r>
    </w:p>
    <w:p w14:paraId="765C8809" w14:textId="14B69A7D" w:rsidR="00256485" w:rsidRDefault="00256485" w:rsidP="00256485">
      <w:pPr>
        <w:pStyle w:val="Abstract"/>
      </w:pPr>
      <w:r>
        <w:t>Copyright © OASIS Open 202</w:t>
      </w:r>
      <w:r w:rsidR="005A0A13">
        <w:t>3</w:t>
      </w:r>
      <w:r>
        <w:t>. All Rights Reserved.</w:t>
      </w:r>
    </w:p>
    <w:p w14:paraId="3EFB924B" w14:textId="4AC9EBB7" w:rsidR="005A0A13" w:rsidRDefault="00256485" w:rsidP="002E0E92">
      <w:pPr>
        <w:pStyle w:val="Abstract"/>
      </w:pPr>
      <w:r>
        <w:t>Distributed under the terms of the OASIS IPR Policy, [</w:t>
      </w:r>
      <w:hyperlink r:id="rId47">
        <w:r>
          <w:rPr>
            <w:color w:val="1155CC"/>
            <w:u w:val="single"/>
          </w:rPr>
          <w:t>https://www.oasis-open.org/policies-guidelines/ipr/</w:t>
        </w:r>
      </w:hyperlink>
      <w:r>
        <w:t xml:space="preserve">]. For complete copyright information please see the full Notices section in Appendix </w:t>
      </w:r>
      <w:r w:rsidR="006D0703">
        <w:t>G</w:t>
      </w:r>
      <w:r w:rsidR="001349B7">
        <w:t xml:space="preserve"> </w:t>
      </w:r>
      <w:r>
        <w:t>below.</w:t>
      </w:r>
      <w:bookmarkEnd w:id="3"/>
    </w:p>
    <w:p w14:paraId="774E8B22" w14:textId="77777777" w:rsidR="008677C6" w:rsidRDefault="00177DED" w:rsidP="008C100C">
      <w:pPr>
        <w:pStyle w:val="Notices"/>
      </w:pPr>
      <w:r>
        <w:lastRenderedPageBreak/>
        <w:t>Table of Contents</w:t>
      </w:r>
    </w:p>
    <w:p w14:paraId="2286497E" w14:textId="03DAFAA2" w:rsidR="00D76FF8" w:rsidRDefault="00294283">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"1-6" \h \z \u </w:instrText>
      </w:r>
      <w:r>
        <w:fldChar w:fldCharType="separate"/>
      </w:r>
      <w:hyperlink w:anchor="_Toc140839522" w:history="1">
        <w:r w:rsidR="00D76FF8" w:rsidRPr="002A7528">
          <w:rPr>
            <w:rStyle w:val="Hyperlink"/>
            <w:noProof/>
          </w:rPr>
          <w:t>1</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Introduction</w:t>
        </w:r>
        <w:r w:rsidR="00D76FF8">
          <w:rPr>
            <w:noProof/>
            <w:webHidden/>
          </w:rPr>
          <w:tab/>
        </w:r>
        <w:r w:rsidR="00D76FF8">
          <w:rPr>
            <w:noProof/>
            <w:webHidden/>
          </w:rPr>
          <w:fldChar w:fldCharType="begin"/>
        </w:r>
        <w:r w:rsidR="00D76FF8">
          <w:rPr>
            <w:noProof/>
            <w:webHidden/>
          </w:rPr>
          <w:instrText xml:space="preserve"> PAGEREF _Toc140839522 \h </w:instrText>
        </w:r>
        <w:r w:rsidR="00D76FF8">
          <w:rPr>
            <w:noProof/>
            <w:webHidden/>
          </w:rPr>
        </w:r>
        <w:r w:rsidR="00D76FF8">
          <w:rPr>
            <w:noProof/>
            <w:webHidden/>
          </w:rPr>
          <w:fldChar w:fldCharType="separate"/>
        </w:r>
        <w:r w:rsidR="00D76FF8">
          <w:rPr>
            <w:noProof/>
            <w:webHidden/>
          </w:rPr>
          <w:t>7</w:t>
        </w:r>
        <w:r w:rsidR="00D76FF8">
          <w:rPr>
            <w:noProof/>
            <w:webHidden/>
          </w:rPr>
          <w:fldChar w:fldCharType="end"/>
        </w:r>
      </w:hyperlink>
    </w:p>
    <w:p w14:paraId="14BE2D82" w14:textId="19727327"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23" w:history="1">
        <w:r w:rsidR="00D76FF8" w:rsidRPr="002A7528">
          <w:rPr>
            <w:rStyle w:val="Hyperlink"/>
            <w:noProof/>
          </w:rPr>
          <w:t>1.1 Scope</w:t>
        </w:r>
        <w:r w:rsidR="00D76FF8">
          <w:rPr>
            <w:noProof/>
            <w:webHidden/>
          </w:rPr>
          <w:tab/>
        </w:r>
        <w:r w:rsidR="00D76FF8">
          <w:rPr>
            <w:noProof/>
            <w:webHidden/>
          </w:rPr>
          <w:fldChar w:fldCharType="begin"/>
        </w:r>
        <w:r w:rsidR="00D76FF8">
          <w:rPr>
            <w:noProof/>
            <w:webHidden/>
          </w:rPr>
          <w:instrText xml:space="preserve"> PAGEREF _Toc140839523 \h </w:instrText>
        </w:r>
        <w:r w:rsidR="00D76FF8">
          <w:rPr>
            <w:noProof/>
            <w:webHidden/>
          </w:rPr>
        </w:r>
        <w:r w:rsidR="00D76FF8">
          <w:rPr>
            <w:noProof/>
            <w:webHidden/>
          </w:rPr>
          <w:fldChar w:fldCharType="separate"/>
        </w:r>
        <w:r w:rsidR="00D76FF8">
          <w:rPr>
            <w:noProof/>
            <w:webHidden/>
          </w:rPr>
          <w:t>7</w:t>
        </w:r>
        <w:r w:rsidR="00D76FF8">
          <w:rPr>
            <w:noProof/>
            <w:webHidden/>
          </w:rPr>
          <w:fldChar w:fldCharType="end"/>
        </w:r>
      </w:hyperlink>
    </w:p>
    <w:p w14:paraId="5EE499AF" w14:textId="735FD65C"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24" w:history="1">
        <w:r w:rsidR="00D76FF8" w:rsidRPr="002A7528">
          <w:rPr>
            <w:rStyle w:val="Hyperlink"/>
            <w:noProof/>
          </w:rPr>
          <w:t>1.2 Relationship to Prior Specifications</w:t>
        </w:r>
        <w:r w:rsidR="00D76FF8">
          <w:rPr>
            <w:noProof/>
            <w:webHidden/>
          </w:rPr>
          <w:tab/>
        </w:r>
        <w:r w:rsidR="00D76FF8">
          <w:rPr>
            <w:noProof/>
            <w:webHidden/>
          </w:rPr>
          <w:fldChar w:fldCharType="begin"/>
        </w:r>
        <w:r w:rsidR="00D76FF8">
          <w:rPr>
            <w:noProof/>
            <w:webHidden/>
          </w:rPr>
          <w:instrText xml:space="preserve"> PAGEREF _Toc140839524 \h </w:instrText>
        </w:r>
        <w:r w:rsidR="00D76FF8">
          <w:rPr>
            <w:noProof/>
            <w:webHidden/>
          </w:rPr>
        </w:r>
        <w:r w:rsidR="00D76FF8">
          <w:rPr>
            <w:noProof/>
            <w:webHidden/>
          </w:rPr>
          <w:fldChar w:fldCharType="separate"/>
        </w:r>
        <w:r w:rsidR="00D76FF8">
          <w:rPr>
            <w:noProof/>
            <w:webHidden/>
          </w:rPr>
          <w:t>8</w:t>
        </w:r>
        <w:r w:rsidR="00D76FF8">
          <w:rPr>
            <w:noProof/>
            <w:webHidden/>
          </w:rPr>
          <w:fldChar w:fldCharType="end"/>
        </w:r>
      </w:hyperlink>
    </w:p>
    <w:p w14:paraId="02E8B707" w14:textId="6D503EE6"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25" w:history="1">
        <w:r w:rsidR="00D76FF8" w:rsidRPr="002A7528">
          <w:rPr>
            <w:rStyle w:val="Hyperlink"/>
            <w:noProof/>
          </w:rPr>
          <w:t>1.3 ECF Version 4.1</w:t>
        </w:r>
        <w:r w:rsidR="00D76FF8">
          <w:rPr>
            <w:noProof/>
            <w:webHidden/>
          </w:rPr>
          <w:tab/>
        </w:r>
        <w:r w:rsidR="00D76FF8">
          <w:rPr>
            <w:noProof/>
            <w:webHidden/>
          </w:rPr>
          <w:fldChar w:fldCharType="begin"/>
        </w:r>
        <w:r w:rsidR="00D76FF8">
          <w:rPr>
            <w:noProof/>
            <w:webHidden/>
          </w:rPr>
          <w:instrText xml:space="preserve"> PAGEREF _Toc140839525 \h </w:instrText>
        </w:r>
        <w:r w:rsidR="00D76FF8">
          <w:rPr>
            <w:noProof/>
            <w:webHidden/>
          </w:rPr>
        </w:r>
        <w:r w:rsidR="00D76FF8">
          <w:rPr>
            <w:noProof/>
            <w:webHidden/>
          </w:rPr>
          <w:fldChar w:fldCharType="separate"/>
        </w:r>
        <w:r w:rsidR="00D76FF8">
          <w:rPr>
            <w:noProof/>
            <w:webHidden/>
          </w:rPr>
          <w:t>8</w:t>
        </w:r>
        <w:r w:rsidR="00D76FF8">
          <w:rPr>
            <w:noProof/>
            <w:webHidden/>
          </w:rPr>
          <w:fldChar w:fldCharType="end"/>
        </w:r>
      </w:hyperlink>
    </w:p>
    <w:p w14:paraId="34C242F6" w14:textId="2D4212AE"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26" w:history="1">
        <w:r w:rsidR="00D76FF8" w:rsidRPr="002A7528">
          <w:rPr>
            <w:rStyle w:val="Hyperlink"/>
            <w:noProof/>
            <w:lang w:val="de-DE"/>
          </w:rPr>
          <w:t>1.3.1 National Information Exchange Model (NIEM)</w:t>
        </w:r>
        <w:r w:rsidR="00D76FF8">
          <w:rPr>
            <w:noProof/>
            <w:webHidden/>
          </w:rPr>
          <w:tab/>
        </w:r>
        <w:r w:rsidR="00D76FF8">
          <w:rPr>
            <w:noProof/>
            <w:webHidden/>
          </w:rPr>
          <w:fldChar w:fldCharType="begin"/>
        </w:r>
        <w:r w:rsidR="00D76FF8">
          <w:rPr>
            <w:noProof/>
            <w:webHidden/>
          </w:rPr>
          <w:instrText xml:space="preserve"> PAGEREF _Toc140839526 \h </w:instrText>
        </w:r>
        <w:r w:rsidR="00D76FF8">
          <w:rPr>
            <w:noProof/>
            <w:webHidden/>
          </w:rPr>
        </w:r>
        <w:r w:rsidR="00D76FF8">
          <w:rPr>
            <w:noProof/>
            <w:webHidden/>
          </w:rPr>
          <w:fldChar w:fldCharType="separate"/>
        </w:r>
        <w:r w:rsidR="00D76FF8">
          <w:rPr>
            <w:noProof/>
            <w:webHidden/>
          </w:rPr>
          <w:t>9</w:t>
        </w:r>
        <w:r w:rsidR="00D76FF8">
          <w:rPr>
            <w:noProof/>
            <w:webHidden/>
          </w:rPr>
          <w:fldChar w:fldCharType="end"/>
        </w:r>
      </w:hyperlink>
    </w:p>
    <w:p w14:paraId="1B8FB2C9" w14:textId="781A032B"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27" w:history="1">
        <w:r w:rsidR="00D76FF8" w:rsidRPr="002A7528">
          <w:rPr>
            <w:rStyle w:val="Hyperlink"/>
            <w:noProof/>
          </w:rPr>
          <w:t>1.3.2 OASIS Universal Business Language</w:t>
        </w:r>
        <w:r w:rsidR="00D76FF8">
          <w:rPr>
            <w:noProof/>
            <w:webHidden/>
          </w:rPr>
          <w:tab/>
        </w:r>
        <w:r w:rsidR="00D76FF8">
          <w:rPr>
            <w:noProof/>
            <w:webHidden/>
          </w:rPr>
          <w:fldChar w:fldCharType="begin"/>
        </w:r>
        <w:r w:rsidR="00D76FF8">
          <w:rPr>
            <w:noProof/>
            <w:webHidden/>
          </w:rPr>
          <w:instrText xml:space="preserve"> PAGEREF _Toc140839527 \h </w:instrText>
        </w:r>
        <w:r w:rsidR="00D76FF8">
          <w:rPr>
            <w:noProof/>
            <w:webHidden/>
          </w:rPr>
        </w:r>
        <w:r w:rsidR="00D76FF8">
          <w:rPr>
            <w:noProof/>
            <w:webHidden/>
          </w:rPr>
          <w:fldChar w:fldCharType="separate"/>
        </w:r>
        <w:r w:rsidR="00D76FF8">
          <w:rPr>
            <w:noProof/>
            <w:webHidden/>
          </w:rPr>
          <w:t>9</w:t>
        </w:r>
        <w:r w:rsidR="00D76FF8">
          <w:rPr>
            <w:noProof/>
            <w:webHidden/>
          </w:rPr>
          <w:fldChar w:fldCharType="end"/>
        </w:r>
      </w:hyperlink>
    </w:p>
    <w:p w14:paraId="72CA8436" w14:textId="771EAAB9"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28" w:history="1">
        <w:r w:rsidR="00D76FF8" w:rsidRPr="002A7528">
          <w:rPr>
            <w:rStyle w:val="Hyperlink"/>
            <w:noProof/>
          </w:rPr>
          <w:t>1.3.3 W3C X</w:t>
        </w:r>
        <w:r w:rsidR="00D76FF8" w:rsidRPr="002A7528">
          <w:rPr>
            <w:rStyle w:val="Hyperlink"/>
            <w:i/>
            <w:noProof/>
          </w:rPr>
          <w:t>ML-Signature Syntax and Processing</w:t>
        </w:r>
        <w:r w:rsidR="00D76FF8">
          <w:rPr>
            <w:noProof/>
            <w:webHidden/>
          </w:rPr>
          <w:tab/>
        </w:r>
        <w:r w:rsidR="00D76FF8">
          <w:rPr>
            <w:noProof/>
            <w:webHidden/>
          </w:rPr>
          <w:fldChar w:fldCharType="begin"/>
        </w:r>
        <w:r w:rsidR="00D76FF8">
          <w:rPr>
            <w:noProof/>
            <w:webHidden/>
          </w:rPr>
          <w:instrText xml:space="preserve"> PAGEREF _Toc140839528 \h </w:instrText>
        </w:r>
        <w:r w:rsidR="00D76FF8">
          <w:rPr>
            <w:noProof/>
            <w:webHidden/>
          </w:rPr>
        </w:r>
        <w:r w:rsidR="00D76FF8">
          <w:rPr>
            <w:noProof/>
            <w:webHidden/>
          </w:rPr>
          <w:fldChar w:fldCharType="separate"/>
        </w:r>
        <w:r w:rsidR="00D76FF8">
          <w:rPr>
            <w:noProof/>
            <w:webHidden/>
          </w:rPr>
          <w:t>9</w:t>
        </w:r>
        <w:r w:rsidR="00D76FF8">
          <w:rPr>
            <w:noProof/>
            <w:webHidden/>
          </w:rPr>
          <w:fldChar w:fldCharType="end"/>
        </w:r>
      </w:hyperlink>
    </w:p>
    <w:p w14:paraId="5E3EF87D" w14:textId="343028C8"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29" w:history="1">
        <w:r w:rsidR="00D76FF8" w:rsidRPr="002A7528">
          <w:rPr>
            <w:rStyle w:val="Hyperlink"/>
            <w:noProof/>
          </w:rPr>
          <w:t>1.3.4 OASIS Reference Model for Service Oriented Architecture</w:t>
        </w:r>
        <w:r w:rsidR="00D76FF8">
          <w:rPr>
            <w:noProof/>
            <w:webHidden/>
          </w:rPr>
          <w:tab/>
        </w:r>
        <w:r w:rsidR="00D76FF8">
          <w:rPr>
            <w:noProof/>
            <w:webHidden/>
          </w:rPr>
          <w:fldChar w:fldCharType="begin"/>
        </w:r>
        <w:r w:rsidR="00D76FF8">
          <w:rPr>
            <w:noProof/>
            <w:webHidden/>
          </w:rPr>
          <w:instrText xml:space="preserve"> PAGEREF _Toc140839529 \h </w:instrText>
        </w:r>
        <w:r w:rsidR="00D76FF8">
          <w:rPr>
            <w:noProof/>
            <w:webHidden/>
          </w:rPr>
        </w:r>
        <w:r w:rsidR="00D76FF8">
          <w:rPr>
            <w:noProof/>
            <w:webHidden/>
          </w:rPr>
          <w:fldChar w:fldCharType="separate"/>
        </w:r>
        <w:r w:rsidR="00D76FF8">
          <w:rPr>
            <w:noProof/>
            <w:webHidden/>
          </w:rPr>
          <w:t>10</w:t>
        </w:r>
        <w:r w:rsidR="00D76FF8">
          <w:rPr>
            <w:noProof/>
            <w:webHidden/>
          </w:rPr>
          <w:fldChar w:fldCharType="end"/>
        </w:r>
      </w:hyperlink>
    </w:p>
    <w:p w14:paraId="30CFAA67" w14:textId="283A6058"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30" w:history="1">
        <w:r w:rsidR="00D76FF8" w:rsidRPr="002A7528">
          <w:rPr>
            <w:rStyle w:val="Hyperlink"/>
            <w:noProof/>
          </w:rPr>
          <w:t>1.3.5 OASIS Code List Representation (Genericode)</w:t>
        </w:r>
        <w:r w:rsidR="00D76FF8">
          <w:rPr>
            <w:noProof/>
            <w:webHidden/>
          </w:rPr>
          <w:tab/>
        </w:r>
        <w:r w:rsidR="00D76FF8">
          <w:rPr>
            <w:noProof/>
            <w:webHidden/>
          </w:rPr>
          <w:fldChar w:fldCharType="begin"/>
        </w:r>
        <w:r w:rsidR="00D76FF8">
          <w:rPr>
            <w:noProof/>
            <w:webHidden/>
          </w:rPr>
          <w:instrText xml:space="preserve"> PAGEREF _Toc140839530 \h </w:instrText>
        </w:r>
        <w:r w:rsidR="00D76FF8">
          <w:rPr>
            <w:noProof/>
            <w:webHidden/>
          </w:rPr>
        </w:r>
        <w:r w:rsidR="00D76FF8">
          <w:rPr>
            <w:noProof/>
            <w:webHidden/>
          </w:rPr>
          <w:fldChar w:fldCharType="separate"/>
        </w:r>
        <w:r w:rsidR="00D76FF8">
          <w:rPr>
            <w:noProof/>
            <w:webHidden/>
          </w:rPr>
          <w:t>10</w:t>
        </w:r>
        <w:r w:rsidR="00D76FF8">
          <w:rPr>
            <w:noProof/>
            <w:webHidden/>
          </w:rPr>
          <w:fldChar w:fldCharType="end"/>
        </w:r>
      </w:hyperlink>
    </w:p>
    <w:p w14:paraId="29C906D7" w14:textId="3F8E4F68"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1" w:history="1">
        <w:r w:rsidR="00D76FF8" w:rsidRPr="002A7528">
          <w:rPr>
            <w:rStyle w:val="Hyperlink"/>
            <w:noProof/>
          </w:rPr>
          <w:t>1.4 Terms and Definitions</w:t>
        </w:r>
        <w:r w:rsidR="00D76FF8">
          <w:rPr>
            <w:noProof/>
            <w:webHidden/>
          </w:rPr>
          <w:tab/>
        </w:r>
        <w:r w:rsidR="00D76FF8">
          <w:rPr>
            <w:noProof/>
            <w:webHidden/>
          </w:rPr>
          <w:fldChar w:fldCharType="begin"/>
        </w:r>
        <w:r w:rsidR="00D76FF8">
          <w:rPr>
            <w:noProof/>
            <w:webHidden/>
          </w:rPr>
          <w:instrText xml:space="preserve"> PAGEREF _Toc140839531 \h </w:instrText>
        </w:r>
        <w:r w:rsidR="00D76FF8">
          <w:rPr>
            <w:noProof/>
            <w:webHidden/>
          </w:rPr>
        </w:r>
        <w:r w:rsidR="00D76FF8">
          <w:rPr>
            <w:noProof/>
            <w:webHidden/>
          </w:rPr>
          <w:fldChar w:fldCharType="separate"/>
        </w:r>
        <w:r w:rsidR="00D76FF8">
          <w:rPr>
            <w:noProof/>
            <w:webHidden/>
          </w:rPr>
          <w:t>10</w:t>
        </w:r>
        <w:r w:rsidR="00D76FF8">
          <w:rPr>
            <w:noProof/>
            <w:webHidden/>
          </w:rPr>
          <w:fldChar w:fldCharType="end"/>
        </w:r>
      </w:hyperlink>
    </w:p>
    <w:p w14:paraId="20181C48" w14:textId="14D525BE"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2" w:history="1">
        <w:r w:rsidR="00D76FF8" w:rsidRPr="002A7528">
          <w:rPr>
            <w:rStyle w:val="Hyperlink"/>
            <w:noProof/>
          </w:rPr>
          <w:t>1.5 Symbols and Abbreviations</w:t>
        </w:r>
        <w:r w:rsidR="00D76FF8">
          <w:rPr>
            <w:noProof/>
            <w:webHidden/>
          </w:rPr>
          <w:tab/>
        </w:r>
        <w:r w:rsidR="00D76FF8">
          <w:rPr>
            <w:noProof/>
            <w:webHidden/>
          </w:rPr>
          <w:fldChar w:fldCharType="begin"/>
        </w:r>
        <w:r w:rsidR="00D76FF8">
          <w:rPr>
            <w:noProof/>
            <w:webHidden/>
          </w:rPr>
          <w:instrText xml:space="preserve"> PAGEREF _Toc140839532 \h </w:instrText>
        </w:r>
        <w:r w:rsidR="00D76FF8">
          <w:rPr>
            <w:noProof/>
            <w:webHidden/>
          </w:rPr>
        </w:r>
        <w:r w:rsidR="00D76FF8">
          <w:rPr>
            <w:noProof/>
            <w:webHidden/>
          </w:rPr>
          <w:fldChar w:fldCharType="separate"/>
        </w:r>
        <w:r w:rsidR="00D76FF8">
          <w:rPr>
            <w:noProof/>
            <w:webHidden/>
          </w:rPr>
          <w:t>11</w:t>
        </w:r>
        <w:r w:rsidR="00D76FF8">
          <w:rPr>
            <w:noProof/>
            <w:webHidden/>
          </w:rPr>
          <w:fldChar w:fldCharType="end"/>
        </w:r>
      </w:hyperlink>
    </w:p>
    <w:p w14:paraId="5801B625" w14:textId="404E4C7C"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3" w:history="1">
        <w:r w:rsidR="00D76FF8" w:rsidRPr="002A7528">
          <w:rPr>
            <w:rStyle w:val="Hyperlink"/>
            <w:noProof/>
          </w:rPr>
          <w:t>1.6 Normative References</w:t>
        </w:r>
        <w:r w:rsidR="00D76FF8">
          <w:rPr>
            <w:noProof/>
            <w:webHidden/>
          </w:rPr>
          <w:tab/>
        </w:r>
        <w:r w:rsidR="00D76FF8">
          <w:rPr>
            <w:noProof/>
            <w:webHidden/>
          </w:rPr>
          <w:fldChar w:fldCharType="begin"/>
        </w:r>
        <w:r w:rsidR="00D76FF8">
          <w:rPr>
            <w:noProof/>
            <w:webHidden/>
          </w:rPr>
          <w:instrText xml:space="preserve"> PAGEREF _Toc140839533 \h </w:instrText>
        </w:r>
        <w:r w:rsidR="00D76FF8">
          <w:rPr>
            <w:noProof/>
            <w:webHidden/>
          </w:rPr>
        </w:r>
        <w:r w:rsidR="00D76FF8">
          <w:rPr>
            <w:noProof/>
            <w:webHidden/>
          </w:rPr>
          <w:fldChar w:fldCharType="separate"/>
        </w:r>
        <w:r w:rsidR="00D76FF8">
          <w:rPr>
            <w:noProof/>
            <w:webHidden/>
          </w:rPr>
          <w:t>12</w:t>
        </w:r>
        <w:r w:rsidR="00D76FF8">
          <w:rPr>
            <w:noProof/>
            <w:webHidden/>
          </w:rPr>
          <w:fldChar w:fldCharType="end"/>
        </w:r>
      </w:hyperlink>
    </w:p>
    <w:p w14:paraId="54B587ED" w14:textId="25A2819A"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4" w:history="1">
        <w:r w:rsidR="00D76FF8" w:rsidRPr="002A7528">
          <w:rPr>
            <w:rStyle w:val="Hyperlink"/>
            <w:noProof/>
          </w:rPr>
          <w:t>1.7 Non-Normative References</w:t>
        </w:r>
        <w:r w:rsidR="00D76FF8">
          <w:rPr>
            <w:noProof/>
            <w:webHidden/>
          </w:rPr>
          <w:tab/>
        </w:r>
        <w:r w:rsidR="00D76FF8">
          <w:rPr>
            <w:noProof/>
            <w:webHidden/>
          </w:rPr>
          <w:fldChar w:fldCharType="begin"/>
        </w:r>
        <w:r w:rsidR="00D76FF8">
          <w:rPr>
            <w:noProof/>
            <w:webHidden/>
          </w:rPr>
          <w:instrText xml:space="preserve"> PAGEREF _Toc140839534 \h </w:instrText>
        </w:r>
        <w:r w:rsidR="00D76FF8">
          <w:rPr>
            <w:noProof/>
            <w:webHidden/>
          </w:rPr>
        </w:r>
        <w:r w:rsidR="00D76FF8">
          <w:rPr>
            <w:noProof/>
            <w:webHidden/>
          </w:rPr>
          <w:fldChar w:fldCharType="separate"/>
        </w:r>
        <w:r w:rsidR="00D76FF8">
          <w:rPr>
            <w:noProof/>
            <w:webHidden/>
          </w:rPr>
          <w:t>13</w:t>
        </w:r>
        <w:r w:rsidR="00D76FF8">
          <w:rPr>
            <w:noProof/>
            <w:webHidden/>
          </w:rPr>
          <w:fldChar w:fldCharType="end"/>
        </w:r>
      </w:hyperlink>
    </w:p>
    <w:p w14:paraId="532C6ACF" w14:textId="31A9EC21"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535" w:history="1">
        <w:r w:rsidR="00D76FF8" w:rsidRPr="002A7528">
          <w:rPr>
            <w:rStyle w:val="Hyperlink"/>
            <w:noProof/>
          </w:rPr>
          <w:t>2</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ECF 4.1 Architecture</w:t>
        </w:r>
        <w:r w:rsidR="00D76FF8">
          <w:rPr>
            <w:noProof/>
            <w:webHidden/>
          </w:rPr>
          <w:tab/>
        </w:r>
        <w:r w:rsidR="00D76FF8">
          <w:rPr>
            <w:noProof/>
            <w:webHidden/>
          </w:rPr>
          <w:fldChar w:fldCharType="begin"/>
        </w:r>
        <w:r w:rsidR="00D76FF8">
          <w:rPr>
            <w:noProof/>
            <w:webHidden/>
          </w:rPr>
          <w:instrText xml:space="preserve"> PAGEREF _Toc140839535 \h </w:instrText>
        </w:r>
        <w:r w:rsidR="00D76FF8">
          <w:rPr>
            <w:noProof/>
            <w:webHidden/>
          </w:rPr>
        </w:r>
        <w:r w:rsidR="00D76FF8">
          <w:rPr>
            <w:noProof/>
            <w:webHidden/>
          </w:rPr>
          <w:fldChar w:fldCharType="separate"/>
        </w:r>
        <w:r w:rsidR="00D76FF8">
          <w:rPr>
            <w:noProof/>
            <w:webHidden/>
          </w:rPr>
          <w:t>14</w:t>
        </w:r>
        <w:r w:rsidR="00D76FF8">
          <w:rPr>
            <w:noProof/>
            <w:webHidden/>
          </w:rPr>
          <w:fldChar w:fldCharType="end"/>
        </w:r>
      </w:hyperlink>
    </w:p>
    <w:p w14:paraId="6A0A6DA0" w14:textId="79958588"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6" w:history="1">
        <w:r w:rsidR="00D76FF8" w:rsidRPr="002A7528">
          <w:rPr>
            <w:rStyle w:val="Hyperlink"/>
            <w:noProof/>
          </w:rPr>
          <w:t>2.1 Core vs. Profiles</w:t>
        </w:r>
        <w:r w:rsidR="00D76FF8">
          <w:rPr>
            <w:noProof/>
            <w:webHidden/>
          </w:rPr>
          <w:tab/>
        </w:r>
        <w:r w:rsidR="00D76FF8">
          <w:rPr>
            <w:noProof/>
            <w:webHidden/>
          </w:rPr>
          <w:fldChar w:fldCharType="begin"/>
        </w:r>
        <w:r w:rsidR="00D76FF8">
          <w:rPr>
            <w:noProof/>
            <w:webHidden/>
          </w:rPr>
          <w:instrText xml:space="preserve"> PAGEREF _Toc140839536 \h </w:instrText>
        </w:r>
        <w:r w:rsidR="00D76FF8">
          <w:rPr>
            <w:noProof/>
            <w:webHidden/>
          </w:rPr>
        </w:r>
        <w:r w:rsidR="00D76FF8">
          <w:rPr>
            <w:noProof/>
            <w:webHidden/>
          </w:rPr>
          <w:fldChar w:fldCharType="separate"/>
        </w:r>
        <w:r w:rsidR="00D76FF8">
          <w:rPr>
            <w:noProof/>
            <w:webHidden/>
          </w:rPr>
          <w:t>14</w:t>
        </w:r>
        <w:r w:rsidR="00D76FF8">
          <w:rPr>
            <w:noProof/>
            <w:webHidden/>
          </w:rPr>
          <w:fldChar w:fldCharType="end"/>
        </w:r>
      </w:hyperlink>
    </w:p>
    <w:p w14:paraId="2D1C7894" w14:textId="515AFC36"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7" w:history="1">
        <w:r w:rsidR="00D76FF8" w:rsidRPr="002A7528">
          <w:rPr>
            <w:rStyle w:val="Hyperlink"/>
            <w:noProof/>
          </w:rPr>
          <w:t>2.2 Major Design Elements</w:t>
        </w:r>
        <w:r w:rsidR="00D76FF8">
          <w:rPr>
            <w:noProof/>
            <w:webHidden/>
          </w:rPr>
          <w:tab/>
        </w:r>
        <w:r w:rsidR="00D76FF8">
          <w:rPr>
            <w:noProof/>
            <w:webHidden/>
          </w:rPr>
          <w:fldChar w:fldCharType="begin"/>
        </w:r>
        <w:r w:rsidR="00D76FF8">
          <w:rPr>
            <w:noProof/>
            <w:webHidden/>
          </w:rPr>
          <w:instrText xml:space="preserve"> PAGEREF _Toc140839537 \h </w:instrText>
        </w:r>
        <w:r w:rsidR="00D76FF8">
          <w:rPr>
            <w:noProof/>
            <w:webHidden/>
          </w:rPr>
        </w:r>
        <w:r w:rsidR="00D76FF8">
          <w:rPr>
            <w:noProof/>
            <w:webHidden/>
          </w:rPr>
          <w:fldChar w:fldCharType="separate"/>
        </w:r>
        <w:r w:rsidR="00D76FF8">
          <w:rPr>
            <w:noProof/>
            <w:webHidden/>
          </w:rPr>
          <w:t>14</w:t>
        </w:r>
        <w:r w:rsidR="00D76FF8">
          <w:rPr>
            <w:noProof/>
            <w:webHidden/>
          </w:rPr>
          <w:fldChar w:fldCharType="end"/>
        </w:r>
      </w:hyperlink>
    </w:p>
    <w:p w14:paraId="384A9D5C" w14:textId="22FE6EAF"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8" w:history="1">
        <w:r w:rsidR="00D76FF8" w:rsidRPr="002A7528">
          <w:rPr>
            <w:rStyle w:val="Hyperlink"/>
            <w:noProof/>
          </w:rPr>
          <w:t>2.3 Information Model</w:t>
        </w:r>
        <w:r w:rsidR="00D76FF8">
          <w:rPr>
            <w:noProof/>
            <w:webHidden/>
          </w:rPr>
          <w:tab/>
        </w:r>
        <w:r w:rsidR="00D76FF8">
          <w:rPr>
            <w:noProof/>
            <w:webHidden/>
          </w:rPr>
          <w:fldChar w:fldCharType="begin"/>
        </w:r>
        <w:r w:rsidR="00D76FF8">
          <w:rPr>
            <w:noProof/>
            <w:webHidden/>
          </w:rPr>
          <w:instrText xml:space="preserve"> PAGEREF _Toc140839538 \h </w:instrText>
        </w:r>
        <w:r w:rsidR="00D76FF8">
          <w:rPr>
            <w:noProof/>
            <w:webHidden/>
          </w:rPr>
        </w:r>
        <w:r w:rsidR="00D76FF8">
          <w:rPr>
            <w:noProof/>
            <w:webHidden/>
          </w:rPr>
          <w:fldChar w:fldCharType="separate"/>
        </w:r>
        <w:r w:rsidR="00D76FF8">
          <w:rPr>
            <w:noProof/>
            <w:webHidden/>
          </w:rPr>
          <w:t>15</w:t>
        </w:r>
        <w:r w:rsidR="00D76FF8">
          <w:rPr>
            <w:noProof/>
            <w:webHidden/>
          </w:rPr>
          <w:fldChar w:fldCharType="end"/>
        </w:r>
      </w:hyperlink>
    </w:p>
    <w:p w14:paraId="218392DD" w14:textId="261B85BD"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39" w:history="1">
        <w:r w:rsidR="00D76FF8" w:rsidRPr="002A7528">
          <w:rPr>
            <w:rStyle w:val="Hyperlink"/>
            <w:noProof/>
          </w:rPr>
          <w:t>2.3.1 Messages</w:t>
        </w:r>
        <w:r w:rsidR="00D76FF8">
          <w:rPr>
            <w:noProof/>
            <w:webHidden/>
          </w:rPr>
          <w:tab/>
        </w:r>
        <w:r w:rsidR="00D76FF8">
          <w:rPr>
            <w:noProof/>
            <w:webHidden/>
          </w:rPr>
          <w:fldChar w:fldCharType="begin"/>
        </w:r>
        <w:r w:rsidR="00D76FF8">
          <w:rPr>
            <w:noProof/>
            <w:webHidden/>
          </w:rPr>
          <w:instrText xml:space="preserve"> PAGEREF _Toc140839539 \h </w:instrText>
        </w:r>
        <w:r w:rsidR="00D76FF8">
          <w:rPr>
            <w:noProof/>
            <w:webHidden/>
          </w:rPr>
        </w:r>
        <w:r w:rsidR="00D76FF8">
          <w:rPr>
            <w:noProof/>
            <w:webHidden/>
          </w:rPr>
          <w:fldChar w:fldCharType="separate"/>
        </w:r>
        <w:r w:rsidR="00D76FF8">
          <w:rPr>
            <w:noProof/>
            <w:webHidden/>
          </w:rPr>
          <w:t>15</w:t>
        </w:r>
        <w:r w:rsidR="00D76FF8">
          <w:rPr>
            <w:noProof/>
            <w:webHidden/>
          </w:rPr>
          <w:fldChar w:fldCharType="end"/>
        </w:r>
      </w:hyperlink>
    </w:p>
    <w:p w14:paraId="4FA5E3DA" w14:textId="4180DE87"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0" w:history="1">
        <w:r w:rsidR="00D76FF8" w:rsidRPr="002A7528">
          <w:rPr>
            <w:rStyle w:val="Hyperlink"/>
            <w:noProof/>
          </w:rPr>
          <w:t>2.3.2 Attachment</w:t>
        </w:r>
        <w:r w:rsidR="00D76FF8">
          <w:rPr>
            <w:noProof/>
            <w:webHidden/>
          </w:rPr>
          <w:tab/>
        </w:r>
        <w:r w:rsidR="00D76FF8">
          <w:rPr>
            <w:noProof/>
            <w:webHidden/>
          </w:rPr>
          <w:fldChar w:fldCharType="begin"/>
        </w:r>
        <w:r w:rsidR="00D76FF8">
          <w:rPr>
            <w:noProof/>
            <w:webHidden/>
          </w:rPr>
          <w:instrText xml:space="preserve"> PAGEREF _Toc140839540 \h </w:instrText>
        </w:r>
        <w:r w:rsidR="00D76FF8">
          <w:rPr>
            <w:noProof/>
            <w:webHidden/>
          </w:rPr>
        </w:r>
        <w:r w:rsidR="00D76FF8">
          <w:rPr>
            <w:noProof/>
            <w:webHidden/>
          </w:rPr>
          <w:fldChar w:fldCharType="separate"/>
        </w:r>
        <w:r w:rsidR="00D76FF8">
          <w:rPr>
            <w:noProof/>
            <w:webHidden/>
          </w:rPr>
          <w:t>16</w:t>
        </w:r>
        <w:r w:rsidR="00D76FF8">
          <w:rPr>
            <w:noProof/>
            <w:webHidden/>
          </w:rPr>
          <w:fldChar w:fldCharType="end"/>
        </w:r>
      </w:hyperlink>
    </w:p>
    <w:p w14:paraId="2A230B8C" w14:textId="6CBA360F"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1" w:history="1">
        <w:r w:rsidR="00D76FF8" w:rsidRPr="002A7528">
          <w:rPr>
            <w:rStyle w:val="Hyperlink"/>
            <w:noProof/>
          </w:rPr>
          <w:t>2.3.3 Sample Message Streams</w:t>
        </w:r>
        <w:r w:rsidR="00D76FF8">
          <w:rPr>
            <w:noProof/>
            <w:webHidden/>
          </w:rPr>
          <w:tab/>
        </w:r>
        <w:r w:rsidR="00D76FF8">
          <w:rPr>
            <w:noProof/>
            <w:webHidden/>
          </w:rPr>
          <w:fldChar w:fldCharType="begin"/>
        </w:r>
        <w:r w:rsidR="00D76FF8">
          <w:rPr>
            <w:noProof/>
            <w:webHidden/>
          </w:rPr>
          <w:instrText xml:space="preserve"> PAGEREF _Toc140839541 \h </w:instrText>
        </w:r>
        <w:r w:rsidR="00D76FF8">
          <w:rPr>
            <w:noProof/>
            <w:webHidden/>
          </w:rPr>
        </w:r>
        <w:r w:rsidR="00D76FF8">
          <w:rPr>
            <w:noProof/>
            <w:webHidden/>
          </w:rPr>
          <w:fldChar w:fldCharType="separate"/>
        </w:r>
        <w:r w:rsidR="00D76FF8">
          <w:rPr>
            <w:noProof/>
            <w:webHidden/>
          </w:rPr>
          <w:t>16</w:t>
        </w:r>
        <w:r w:rsidR="00D76FF8">
          <w:rPr>
            <w:noProof/>
            <w:webHidden/>
          </w:rPr>
          <w:fldChar w:fldCharType="end"/>
        </w:r>
      </w:hyperlink>
    </w:p>
    <w:p w14:paraId="1D7EBC2C" w14:textId="049C757B"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42" w:history="1">
        <w:r w:rsidR="00D76FF8" w:rsidRPr="002A7528">
          <w:rPr>
            <w:rStyle w:val="Hyperlink"/>
            <w:noProof/>
          </w:rPr>
          <w:t>2.4 Court Policy</w:t>
        </w:r>
        <w:r w:rsidR="00D76FF8">
          <w:rPr>
            <w:noProof/>
            <w:webHidden/>
          </w:rPr>
          <w:tab/>
        </w:r>
        <w:r w:rsidR="00D76FF8">
          <w:rPr>
            <w:noProof/>
            <w:webHidden/>
          </w:rPr>
          <w:fldChar w:fldCharType="begin"/>
        </w:r>
        <w:r w:rsidR="00D76FF8">
          <w:rPr>
            <w:noProof/>
            <w:webHidden/>
          </w:rPr>
          <w:instrText xml:space="preserve"> PAGEREF _Toc140839542 \h </w:instrText>
        </w:r>
        <w:r w:rsidR="00D76FF8">
          <w:rPr>
            <w:noProof/>
            <w:webHidden/>
          </w:rPr>
        </w:r>
        <w:r w:rsidR="00D76FF8">
          <w:rPr>
            <w:noProof/>
            <w:webHidden/>
          </w:rPr>
          <w:fldChar w:fldCharType="separate"/>
        </w:r>
        <w:r w:rsidR="00D76FF8">
          <w:rPr>
            <w:noProof/>
            <w:webHidden/>
          </w:rPr>
          <w:t>19</w:t>
        </w:r>
        <w:r w:rsidR="00D76FF8">
          <w:rPr>
            <w:noProof/>
            <w:webHidden/>
          </w:rPr>
          <w:fldChar w:fldCharType="end"/>
        </w:r>
      </w:hyperlink>
    </w:p>
    <w:p w14:paraId="2205B44F" w14:textId="7D00BC29"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3" w:history="1">
        <w:r w:rsidR="00D76FF8" w:rsidRPr="002A7528">
          <w:rPr>
            <w:rStyle w:val="Hyperlink"/>
            <w:noProof/>
          </w:rPr>
          <w:t>2.4.1 Human-Readable Court Policy</w:t>
        </w:r>
        <w:r w:rsidR="00D76FF8">
          <w:rPr>
            <w:noProof/>
            <w:webHidden/>
          </w:rPr>
          <w:tab/>
        </w:r>
        <w:r w:rsidR="00D76FF8">
          <w:rPr>
            <w:noProof/>
            <w:webHidden/>
          </w:rPr>
          <w:fldChar w:fldCharType="begin"/>
        </w:r>
        <w:r w:rsidR="00D76FF8">
          <w:rPr>
            <w:noProof/>
            <w:webHidden/>
          </w:rPr>
          <w:instrText xml:space="preserve"> PAGEREF _Toc140839543 \h </w:instrText>
        </w:r>
        <w:r w:rsidR="00D76FF8">
          <w:rPr>
            <w:noProof/>
            <w:webHidden/>
          </w:rPr>
        </w:r>
        <w:r w:rsidR="00D76FF8">
          <w:rPr>
            <w:noProof/>
            <w:webHidden/>
          </w:rPr>
          <w:fldChar w:fldCharType="separate"/>
        </w:r>
        <w:r w:rsidR="00D76FF8">
          <w:rPr>
            <w:noProof/>
            <w:webHidden/>
          </w:rPr>
          <w:t>19</w:t>
        </w:r>
        <w:r w:rsidR="00D76FF8">
          <w:rPr>
            <w:noProof/>
            <w:webHidden/>
          </w:rPr>
          <w:fldChar w:fldCharType="end"/>
        </w:r>
      </w:hyperlink>
    </w:p>
    <w:p w14:paraId="4FE309BF" w14:textId="4D674AA6"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4" w:history="1">
        <w:r w:rsidR="00D76FF8" w:rsidRPr="002A7528">
          <w:rPr>
            <w:rStyle w:val="Hyperlink"/>
            <w:noProof/>
          </w:rPr>
          <w:t>2.4.2 Machine-Readable Court Policy</w:t>
        </w:r>
        <w:r w:rsidR="00D76FF8">
          <w:rPr>
            <w:noProof/>
            <w:webHidden/>
          </w:rPr>
          <w:tab/>
        </w:r>
        <w:r w:rsidR="00D76FF8">
          <w:rPr>
            <w:noProof/>
            <w:webHidden/>
          </w:rPr>
          <w:fldChar w:fldCharType="begin"/>
        </w:r>
        <w:r w:rsidR="00D76FF8">
          <w:rPr>
            <w:noProof/>
            <w:webHidden/>
          </w:rPr>
          <w:instrText xml:space="preserve"> PAGEREF _Toc140839544 \h </w:instrText>
        </w:r>
        <w:r w:rsidR="00D76FF8">
          <w:rPr>
            <w:noProof/>
            <w:webHidden/>
          </w:rPr>
        </w:r>
        <w:r w:rsidR="00D76FF8">
          <w:rPr>
            <w:noProof/>
            <w:webHidden/>
          </w:rPr>
          <w:fldChar w:fldCharType="separate"/>
        </w:r>
        <w:r w:rsidR="00D76FF8">
          <w:rPr>
            <w:noProof/>
            <w:webHidden/>
          </w:rPr>
          <w:t>19</w:t>
        </w:r>
        <w:r w:rsidR="00D76FF8">
          <w:rPr>
            <w:noProof/>
            <w:webHidden/>
          </w:rPr>
          <w:fldChar w:fldCharType="end"/>
        </w:r>
      </w:hyperlink>
    </w:p>
    <w:p w14:paraId="53F9D66D" w14:textId="40C20044"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5" w:history="1">
        <w:r w:rsidR="00D76FF8" w:rsidRPr="002A7528">
          <w:rPr>
            <w:rStyle w:val="Hyperlink"/>
            <w:noProof/>
          </w:rPr>
          <w:t>2.4.3 Case-Type and Court Extensions</w:t>
        </w:r>
        <w:r w:rsidR="00D76FF8">
          <w:rPr>
            <w:noProof/>
            <w:webHidden/>
          </w:rPr>
          <w:tab/>
        </w:r>
        <w:r w:rsidR="00D76FF8">
          <w:rPr>
            <w:noProof/>
            <w:webHidden/>
          </w:rPr>
          <w:fldChar w:fldCharType="begin"/>
        </w:r>
        <w:r w:rsidR="00D76FF8">
          <w:rPr>
            <w:noProof/>
            <w:webHidden/>
          </w:rPr>
          <w:instrText xml:space="preserve"> PAGEREF _Toc140839545 \h </w:instrText>
        </w:r>
        <w:r w:rsidR="00D76FF8">
          <w:rPr>
            <w:noProof/>
            <w:webHidden/>
          </w:rPr>
        </w:r>
        <w:r w:rsidR="00D76FF8">
          <w:rPr>
            <w:noProof/>
            <w:webHidden/>
          </w:rPr>
          <w:fldChar w:fldCharType="separate"/>
        </w:r>
        <w:r w:rsidR="00D76FF8">
          <w:rPr>
            <w:noProof/>
            <w:webHidden/>
          </w:rPr>
          <w:t>20</w:t>
        </w:r>
        <w:r w:rsidR="00D76FF8">
          <w:rPr>
            <w:noProof/>
            <w:webHidden/>
          </w:rPr>
          <w:fldChar w:fldCharType="end"/>
        </w:r>
      </w:hyperlink>
    </w:p>
    <w:p w14:paraId="32A3FEF9" w14:textId="0A9CCCC0"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6" w:history="1">
        <w:r w:rsidR="00D76FF8" w:rsidRPr="002A7528">
          <w:rPr>
            <w:rStyle w:val="Hyperlink"/>
            <w:noProof/>
          </w:rPr>
          <w:t>2.4.4 Court-Specific Code Lists</w:t>
        </w:r>
        <w:r w:rsidR="00D76FF8">
          <w:rPr>
            <w:noProof/>
            <w:webHidden/>
          </w:rPr>
          <w:tab/>
        </w:r>
        <w:r w:rsidR="00D76FF8">
          <w:rPr>
            <w:noProof/>
            <w:webHidden/>
          </w:rPr>
          <w:fldChar w:fldCharType="begin"/>
        </w:r>
        <w:r w:rsidR="00D76FF8">
          <w:rPr>
            <w:noProof/>
            <w:webHidden/>
          </w:rPr>
          <w:instrText xml:space="preserve"> PAGEREF _Toc140839546 \h </w:instrText>
        </w:r>
        <w:r w:rsidR="00D76FF8">
          <w:rPr>
            <w:noProof/>
            <w:webHidden/>
          </w:rPr>
        </w:r>
        <w:r w:rsidR="00D76FF8">
          <w:rPr>
            <w:noProof/>
            <w:webHidden/>
          </w:rPr>
          <w:fldChar w:fldCharType="separate"/>
        </w:r>
        <w:r w:rsidR="00D76FF8">
          <w:rPr>
            <w:noProof/>
            <w:webHidden/>
          </w:rPr>
          <w:t>20</w:t>
        </w:r>
        <w:r w:rsidR="00D76FF8">
          <w:rPr>
            <w:noProof/>
            <w:webHidden/>
          </w:rPr>
          <w:fldChar w:fldCharType="end"/>
        </w:r>
      </w:hyperlink>
    </w:p>
    <w:p w14:paraId="58795519" w14:textId="2A5D6674"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7" w:history="1">
        <w:r w:rsidR="00D76FF8" w:rsidRPr="002A7528">
          <w:rPr>
            <w:rStyle w:val="Hyperlink"/>
            <w:noProof/>
          </w:rPr>
          <w:t>2.4.5 Court-Specific Constraint Schemas</w:t>
        </w:r>
        <w:r w:rsidR="00D76FF8">
          <w:rPr>
            <w:noProof/>
            <w:webHidden/>
          </w:rPr>
          <w:tab/>
        </w:r>
        <w:r w:rsidR="00D76FF8">
          <w:rPr>
            <w:noProof/>
            <w:webHidden/>
          </w:rPr>
          <w:fldChar w:fldCharType="begin"/>
        </w:r>
        <w:r w:rsidR="00D76FF8">
          <w:rPr>
            <w:noProof/>
            <w:webHidden/>
          </w:rPr>
          <w:instrText xml:space="preserve"> PAGEREF _Toc140839547 \h </w:instrText>
        </w:r>
        <w:r w:rsidR="00D76FF8">
          <w:rPr>
            <w:noProof/>
            <w:webHidden/>
          </w:rPr>
        </w:r>
        <w:r w:rsidR="00D76FF8">
          <w:rPr>
            <w:noProof/>
            <w:webHidden/>
          </w:rPr>
          <w:fldChar w:fldCharType="separate"/>
        </w:r>
        <w:r w:rsidR="00D76FF8">
          <w:rPr>
            <w:noProof/>
            <w:webHidden/>
          </w:rPr>
          <w:t>21</w:t>
        </w:r>
        <w:r w:rsidR="00D76FF8">
          <w:rPr>
            <w:noProof/>
            <w:webHidden/>
          </w:rPr>
          <w:fldChar w:fldCharType="end"/>
        </w:r>
      </w:hyperlink>
    </w:p>
    <w:p w14:paraId="41C2743A" w14:textId="546CFFF1"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548" w:history="1">
        <w:r w:rsidR="00D76FF8" w:rsidRPr="002A7528">
          <w:rPr>
            <w:rStyle w:val="Hyperlink"/>
            <w:noProof/>
          </w:rPr>
          <w:t>3</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ECF 4.1 Process Model</w:t>
        </w:r>
        <w:r w:rsidR="00D76FF8">
          <w:rPr>
            <w:noProof/>
            <w:webHidden/>
          </w:rPr>
          <w:tab/>
        </w:r>
        <w:r w:rsidR="00D76FF8">
          <w:rPr>
            <w:noProof/>
            <w:webHidden/>
          </w:rPr>
          <w:fldChar w:fldCharType="begin"/>
        </w:r>
        <w:r w:rsidR="00D76FF8">
          <w:rPr>
            <w:noProof/>
            <w:webHidden/>
          </w:rPr>
          <w:instrText xml:space="preserve"> PAGEREF _Toc140839548 \h </w:instrText>
        </w:r>
        <w:r w:rsidR="00D76FF8">
          <w:rPr>
            <w:noProof/>
            <w:webHidden/>
          </w:rPr>
        </w:r>
        <w:r w:rsidR="00D76FF8">
          <w:rPr>
            <w:noProof/>
            <w:webHidden/>
          </w:rPr>
          <w:fldChar w:fldCharType="separate"/>
        </w:r>
        <w:r w:rsidR="00D76FF8">
          <w:rPr>
            <w:noProof/>
            <w:webHidden/>
          </w:rPr>
          <w:t>22</w:t>
        </w:r>
        <w:r w:rsidR="00D76FF8">
          <w:rPr>
            <w:noProof/>
            <w:webHidden/>
          </w:rPr>
          <w:fldChar w:fldCharType="end"/>
        </w:r>
      </w:hyperlink>
    </w:p>
    <w:p w14:paraId="5BF1AE3C" w14:textId="7CDD526C"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49" w:history="1">
        <w:r w:rsidR="00D76FF8" w:rsidRPr="002A7528">
          <w:rPr>
            <w:rStyle w:val="Hyperlink"/>
            <w:noProof/>
          </w:rPr>
          <w:t>3.1 The Filing-Preparation-to-Docketing Process Model</w:t>
        </w:r>
        <w:r w:rsidR="00D76FF8">
          <w:rPr>
            <w:noProof/>
            <w:webHidden/>
          </w:rPr>
          <w:tab/>
        </w:r>
        <w:r w:rsidR="00D76FF8">
          <w:rPr>
            <w:noProof/>
            <w:webHidden/>
          </w:rPr>
          <w:fldChar w:fldCharType="begin"/>
        </w:r>
        <w:r w:rsidR="00D76FF8">
          <w:rPr>
            <w:noProof/>
            <w:webHidden/>
          </w:rPr>
          <w:instrText xml:space="preserve"> PAGEREF _Toc140839549 \h </w:instrText>
        </w:r>
        <w:r w:rsidR="00D76FF8">
          <w:rPr>
            <w:noProof/>
            <w:webHidden/>
          </w:rPr>
        </w:r>
        <w:r w:rsidR="00D76FF8">
          <w:rPr>
            <w:noProof/>
            <w:webHidden/>
          </w:rPr>
          <w:fldChar w:fldCharType="separate"/>
        </w:r>
        <w:r w:rsidR="00D76FF8">
          <w:rPr>
            <w:noProof/>
            <w:webHidden/>
          </w:rPr>
          <w:t>22</w:t>
        </w:r>
        <w:r w:rsidR="00D76FF8">
          <w:rPr>
            <w:noProof/>
            <w:webHidden/>
          </w:rPr>
          <w:fldChar w:fldCharType="end"/>
        </w:r>
      </w:hyperlink>
    </w:p>
    <w:p w14:paraId="61B6137B" w14:textId="18F73D1B"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50" w:history="1">
        <w:r w:rsidR="00D76FF8" w:rsidRPr="002A7528">
          <w:rPr>
            <w:rStyle w:val="Hyperlink"/>
            <w:noProof/>
          </w:rPr>
          <w:t>3.2 Business Rules</w:t>
        </w:r>
        <w:r w:rsidR="00D76FF8">
          <w:rPr>
            <w:noProof/>
            <w:webHidden/>
          </w:rPr>
          <w:tab/>
        </w:r>
        <w:r w:rsidR="00D76FF8">
          <w:rPr>
            <w:noProof/>
            <w:webHidden/>
          </w:rPr>
          <w:fldChar w:fldCharType="begin"/>
        </w:r>
        <w:r w:rsidR="00D76FF8">
          <w:rPr>
            <w:noProof/>
            <w:webHidden/>
          </w:rPr>
          <w:instrText xml:space="preserve"> PAGEREF _Toc140839550 \h </w:instrText>
        </w:r>
        <w:r w:rsidR="00D76FF8">
          <w:rPr>
            <w:noProof/>
            <w:webHidden/>
          </w:rPr>
        </w:r>
        <w:r w:rsidR="00D76FF8">
          <w:rPr>
            <w:noProof/>
            <w:webHidden/>
          </w:rPr>
          <w:fldChar w:fldCharType="separate"/>
        </w:r>
        <w:r w:rsidR="00D76FF8">
          <w:rPr>
            <w:noProof/>
            <w:webHidden/>
          </w:rPr>
          <w:t>23</w:t>
        </w:r>
        <w:r w:rsidR="00D76FF8">
          <w:rPr>
            <w:noProof/>
            <w:webHidden/>
          </w:rPr>
          <w:fldChar w:fldCharType="end"/>
        </w:r>
      </w:hyperlink>
    </w:p>
    <w:p w14:paraId="21162DCD" w14:textId="6F673BE8"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1" w:history="1">
        <w:r w:rsidR="00D76FF8" w:rsidRPr="002A7528">
          <w:rPr>
            <w:rStyle w:val="Hyperlink"/>
            <w:noProof/>
          </w:rPr>
          <w:t>3.2.1 GetPolicy</w:t>
        </w:r>
        <w:r w:rsidR="00D76FF8">
          <w:rPr>
            <w:noProof/>
            <w:webHidden/>
          </w:rPr>
          <w:tab/>
        </w:r>
        <w:r w:rsidR="00D76FF8">
          <w:rPr>
            <w:noProof/>
            <w:webHidden/>
          </w:rPr>
          <w:fldChar w:fldCharType="begin"/>
        </w:r>
        <w:r w:rsidR="00D76FF8">
          <w:rPr>
            <w:noProof/>
            <w:webHidden/>
          </w:rPr>
          <w:instrText xml:space="preserve"> PAGEREF _Toc140839551 \h </w:instrText>
        </w:r>
        <w:r w:rsidR="00D76FF8">
          <w:rPr>
            <w:noProof/>
            <w:webHidden/>
          </w:rPr>
        </w:r>
        <w:r w:rsidR="00D76FF8">
          <w:rPr>
            <w:noProof/>
            <w:webHidden/>
          </w:rPr>
          <w:fldChar w:fldCharType="separate"/>
        </w:r>
        <w:r w:rsidR="00D76FF8">
          <w:rPr>
            <w:noProof/>
            <w:webHidden/>
          </w:rPr>
          <w:t>23</w:t>
        </w:r>
        <w:r w:rsidR="00D76FF8">
          <w:rPr>
            <w:noProof/>
            <w:webHidden/>
          </w:rPr>
          <w:fldChar w:fldCharType="end"/>
        </w:r>
      </w:hyperlink>
    </w:p>
    <w:p w14:paraId="6AE7DC53" w14:textId="43AB3385"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2" w:history="1">
        <w:r w:rsidR="00D76FF8" w:rsidRPr="002A7528">
          <w:rPr>
            <w:rStyle w:val="Hyperlink"/>
            <w:noProof/>
          </w:rPr>
          <w:t>3.2.2 GetServiceInformation</w:t>
        </w:r>
        <w:r w:rsidR="00D76FF8">
          <w:rPr>
            <w:noProof/>
            <w:webHidden/>
          </w:rPr>
          <w:tab/>
        </w:r>
        <w:r w:rsidR="00D76FF8">
          <w:rPr>
            <w:noProof/>
            <w:webHidden/>
          </w:rPr>
          <w:fldChar w:fldCharType="begin"/>
        </w:r>
        <w:r w:rsidR="00D76FF8">
          <w:rPr>
            <w:noProof/>
            <w:webHidden/>
          </w:rPr>
          <w:instrText xml:space="preserve"> PAGEREF _Toc140839552 \h </w:instrText>
        </w:r>
        <w:r w:rsidR="00D76FF8">
          <w:rPr>
            <w:noProof/>
            <w:webHidden/>
          </w:rPr>
        </w:r>
        <w:r w:rsidR="00D76FF8">
          <w:rPr>
            <w:noProof/>
            <w:webHidden/>
          </w:rPr>
          <w:fldChar w:fldCharType="separate"/>
        </w:r>
        <w:r w:rsidR="00D76FF8">
          <w:rPr>
            <w:noProof/>
            <w:webHidden/>
          </w:rPr>
          <w:t>23</w:t>
        </w:r>
        <w:r w:rsidR="00D76FF8">
          <w:rPr>
            <w:noProof/>
            <w:webHidden/>
          </w:rPr>
          <w:fldChar w:fldCharType="end"/>
        </w:r>
      </w:hyperlink>
    </w:p>
    <w:p w14:paraId="5BFC4799" w14:textId="306F0F02"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3" w:history="1">
        <w:r w:rsidR="00D76FF8" w:rsidRPr="002A7528">
          <w:rPr>
            <w:rStyle w:val="Hyperlink"/>
            <w:noProof/>
          </w:rPr>
          <w:t>3.2.3 GetFeesCalculation</w:t>
        </w:r>
        <w:r w:rsidR="00D76FF8">
          <w:rPr>
            <w:noProof/>
            <w:webHidden/>
          </w:rPr>
          <w:tab/>
        </w:r>
        <w:r w:rsidR="00D76FF8">
          <w:rPr>
            <w:noProof/>
            <w:webHidden/>
          </w:rPr>
          <w:fldChar w:fldCharType="begin"/>
        </w:r>
        <w:r w:rsidR="00D76FF8">
          <w:rPr>
            <w:noProof/>
            <w:webHidden/>
          </w:rPr>
          <w:instrText xml:space="preserve"> PAGEREF _Toc140839553 \h </w:instrText>
        </w:r>
        <w:r w:rsidR="00D76FF8">
          <w:rPr>
            <w:noProof/>
            <w:webHidden/>
          </w:rPr>
        </w:r>
        <w:r w:rsidR="00D76FF8">
          <w:rPr>
            <w:noProof/>
            <w:webHidden/>
          </w:rPr>
          <w:fldChar w:fldCharType="separate"/>
        </w:r>
        <w:r w:rsidR="00D76FF8">
          <w:rPr>
            <w:noProof/>
            <w:webHidden/>
          </w:rPr>
          <w:t>24</w:t>
        </w:r>
        <w:r w:rsidR="00D76FF8">
          <w:rPr>
            <w:noProof/>
            <w:webHidden/>
          </w:rPr>
          <w:fldChar w:fldCharType="end"/>
        </w:r>
      </w:hyperlink>
    </w:p>
    <w:p w14:paraId="7853A4B3" w14:textId="3DB8A244"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4" w:history="1">
        <w:r w:rsidR="00D76FF8" w:rsidRPr="002A7528">
          <w:rPr>
            <w:rStyle w:val="Hyperlink"/>
            <w:noProof/>
          </w:rPr>
          <w:t>3.2.4 ReviewFiling</w:t>
        </w:r>
        <w:r w:rsidR="00D76FF8">
          <w:rPr>
            <w:noProof/>
            <w:webHidden/>
          </w:rPr>
          <w:tab/>
        </w:r>
        <w:r w:rsidR="00D76FF8">
          <w:rPr>
            <w:noProof/>
            <w:webHidden/>
          </w:rPr>
          <w:fldChar w:fldCharType="begin"/>
        </w:r>
        <w:r w:rsidR="00D76FF8">
          <w:rPr>
            <w:noProof/>
            <w:webHidden/>
          </w:rPr>
          <w:instrText xml:space="preserve"> PAGEREF _Toc140839554 \h </w:instrText>
        </w:r>
        <w:r w:rsidR="00D76FF8">
          <w:rPr>
            <w:noProof/>
            <w:webHidden/>
          </w:rPr>
        </w:r>
        <w:r w:rsidR="00D76FF8">
          <w:rPr>
            <w:noProof/>
            <w:webHidden/>
          </w:rPr>
          <w:fldChar w:fldCharType="separate"/>
        </w:r>
        <w:r w:rsidR="00D76FF8">
          <w:rPr>
            <w:noProof/>
            <w:webHidden/>
          </w:rPr>
          <w:t>24</w:t>
        </w:r>
        <w:r w:rsidR="00D76FF8">
          <w:rPr>
            <w:noProof/>
            <w:webHidden/>
          </w:rPr>
          <w:fldChar w:fldCharType="end"/>
        </w:r>
      </w:hyperlink>
    </w:p>
    <w:p w14:paraId="3BE26B5A" w14:textId="56E193D9"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5" w:history="1">
        <w:r w:rsidR="00D76FF8" w:rsidRPr="002A7528">
          <w:rPr>
            <w:rStyle w:val="Hyperlink"/>
            <w:noProof/>
          </w:rPr>
          <w:t>3.2.5 ServeFiling</w:t>
        </w:r>
        <w:r w:rsidR="00D76FF8">
          <w:rPr>
            <w:noProof/>
            <w:webHidden/>
          </w:rPr>
          <w:tab/>
        </w:r>
        <w:r w:rsidR="00D76FF8">
          <w:rPr>
            <w:noProof/>
            <w:webHidden/>
          </w:rPr>
          <w:fldChar w:fldCharType="begin"/>
        </w:r>
        <w:r w:rsidR="00D76FF8">
          <w:rPr>
            <w:noProof/>
            <w:webHidden/>
          </w:rPr>
          <w:instrText xml:space="preserve"> PAGEREF _Toc140839555 \h </w:instrText>
        </w:r>
        <w:r w:rsidR="00D76FF8">
          <w:rPr>
            <w:noProof/>
            <w:webHidden/>
          </w:rPr>
        </w:r>
        <w:r w:rsidR="00D76FF8">
          <w:rPr>
            <w:noProof/>
            <w:webHidden/>
          </w:rPr>
          <w:fldChar w:fldCharType="separate"/>
        </w:r>
        <w:r w:rsidR="00D76FF8">
          <w:rPr>
            <w:noProof/>
            <w:webHidden/>
          </w:rPr>
          <w:t>24</w:t>
        </w:r>
        <w:r w:rsidR="00D76FF8">
          <w:rPr>
            <w:noProof/>
            <w:webHidden/>
          </w:rPr>
          <w:fldChar w:fldCharType="end"/>
        </w:r>
      </w:hyperlink>
    </w:p>
    <w:p w14:paraId="783D2D24" w14:textId="7666D944"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6" w:history="1">
        <w:r w:rsidR="00D76FF8" w:rsidRPr="002A7528">
          <w:rPr>
            <w:rStyle w:val="Hyperlink"/>
            <w:noProof/>
          </w:rPr>
          <w:t>3.2.6 RecordFiling</w:t>
        </w:r>
        <w:r w:rsidR="00D76FF8">
          <w:rPr>
            <w:noProof/>
            <w:webHidden/>
          </w:rPr>
          <w:tab/>
        </w:r>
        <w:r w:rsidR="00D76FF8">
          <w:rPr>
            <w:noProof/>
            <w:webHidden/>
          </w:rPr>
          <w:fldChar w:fldCharType="begin"/>
        </w:r>
        <w:r w:rsidR="00D76FF8">
          <w:rPr>
            <w:noProof/>
            <w:webHidden/>
          </w:rPr>
          <w:instrText xml:space="preserve"> PAGEREF _Toc140839556 \h </w:instrText>
        </w:r>
        <w:r w:rsidR="00D76FF8">
          <w:rPr>
            <w:noProof/>
            <w:webHidden/>
          </w:rPr>
        </w:r>
        <w:r w:rsidR="00D76FF8">
          <w:rPr>
            <w:noProof/>
            <w:webHidden/>
          </w:rPr>
          <w:fldChar w:fldCharType="separate"/>
        </w:r>
        <w:r w:rsidR="00D76FF8">
          <w:rPr>
            <w:noProof/>
            <w:webHidden/>
          </w:rPr>
          <w:t>24</w:t>
        </w:r>
        <w:r w:rsidR="00D76FF8">
          <w:rPr>
            <w:noProof/>
            <w:webHidden/>
          </w:rPr>
          <w:fldChar w:fldCharType="end"/>
        </w:r>
      </w:hyperlink>
    </w:p>
    <w:p w14:paraId="5DF9A8ED" w14:textId="2E8413C0"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7" w:history="1">
        <w:r w:rsidR="00D76FF8" w:rsidRPr="002A7528">
          <w:rPr>
            <w:rStyle w:val="Hyperlink"/>
            <w:noProof/>
          </w:rPr>
          <w:t>3.2.7 NotifyDocketingComplete</w:t>
        </w:r>
        <w:r w:rsidR="00D76FF8">
          <w:rPr>
            <w:noProof/>
            <w:webHidden/>
          </w:rPr>
          <w:tab/>
        </w:r>
        <w:r w:rsidR="00D76FF8">
          <w:rPr>
            <w:noProof/>
            <w:webHidden/>
          </w:rPr>
          <w:fldChar w:fldCharType="begin"/>
        </w:r>
        <w:r w:rsidR="00D76FF8">
          <w:rPr>
            <w:noProof/>
            <w:webHidden/>
          </w:rPr>
          <w:instrText xml:space="preserve"> PAGEREF _Toc140839557 \h </w:instrText>
        </w:r>
        <w:r w:rsidR="00D76FF8">
          <w:rPr>
            <w:noProof/>
            <w:webHidden/>
          </w:rPr>
        </w:r>
        <w:r w:rsidR="00D76FF8">
          <w:rPr>
            <w:noProof/>
            <w:webHidden/>
          </w:rPr>
          <w:fldChar w:fldCharType="separate"/>
        </w:r>
        <w:r w:rsidR="00D76FF8">
          <w:rPr>
            <w:noProof/>
            <w:webHidden/>
          </w:rPr>
          <w:t>25</w:t>
        </w:r>
        <w:r w:rsidR="00D76FF8">
          <w:rPr>
            <w:noProof/>
            <w:webHidden/>
          </w:rPr>
          <w:fldChar w:fldCharType="end"/>
        </w:r>
      </w:hyperlink>
    </w:p>
    <w:p w14:paraId="4DD266D6" w14:textId="31C0F355"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8" w:history="1">
        <w:r w:rsidR="00D76FF8" w:rsidRPr="002A7528">
          <w:rPr>
            <w:rStyle w:val="Hyperlink"/>
            <w:noProof/>
          </w:rPr>
          <w:t>3.2.8 NotifyFilingReviewComplete</w:t>
        </w:r>
        <w:r w:rsidR="00D76FF8">
          <w:rPr>
            <w:noProof/>
            <w:webHidden/>
          </w:rPr>
          <w:tab/>
        </w:r>
        <w:r w:rsidR="00D76FF8">
          <w:rPr>
            <w:noProof/>
            <w:webHidden/>
          </w:rPr>
          <w:fldChar w:fldCharType="begin"/>
        </w:r>
        <w:r w:rsidR="00D76FF8">
          <w:rPr>
            <w:noProof/>
            <w:webHidden/>
          </w:rPr>
          <w:instrText xml:space="preserve"> PAGEREF _Toc140839558 \h </w:instrText>
        </w:r>
        <w:r w:rsidR="00D76FF8">
          <w:rPr>
            <w:noProof/>
            <w:webHidden/>
          </w:rPr>
        </w:r>
        <w:r w:rsidR="00D76FF8">
          <w:rPr>
            <w:noProof/>
            <w:webHidden/>
          </w:rPr>
          <w:fldChar w:fldCharType="separate"/>
        </w:r>
        <w:r w:rsidR="00D76FF8">
          <w:rPr>
            <w:noProof/>
            <w:webHidden/>
          </w:rPr>
          <w:t>25</w:t>
        </w:r>
        <w:r w:rsidR="00D76FF8">
          <w:rPr>
            <w:noProof/>
            <w:webHidden/>
          </w:rPr>
          <w:fldChar w:fldCharType="end"/>
        </w:r>
      </w:hyperlink>
    </w:p>
    <w:p w14:paraId="1BBFF84F" w14:textId="0ACB27D1"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9" w:history="1">
        <w:r w:rsidR="00D76FF8" w:rsidRPr="002A7528">
          <w:rPr>
            <w:rStyle w:val="Hyperlink"/>
            <w:noProof/>
          </w:rPr>
          <w:t>3.2.9 GetFilingList</w:t>
        </w:r>
        <w:r w:rsidR="00D76FF8">
          <w:rPr>
            <w:noProof/>
            <w:webHidden/>
          </w:rPr>
          <w:tab/>
        </w:r>
        <w:r w:rsidR="00D76FF8">
          <w:rPr>
            <w:noProof/>
            <w:webHidden/>
          </w:rPr>
          <w:fldChar w:fldCharType="begin"/>
        </w:r>
        <w:r w:rsidR="00D76FF8">
          <w:rPr>
            <w:noProof/>
            <w:webHidden/>
          </w:rPr>
          <w:instrText xml:space="preserve"> PAGEREF _Toc140839559 \h </w:instrText>
        </w:r>
        <w:r w:rsidR="00D76FF8">
          <w:rPr>
            <w:noProof/>
            <w:webHidden/>
          </w:rPr>
        </w:r>
        <w:r w:rsidR="00D76FF8">
          <w:rPr>
            <w:noProof/>
            <w:webHidden/>
          </w:rPr>
          <w:fldChar w:fldCharType="separate"/>
        </w:r>
        <w:r w:rsidR="00D76FF8">
          <w:rPr>
            <w:noProof/>
            <w:webHidden/>
          </w:rPr>
          <w:t>25</w:t>
        </w:r>
        <w:r w:rsidR="00D76FF8">
          <w:rPr>
            <w:noProof/>
            <w:webHidden/>
          </w:rPr>
          <w:fldChar w:fldCharType="end"/>
        </w:r>
      </w:hyperlink>
    </w:p>
    <w:p w14:paraId="2EA5BD00" w14:textId="2FDEFF20"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60" w:history="1">
        <w:r w:rsidR="00D76FF8" w:rsidRPr="002A7528">
          <w:rPr>
            <w:rStyle w:val="Hyperlink"/>
            <w:noProof/>
          </w:rPr>
          <w:t>3.2.10 GetFilingStatus</w:t>
        </w:r>
        <w:r w:rsidR="00D76FF8">
          <w:rPr>
            <w:noProof/>
            <w:webHidden/>
          </w:rPr>
          <w:tab/>
        </w:r>
        <w:r w:rsidR="00D76FF8">
          <w:rPr>
            <w:noProof/>
            <w:webHidden/>
          </w:rPr>
          <w:fldChar w:fldCharType="begin"/>
        </w:r>
        <w:r w:rsidR="00D76FF8">
          <w:rPr>
            <w:noProof/>
            <w:webHidden/>
          </w:rPr>
          <w:instrText xml:space="preserve"> PAGEREF _Toc140839560 \h </w:instrText>
        </w:r>
        <w:r w:rsidR="00D76FF8">
          <w:rPr>
            <w:noProof/>
            <w:webHidden/>
          </w:rPr>
        </w:r>
        <w:r w:rsidR="00D76FF8">
          <w:rPr>
            <w:noProof/>
            <w:webHidden/>
          </w:rPr>
          <w:fldChar w:fldCharType="separate"/>
        </w:r>
        <w:r w:rsidR="00D76FF8">
          <w:rPr>
            <w:noProof/>
            <w:webHidden/>
          </w:rPr>
          <w:t>25</w:t>
        </w:r>
        <w:r w:rsidR="00D76FF8">
          <w:rPr>
            <w:noProof/>
            <w:webHidden/>
          </w:rPr>
          <w:fldChar w:fldCharType="end"/>
        </w:r>
      </w:hyperlink>
    </w:p>
    <w:p w14:paraId="27507BB9" w14:textId="6FC46820"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61" w:history="1">
        <w:r w:rsidR="00D76FF8" w:rsidRPr="002A7528">
          <w:rPr>
            <w:rStyle w:val="Hyperlink"/>
            <w:noProof/>
          </w:rPr>
          <w:t>3.2.11 GetCaseList</w:t>
        </w:r>
        <w:r w:rsidR="00D76FF8">
          <w:rPr>
            <w:noProof/>
            <w:webHidden/>
          </w:rPr>
          <w:tab/>
        </w:r>
        <w:r w:rsidR="00D76FF8">
          <w:rPr>
            <w:noProof/>
            <w:webHidden/>
          </w:rPr>
          <w:fldChar w:fldCharType="begin"/>
        </w:r>
        <w:r w:rsidR="00D76FF8">
          <w:rPr>
            <w:noProof/>
            <w:webHidden/>
          </w:rPr>
          <w:instrText xml:space="preserve"> PAGEREF _Toc140839561 \h </w:instrText>
        </w:r>
        <w:r w:rsidR="00D76FF8">
          <w:rPr>
            <w:noProof/>
            <w:webHidden/>
          </w:rPr>
        </w:r>
        <w:r w:rsidR="00D76FF8">
          <w:rPr>
            <w:noProof/>
            <w:webHidden/>
          </w:rPr>
          <w:fldChar w:fldCharType="separate"/>
        </w:r>
        <w:r w:rsidR="00D76FF8">
          <w:rPr>
            <w:noProof/>
            <w:webHidden/>
          </w:rPr>
          <w:t>25</w:t>
        </w:r>
        <w:r w:rsidR="00D76FF8">
          <w:rPr>
            <w:noProof/>
            <w:webHidden/>
          </w:rPr>
          <w:fldChar w:fldCharType="end"/>
        </w:r>
      </w:hyperlink>
    </w:p>
    <w:p w14:paraId="55A73010" w14:textId="3463FB48"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62" w:history="1">
        <w:r w:rsidR="00D76FF8" w:rsidRPr="002A7528">
          <w:rPr>
            <w:rStyle w:val="Hyperlink"/>
            <w:noProof/>
          </w:rPr>
          <w:t>3.2.12 GetCase</w:t>
        </w:r>
        <w:r w:rsidR="00D76FF8">
          <w:rPr>
            <w:noProof/>
            <w:webHidden/>
          </w:rPr>
          <w:tab/>
        </w:r>
        <w:r w:rsidR="00D76FF8">
          <w:rPr>
            <w:noProof/>
            <w:webHidden/>
          </w:rPr>
          <w:fldChar w:fldCharType="begin"/>
        </w:r>
        <w:r w:rsidR="00D76FF8">
          <w:rPr>
            <w:noProof/>
            <w:webHidden/>
          </w:rPr>
          <w:instrText xml:space="preserve"> PAGEREF _Toc140839562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09EBB713" w14:textId="2FAAD2AD"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63" w:history="1">
        <w:r w:rsidR="00D76FF8" w:rsidRPr="002A7528">
          <w:rPr>
            <w:rStyle w:val="Hyperlink"/>
            <w:noProof/>
          </w:rPr>
          <w:t>3.2.13 GetDocument</w:t>
        </w:r>
        <w:r w:rsidR="00D76FF8">
          <w:rPr>
            <w:noProof/>
            <w:webHidden/>
          </w:rPr>
          <w:tab/>
        </w:r>
        <w:r w:rsidR="00D76FF8">
          <w:rPr>
            <w:noProof/>
            <w:webHidden/>
          </w:rPr>
          <w:fldChar w:fldCharType="begin"/>
        </w:r>
        <w:r w:rsidR="00D76FF8">
          <w:rPr>
            <w:noProof/>
            <w:webHidden/>
          </w:rPr>
          <w:instrText xml:space="preserve"> PAGEREF _Toc140839563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32DAFE8A" w14:textId="2AB323DC"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64" w:history="1">
        <w:r w:rsidR="00D76FF8" w:rsidRPr="002A7528">
          <w:rPr>
            <w:rStyle w:val="Hyperlink"/>
            <w:noProof/>
          </w:rPr>
          <w:t>3.3 Message Business Rules</w:t>
        </w:r>
        <w:r w:rsidR="00D76FF8">
          <w:rPr>
            <w:noProof/>
            <w:webHidden/>
          </w:rPr>
          <w:tab/>
        </w:r>
        <w:r w:rsidR="00D76FF8">
          <w:rPr>
            <w:noProof/>
            <w:webHidden/>
          </w:rPr>
          <w:fldChar w:fldCharType="begin"/>
        </w:r>
        <w:r w:rsidR="00D76FF8">
          <w:rPr>
            <w:noProof/>
            <w:webHidden/>
          </w:rPr>
          <w:instrText xml:space="preserve"> PAGEREF _Toc140839564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1663B52C" w14:textId="5E7E87E9"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65" w:history="1">
        <w:r w:rsidR="00D76FF8" w:rsidRPr="002A7528">
          <w:rPr>
            <w:rStyle w:val="Hyperlink"/>
            <w:noProof/>
          </w:rPr>
          <w:t>3.3.1 Identifiers</w:t>
        </w:r>
        <w:r w:rsidR="00D76FF8">
          <w:rPr>
            <w:noProof/>
            <w:webHidden/>
          </w:rPr>
          <w:tab/>
        </w:r>
        <w:r w:rsidR="00D76FF8">
          <w:rPr>
            <w:noProof/>
            <w:webHidden/>
          </w:rPr>
          <w:fldChar w:fldCharType="begin"/>
        </w:r>
        <w:r w:rsidR="00D76FF8">
          <w:rPr>
            <w:noProof/>
            <w:webHidden/>
          </w:rPr>
          <w:instrText xml:space="preserve"> PAGEREF _Toc140839565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0A2A25F0" w14:textId="6158A2E3"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66" w:history="1">
        <w:r w:rsidR="00D76FF8" w:rsidRPr="002A7528">
          <w:rPr>
            <w:rStyle w:val="Hyperlink"/>
            <w:noProof/>
          </w:rPr>
          <w:t>3.3.1.1 Attachment Identifiers</w:t>
        </w:r>
        <w:r w:rsidR="00D76FF8">
          <w:rPr>
            <w:noProof/>
            <w:webHidden/>
          </w:rPr>
          <w:tab/>
        </w:r>
        <w:r w:rsidR="00D76FF8">
          <w:rPr>
            <w:noProof/>
            <w:webHidden/>
          </w:rPr>
          <w:fldChar w:fldCharType="begin"/>
        </w:r>
        <w:r w:rsidR="00D76FF8">
          <w:rPr>
            <w:noProof/>
            <w:webHidden/>
          </w:rPr>
          <w:instrText xml:space="preserve"> PAGEREF _Toc140839566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0DFE3092" w14:textId="2B998B48"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67" w:history="1">
        <w:r w:rsidR="00D76FF8" w:rsidRPr="002A7528">
          <w:rPr>
            <w:rStyle w:val="Hyperlink"/>
            <w:noProof/>
          </w:rPr>
          <w:t>3.3.1.2 Case Identifiers</w:t>
        </w:r>
        <w:r w:rsidR="00D76FF8">
          <w:rPr>
            <w:noProof/>
            <w:webHidden/>
          </w:rPr>
          <w:tab/>
        </w:r>
        <w:r w:rsidR="00D76FF8">
          <w:rPr>
            <w:noProof/>
            <w:webHidden/>
          </w:rPr>
          <w:fldChar w:fldCharType="begin"/>
        </w:r>
        <w:r w:rsidR="00D76FF8">
          <w:rPr>
            <w:noProof/>
            <w:webHidden/>
          </w:rPr>
          <w:instrText xml:space="preserve"> PAGEREF _Toc140839567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6B9A1658" w14:textId="16D11CCF"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68" w:history="1">
        <w:r w:rsidR="00D76FF8" w:rsidRPr="002A7528">
          <w:rPr>
            <w:rStyle w:val="Hyperlink"/>
            <w:noProof/>
          </w:rPr>
          <w:t>3.3.1.3 Court Identifiers</w:t>
        </w:r>
        <w:r w:rsidR="00D76FF8">
          <w:rPr>
            <w:noProof/>
            <w:webHidden/>
          </w:rPr>
          <w:tab/>
        </w:r>
        <w:r w:rsidR="00D76FF8">
          <w:rPr>
            <w:noProof/>
            <w:webHidden/>
          </w:rPr>
          <w:fldChar w:fldCharType="begin"/>
        </w:r>
        <w:r w:rsidR="00D76FF8">
          <w:rPr>
            <w:noProof/>
            <w:webHidden/>
          </w:rPr>
          <w:instrText xml:space="preserve"> PAGEREF _Toc140839568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11582ED9" w14:textId="138DBA7F"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69" w:history="1">
        <w:r w:rsidR="00D76FF8" w:rsidRPr="002A7528">
          <w:rPr>
            <w:rStyle w:val="Hyperlink"/>
            <w:noProof/>
          </w:rPr>
          <w:t>3.3.1.4 Document Identifiers</w:t>
        </w:r>
        <w:r w:rsidR="00D76FF8">
          <w:rPr>
            <w:noProof/>
            <w:webHidden/>
          </w:rPr>
          <w:tab/>
        </w:r>
        <w:r w:rsidR="00D76FF8">
          <w:rPr>
            <w:noProof/>
            <w:webHidden/>
          </w:rPr>
          <w:fldChar w:fldCharType="begin"/>
        </w:r>
        <w:r w:rsidR="00D76FF8">
          <w:rPr>
            <w:noProof/>
            <w:webHidden/>
          </w:rPr>
          <w:instrText xml:space="preserve"> PAGEREF _Toc140839569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7F09FE7D" w14:textId="169D6BE4"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0" w:history="1">
        <w:r w:rsidR="00D76FF8" w:rsidRPr="002A7528">
          <w:rPr>
            <w:rStyle w:val="Hyperlink"/>
            <w:noProof/>
          </w:rPr>
          <w:t>3.3.1.5 Filing Identifiers</w:t>
        </w:r>
        <w:r w:rsidR="00D76FF8">
          <w:rPr>
            <w:noProof/>
            <w:webHidden/>
          </w:rPr>
          <w:tab/>
        </w:r>
        <w:r w:rsidR="00D76FF8">
          <w:rPr>
            <w:noProof/>
            <w:webHidden/>
          </w:rPr>
          <w:fldChar w:fldCharType="begin"/>
        </w:r>
        <w:r w:rsidR="00D76FF8">
          <w:rPr>
            <w:noProof/>
            <w:webHidden/>
          </w:rPr>
          <w:instrText xml:space="preserve"> PAGEREF _Toc140839570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3D750270" w14:textId="490834C1"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1" w:history="1">
        <w:r w:rsidR="00D76FF8" w:rsidRPr="002A7528">
          <w:rPr>
            <w:rStyle w:val="Hyperlink"/>
            <w:noProof/>
          </w:rPr>
          <w:t>3.3.1.6 MDE Identifiers</w:t>
        </w:r>
        <w:r w:rsidR="00D76FF8">
          <w:rPr>
            <w:noProof/>
            <w:webHidden/>
          </w:rPr>
          <w:tab/>
        </w:r>
        <w:r w:rsidR="00D76FF8">
          <w:rPr>
            <w:noProof/>
            <w:webHidden/>
          </w:rPr>
          <w:fldChar w:fldCharType="begin"/>
        </w:r>
        <w:r w:rsidR="00D76FF8">
          <w:rPr>
            <w:noProof/>
            <w:webHidden/>
          </w:rPr>
          <w:instrText xml:space="preserve"> PAGEREF _Toc140839571 \h </w:instrText>
        </w:r>
        <w:r w:rsidR="00D76FF8">
          <w:rPr>
            <w:noProof/>
            <w:webHidden/>
          </w:rPr>
        </w:r>
        <w:r w:rsidR="00D76FF8">
          <w:rPr>
            <w:noProof/>
            <w:webHidden/>
          </w:rPr>
          <w:fldChar w:fldCharType="separate"/>
        </w:r>
        <w:r w:rsidR="00D76FF8">
          <w:rPr>
            <w:noProof/>
            <w:webHidden/>
          </w:rPr>
          <w:t>27</w:t>
        </w:r>
        <w:r w:rsidR="00D76FF8">
          <w:rPr>
            <w:noProof/>
            <w:webHidden/>
          </w:rPr>
          <w:fldChar w:fldCharType="end"/>
        </w:r>
      </w:hyperlink>
    </w:p>
    <w:p w14:paraId="4CEB546F" w14:textId="4391DA86"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2" w:history="1">
        <w:r w:rsidR="00D76FF8" w:rsidRPr="002A7528">
          <w:rPr>
            <w:rStyle w:val="Hyperlink"/>
            <w:noProof/>
          </w:rPr>
          <w:t>3.3.1.7 Asynchronous responses</w:t>
        </w:r>
        <w:r w:rsidR="00D76FF8">
          <w:rPr>
            <w:noProof/>
            <w:webHidden/>
          </w:rPr>
          <w:tab/>
        </w:r>
        <w:r w:rsidR="00D76FF8">
          <w:rPr>
            <w:noProof/>
            <w:webHidden/>
          </w:rPr>
          <w:fldChar w:fldCharType="begin"/>
        </w:r>
        <w:r w:rsidR="00D76FF8">
          <w:rPr>
            <w:noProof/>
            <w:webHidden/>
          </w:rPr>
          <w:instrText xml:space="preserve"> PAGEREF _Toc140839572 \h </w:instrText>
        </w:r>
        <w:r w:rsidR="00D76FF8">
          <w:rPr>
            <w:noProof/>
            <w:webHidden/>
          </w:rPr>
        </w:r>
        <w:r w:rsidR="00D76FF8">
          <w:rPr>
            <w:noProof/>
            <w:webHidden/>
          </w:rPr>
          <w:fldChar w:fldCharType="separate"/>
        </w:r>
        <w:r w:rsidR="00D76FF8">
          <w:rPr>
            <w:noProof/>
            <w:webHidden/>
          </w:rPr>
          <w:t>27</w:t>
        </w:r>
        <w:r w:rsidR="00D76FF8">
          <w:rPr>
            <w:noProof/>
            <w:webHidden/>
          </w:rPr>
          <w:fldChar w:fldCharType="end"/>
        </w:r>
      </w:hyperlink>
    </w:p>
    <w:p w14:paraId="7B1306AE" w14:textId="540356A3"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3" w:history="1">
        <w:r w:rsidR="00D76FF8" w:rsidRPr="002A7528">
          <w:rPr>
            <w:rStyle w:val="Hyperlink"/>
            <w:noProof/>
          </w:rPr>
          <w:t>3.3.1.8 Filer and Party Identifiers</w:t>
        </w:r>
        <w:r w:rsidR="00D76FF8">
          <w:rPr>
            <w:noProof/>
            <w:webHidden/>
          </w:rPr>
          <w:tab/>
        </w:r>
        <w:r w:rsidR="00D76FF8">
          <w:rPr>
            <w:noProof/>
            <w:webHidden/>
          </w:rPr>
          <w:fldChar w:fldCharType="begin"/>
        </w:r>
        <w:r w:rsidR="00D76FF8">
          <w:rPr>
            <w:noProof/>
            <w:webHidden/>
          </w:rPr>
          <w:instrText xml:space="preserve"> PAGEREF _Toc140839573 \h </w:instrText>
        </w:r>
        <w:r w:rsidR="00D76FF8">
          <w:rPr>
            <w:noProof/>
            <w:webHidden/>
          </w:rPr>
        </w:r>
        <w:r w:rsidR="00D76FF8">
          <w:rPr>
            <w:noProof/>
            <w:webHidden/>
          </w:rPr>
          <w:fldChar w:fldCharType="separate"/>
        </w:r>
        <w:r w:rsidR="00D76FF8">
          <w:rPr>
            <w:noProof/>
            <w:webHidden/>
          </w:rPr>
          <w:t>27</w:t>
        </w:r>
        <w:r w:rsidR="00D76FF8">
          <w:rPr>
            <w:noProof/>
            <w:webHidden/>
          </w:rPr>
          <w:fldChar w:fldCharType="end"/>
        </w:r>
      </w:hyperlink>
    </w:p>
    <w:p w14:paraId="23F431AE" w14:textId="4F7A1F89"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74" w:history="1">
        <w:r w:rsidR="00D76FF8" w:rsidRPr="002A7528">
          <w:rPr>
            <w:rStyle w:val="Hyperlink"/>
            <w:noProof/>
          </w:rPr>
          <w:t>3.3.2 Code Lists</w:t>
        </w:r>
        <w:r w:rsidR="00D76FF8">
          <w:rPr>
            <w:noProof/>
            <w:webHidden/>
          </w:rPr>
          <w:tab/>
        </w:r>
        <w:r w:rsidR="00D76FF8">
          <w:rPr>
            <w:noProof/>
            <w:webHidden/>
          </w:rPr>
          <w:fldChar w:fldCharType="begin"/>
        </w:r>
        <w:r w:rsidR="00D76FF8">
          <w:rPr>
            <w:noProof/>
            <w:webHidden/>
          </w:rPr>
          <w:instrText xml:space="preserve"> PAGEREF _Toc140839574 \h </w:instrText>
        </w:r>
        <w:r w:rsidR="00D76FF8">
          <w:rPr>
            <w:noProof/>
            <w:webHidden/>
          </w:rPr>
        </w:r>
        <w:r w:rsidR="00D76FF8">
          <w:rPr>
            <w:noProof/>
            <w:webHidden/>
          </w:rPr>
          <w:fldChar w:fldCharType="separate"/>
        </w:r>
        <w:r w:rsidR="00D76FF8">
          <w:rPr>
            <w:noProof/>
            <w:webHidden/>
          </w:rPr>
          <w:t>27</w:t>
        </w:r>
        <w:r w:rsidR="00D76FF8">
          <w:rPr>
            <w:noProof/>
            <w:webHidden/>
          </w:rPr>
          <w:fldChar w:fldCharType="end"/>
        </w:r>
      </w:hyperlink>
    </w:p>
    <w:p w14:paraId="6A22AC69" w14:textId="106679AD"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75" w:history="1">
        <w:r w:rsidR="00D76FF8" w:rsidRPr="002A7528">
          <w:rPr>
            <w:rStyle w:val="Hyperlink"/>
            <w:noProof/>
          </w:rPr>
          <w:t>3.3.3 Message-Specific Business Rules</w:t>
        </w:r>
        <w:r w:rsidR="00D76FF8">
          <w:rPr>
            <w:noProof/>
            <w:webHidden/>
          </w:rPr>
          <w:tab/>
        </w:r>
        <w:r w:rsidR="00D76FF8">
          <w:rPr>
            <w:noProof/>
            <w:webHidden/>
          </w:rPr>
          <w:fldChar w:fldCharType="begin"/>
        </w:r>
        <w:r w:rsidR="00D76FF8">
          <w:rPr>
            <w:noProof/>
            <w:webHidden/>
          </w:rPr>
          <w:instrText xml:space="preserve"> PAGEREF _Toc140839575 \h </w:instrText>
        </w:r>
        <w:r w:rsidR="00D76FF8">
          <w:rPr>
            <w:noProof/>
            <w:webHidden/>
          </w:rPr>
        </w:r>
        <w:r w:rsidR="00D76FF8">
          <w:rPr>
            <w:noProof/>
            <w:webHidden/>
          </w:rPr>
          <w:fldChar w:fldCharType="separate"/>
        </w:r>
        <w:r w:rsidR="00D76FF8">
          <w:rPr>
            <w:noProof/>
            <w:webHidden/>
          </w:rPr>
          <w:t>29</w:t>
        </w:r>
        <w:r w:rsidR="00D76FF8">
          <w:rPr>
            <w:noProof/>
            <w:webHidden/>
          </w:rPr>
          <w:fldChar w:fldCharType="end"/>
        </w:r>
      </w:hyperlink>
    </w:p>
    <w:p w14:paraId="4F3D2DEE" w14:textId="3EDC8090"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6" w:history="1">
        <w:r w:rsidR="00D76FF8" w:rsidRPr="002A7528">
          <w:rPr>
            <w:rStyle w:val="Hyperlink"/>
            <w:noProof/>
          </w:rPr>
          <w:t>3.3.3.1 CoreFilingMessage</w:t>
        </w:r>
        <w:r w:rsidR="00D76FF8">
          <w:rPr>
            <w:noProof/>
            <w:webHidden/>
          </w:rPr>
          <w:tab/>
        </w:r>
        <w:r w:rsidR="00D76FF8">
          <w:rPr>
            <w:noProof/>
            <w:webHidden/>
          </w:rPr>
          <w:fldChar w:fldCharType="begin"/>
        </w:r>
        <w:r w:rsidR="00D76FF8">
          <w:rPr>
            <w:noProof/>
            <w:webHidden/>
          </w:rPr>
          <w:instrText xml:space="preserve"> PAGEREF _Toc140839576 \h </w:instrText>
        </w:r>
        <w:r w:rsidR="00D76FF8">
          <w:rPr>
            <w:noProof/>
            <w:webHidden/>
          </w:rPr>
        </w:r>
        <w:r w:rsidR="00D76FF8">
          <w:rPr>
            <w:noProof/>
            <w:webHidden/>
          </w:rPr>
          <w:fldChar w:fldCharType="separate"/>
        </w:r>
        <w:r w:rsidR="00D76FF8">
          <w:rPr>
            <w:noProof/>
            <w:webHidden/>
          </w:rPr>
          <w:t>29</w:t>
        </w:r>
        <w:r w:rsidR="00D76FF8">
          <w:rPr>
            <w:noProof/>
            <w:webHidden/>
          </w:rPr>
          <w:fldChar w:fldCharType="end"/>
        </w:r>
      </w:hyperlink>
    </w:p>
    <w:p w14:paraId="7917F1FA" w14:textId="54889805"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7" w:history="1">
        <w:r w:rsidR="00D76FF8" w:rsidRPr="002A7528">
          <w:rPr>
            <w:rStyle w:val="Hyperlink"/>
            <w:noProof/>
          </w:rPr>
          <w:t>3.3.3.2 PaymentMessage</w:t>
        </w:r>
        <w:r w:rsidR="00D76FF8">
          <w:rPr>
            <w:noProof/>
            <w:webHidden/>
          </w:rPr>
          <w:tab/>
        </w:r>
        <w:r w:rsidR="00D76FF8">
          <w:rPr>
            <w:noProof/>
            <w:webHidden/>
          </w:rPr>
          <w:fldChar w:fldCharType="begin"/>
        </w:r>
        <w:r w:rsidR="00D76FF8">
          <w:rPr>
            <w:noProof/>
            <w:webHidden/>
          </w:rPr>
          <w:instrText xml:space="preserve"> PAGEREF _Toc140839577 \h </w:instrText>
        </w:r>
        <w:r w:rsidR="00D76FF8">
          <w:rPr>
            <w:noProof/>
            <w:webHidden/>
          </w:rPr>
        </w:r>
        <w:r w:rsidR="00D76FF8">
          <w:rPr>
            <w:noProof/>
            <w:webHidden/>
          </w:rPr>
          <w:fldChar w:fldCharType="separate"/>
        </w:r>
        <w:r w:rsidR="00D76FF8">
          <w:rPr>
            <w:noProof/>
            <w:webHidden/>
          </w:rPr>
          <w:t>29</w:t>
        </w:r>
        <w:r w:rsidR="00D76FF8">
          <w:rPr>
            <w:noProof/>
            <w:webHidden/>
          </w:rPr>
          <w:fldChar w:fldCharType="end"/>
        </w:r>
      </w:hyperlink>
    </w:p>
    <w:p w14:paraId="26AB00F4" w14:textId="2D71F666"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8" w:history="1">
        <w:r w:rsidR="00D76FF8" w:rsidRPr="002A7528">
          <w:rPr>
            <w:rStyle w:val="Hyperlink"/>
            <w:noProof/>
          </w:rPr>
          <w:t>3.3.3.3 RecordDocketingMessage</w:t>
        </w:r>
        <w:r w:rsidR="00D76FF8">
          <w:rPr>
            <w:noProof/>
            <w:webHidden/>
          </w:rPr>
          <w:tab/>
        </w:r>
        <w:r w:rsidR="00D76FF8">
          <w:rPr>
            <w:noProof/>
            <w:webHidden/>
          </w:rPr>
          <w:fldChar w:fldCharType="begin"/>
        </w:r>
        <w:r w:rsidR="00D76FF8">
          <w:rPr>
            <w:noProof/>
            <w:webHidden/>
          </w:rPr>
          <w:instrText xml:space="preserve"> PAGEREF _Toc140839578 \h </w:instrText>
        </w:r>
        <w:r w:rsidR="00D76FF8">
          <w:rPr>
            <w:noProof/>
            <w:webHidden/>
          </w:rPr>
        </w:r>
        <w:r w:rsidR="00D76FF8">
          <w:rPr>
            <w:noProof/>
            <w:webHidden/>
          </w:rPr>
          <w:fldChar w:fldCharType="separate"/>
        </w:r>
        <w:r w:rsidR="00D76FF8">
          <w:rPr>
            <w:noProof/>
            <w:webHidden/>
          </w:rPr>
          <w:t>29</w:t>
        </w:r>
        <w:r w:rsidR="00D76FF8">
          <w:rPr>
            <w:noProof/>
            <w:webHidden/>
          </w:rPr>
          <w:fldChar w:fldCharType="end"/>
        </w:r>
      </w:hyperlink>
    </w:p>
    <w:p w14:paraId="0950514F" w14:textId="2A54FBA9"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79" w:history="1">
        <w:r w:rsidR="00D76FF8" w:rsidRPr="002A7528">
          <w:rPr>
            <w:rStyle w:val="Hyperlink"/>
            <w:noProof/>
          </w:rPr>
          <w:t>3.4 Filing the Record on Appeal</w:t>
        </w:r>
        <w:r w:rsidR="00D76FF8">
          <w:rPr>
            <w:noProof/>
            <w:webHidden/>
          </w:rPr>
          <w:tab/>
        </w:r>
        <w:r w:rsidR="00D76FF8">
          <w:rPr>
            <w:noProof/>
            <w:webHidden/>
          </w:rPr>
          <w:fldChar w:fldCharType="begin"/>
        </w:r>
        <w:r w:rsidR="00D76FF8">
          <w:rPr>
            <w:noProof/>
            <w:webHidden/>
          </w:rPr>
          <w:instrText xml:space="preserve"> PAGEREF _Toc140839579 \h </w:instrText>
        </w:r>
        <w:r w:rsidR="00D76FF8">
          <w:rPr>
            <w:noProof/>
            <w:webHidden/>
          </w:rPr>
        </w:r>
        <w:r w:rsidR="00D76FF8">
          <w:rPr>
            <w:noProof/>
            <w:webHidden/>
          </w:rPr>
          <w:fldChar w:fldCharType="separate"/>
        </w:r>
        <w:r w:rsidR="00D76FF8">
          <w:rPr>
            <w:noProof/>
            <w:webHidden/>
          </w:rPr>
          <w:t>29</w:t>
        </w:r>
        <w:r w:rsidR="00D76FF8">
          <w:rPr>
            <w:noProof/>
            <w:webHidden/>
          </w:rPr>
          <w:fldChar w:fldCharType="end"/>
        </w:r>
      </w:hyperlink>
    </w:p>
    <w:p w14:paraId="694BEDCF" w14:textId="279182D4"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580" w:history="1">
        <w:r w:rsidR="00D76FF8" w:rsidRPr="002A7528">
          <w:rPr>
            <w:rStyle w:val="Hyperlink"/>
            <w:noProof/>
          </w:rPr>
          <w:t>4</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ECF 4.1 Schemas</w:t>
        </w:r>
        <w:r w:rsidR="00D76FF8">
          <w:rPr>
            <w:noProof/>
            <w:webHidden/>
          </w:rPr>
          <w:tab/>
        </w:r>
        <w:r w:rsidR="00D76FF8">
          <w:rPr>
            <w:noProof/>
            <w:webHidden/>
          </w:rPr>
          <w:fldChar w:fldCharType="begin"/>
        </w:r>
        <w:r w:rsidR="00D76FF8">
          <w:rPr>
            <w:noProof/>
            <w:webHidden/>
          </w:rPr>
          <w:instrText xml:space="preserve"> PAGEREF _Toc140839580 \h </w:instrText>
        </w:r>
        <w:r w:rsidR="00D76FF8">
          <w:rPr>
            <w:noProof/>
            <w:webHidden/>
          </w:rPr>
        </w:r>
        <w:r w:rsidR="00D76FF8">
          <w:rPr>
            <w:noProof/>
            <w:webHidden/>
          </w:rPr>
          <w:fldChar w:fldCharType="separate"/>
        </w:r>
        <w:r w:rsidR="00D76FF8">
          <w:rPr>
            <w:noProof/>
            <w:webHidden/>
          </w:rPr>
          <w:t>32</w:t>
        </w:r>
        <w:r w:rsidR="00D76FF8">
          <w:rPr>
            <w:noProof/>
            <w:webHidden/>
          </w:rPr>
          <w:fldChar w:fldCharType="end"/>
        </w:r>
      </w:hyperlink>
    </w:p>
    <w:p w14:paraId="20EEFB30" w14:textId="3E8D9CFC"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1" w:history="1">
        <w:r w:rsidR="00D76FF8" w:rsidRPr="002A7528">
          <w:rPr>
            <w:rStyle w:val="Hyperlink"/>
            <w:noProof/>
          </w:rPr>
          <w:t>4.1 ECF 4.1 Case Type Schemas</w:t>
        </w:r>
        <w:r w:rsidR="00D76FF8">
          <w:rPr>
            <w:noProof/>
            <w:webHidden/>
          </w:rPr>
          <w:tab/>
        </w:r>
        <w:r w:rsidR="00D76FF8">
          <w:rPr>
            <w:noProof/>
            <w:webHidden/>
          </w:rPr>
          <w:fldChar w:fldCharType="begin"/>
        </w:r>
        <w:r w:rsidR="00D76FF8">
          <w:rPr>
            <w:noProof/>
            <w:webHidden/>
          </w:rPr>
          <w:instrText xml:space="preserve"> PAGEREF _Toc140839581 \h </w:instrText>
        </w:r>
        <w:r w:rsidR="00D76FF8">
          <w:rPr>
            <w:noProof/>
            <w:webHidden/>
          </w:rPr>
        </w:r>
        <w:r w:rsidR="00D76FF8">
          <w:rPr>
            <w:noProof/>
            <w:webHidden/>
          </w:rPr>
          <w:fldChar w:fldCharType="separate"/>
        </w:r>
        <w:r w:rsidR="00D76FF8">
          <w:rPr>
            <w:noProof/>
            <w:webHidden/>
          </w:rPr>
          <w:t>32</w:t>
        </w:r>
        <w:r w:rsidR="00D76FF8">
          <w:rPr>
            <w:noProof/>
            <w:webHidden/>
          </w:rPr>
          <w:fldChar w:fldCharType="end"/>
        </w:r>
      </w:hyperlink>
    </w:p>
    <w:p w14:paraId="0B2723E0" w14:textId="652B0F6A"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2" w:history="1">
        <w:r w:rsidR="00D76FF8" w:rsidRPr="002A7528">
          <w:rPr>
            <w:rStyle w:val="Hyperlink"/>
            <w:noProof/>
          </w:rPr>
          <w:t>4.2 ECF 4.1 Common Schemas</w:t>
        </w:r>
        <w:r w:rsidR="00D76FF8">
          <w:rPr>
            <w:noProof/>
            <w:webHidden/>
          </w:rPr>
          <w:tab/>
        </w:r>
        <w:r w:rsidR="00D76FF8">
          <w:rPr>
            <w:noProof/>
            <w:webHidden/>
          </w:rPr>
          <w:fldChar w:fldCharType="begin"/>
        </w:r>
        <w:r w:rsidR="00D76FF8">
          <w:rPr>
            <w:noProof/>
            <w:webHidden/>
          </w:rPr>
          <w:instrText xml:space="preserve"> PAGEREF _Toc140839582 \h </w:instrText>
        </w:r>
        <w:r w:rsidR="00D76FF8">
          <w:rPr>
            <w:noProof/>
            <w:webHidden/>
          </w:rPr>
        </w:r>
        <w:r w:rsidR="00D76FF8">
          <w:rPr>
            <w:noProof/>
            <w:webHidden/>
          </w:rPr>
          <w:fldChar w:fldCharType="separate"/>
        </w:r>
        <w:r w:rsidR="00D76FF8">
          <w:rPr>
            <w:noProof/>
            <w:webHidden/>
          </w:rPr>
          <w:t>32</w:t>
        </w:r>
        <w:r w:rsidR="00D76FF8">
          <w:rPr>
            <w:noProof/>
            <w:webHidden/>
          </w:rPr>
          <w:fldChar w:fldCharType="end"/>
        </w:r>
      </w:hyperlink>
    </w:p>
    <w:p w14:paraId="77980E21" w14:textId="181719C7"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3" w:history="1">
        <w:r w:rsidR="00D76FF8" w:rsidRPr="002A7528">
          <w:rPr>
            <w:rStyle w:val="Hyperlink"/>
            <w:noProof/>
          </w:rPr>
          <w:t>4.3 ECF 4.1 Constraint and Subset Schemas</w:t>
        </w:r>
        <w:r w:rsidR="00D76FF8">
          <w:rPr>
            <w:noProof/>
            <w:webHidden/>
          </w:rPr>
          <w:tab/>
        </w:r>
        <w:r w:rsidR="00D76FF8">
          <w:rPr>
            <w:noProof/>
            <w:webHidden/>
          </w:rPr>
          <w:fldChar w:fldCharType="begin"/>
        </w:r>
        <w:r w:rsidR="00D76FF8">
          <w:rPr>
            <w:noProof/>
            <w:webHidden/>
          </w:rPr>
          <w:instrText xml:space="preserve"> PAGEREF _Toc140839583 \h </w:instrText>
        </w:r>
        <w:r w:rsidR="00D76FF8">
          <w:rPr>
            <w:noProof/>
            <w:webHidden/>
          </w:rPr>
        </w:r>
        <w:r w:rsidR="00D76FF8">
          <w:rPr>
            <w:noProof/>
            <w:webHidden/>
          </w:rPr>
          <w:fldChar w:fldCharType="separate"/>
        </w:r>
        <w:r w:rsidR="00D76FF8">
          <w:rPr>
            <w:noProof/>
            <w:webHidden/>
          </w:rPr>
          <w:t>33</w:t>
        </w:r>
        <w:r w:rsidR="00D76FF8">
          <w:rPr>
            <w:noProof/>
            <w:webHidden/>
          </w:rPr>
          <w:fldChar w:fldCharType="end"/>
        </w:r>
      </w:hyperlink>
    </w:p>
    <w:p w14:paraId="1F630C50" w14:textId="15E3F496"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4" w:history="1">
        <w:r w:rsidR="00D76FF8" w:rsidRPr="002A7528">
          <w:rPr>
            <w:rStyle w:val="Hyperlink"/>
            <w:noProof/>
          </w:rPr>
          <w:t>4.4 ECF 4.1 Message Schemas</w:t>
        </w:r>
        <w:r w:rsidR="00D76FF8">
          <w:rPr>
            <w:noProof/>
            <w:webHidden/>
          </w:rPr>
          <w:tab/>
        </w:r>
        <w:r w:rsidR="00D76FF8">
          <w:rPr>
            <w:noProof/>
            <w:webHidden/>
          </w:rPr>
          <w:fldChar w:fldCharType="begin"/>
        </w:r>
        <w:r w:rsidR="00D76FF8">
          <w:rPr>
            <w:noProof/>
            <w:webHidden/>
          </w:rPr>
          <w:instrText xml:space="preserve"> PAGEREF _Toc140839584 \h </w:instrText>
        </w:r>
        <w:r w:rsidR="00D76FF8">
          <w:rPr>
            <w:noProof/>
            <w:webHidden/>
          </w:rPr>
        </w:r>
        <w:r w:rsidR="00D76FF8">
          <w:rPr>
            <w:noProof/>
            <w:webHidden/>
          </w:rPr>
          <w:fldChar w:fldCharType="separate"/>
        </w:r>
        <w:r w:rsidR="00D76FF8">
          <w:rPr>
            <w:noProof/>
            <w:webHidden/>
          </w:rPr>
          <w:t>33</w:t>
        </w:r>
        <w:r w:rsidR="00D76FF8">
          <w:rPr>
            <w:noProof/>
            <w:webHidden/>
          </w:rPr>
          <w:fldChar w:fldCharType="end"/>
        </w:r>
      </w:hyperlink>
    </w:p>
    <w:p w14:paraId="35DC2A83" w14:textId="619E9DB3"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585" w:history="1">
        <w:r w:rsidR="00D76FF8" w:rsidRPr="002A7528">
          <w:rPr>
            <w:rStyle w:val="Hyperlink"/>
            <w:noProof/>
          </w:rPr>
          <w:t>5</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MDE Operations</w:t>
        </w:r>
        <w:r w:rsidR="00D76FF8">
          <w:rPr>
            <w:noProof/>
            <w:webHidden/>
          </w:rPr>
          <w:tab/>
        </w:r>
        <w:r w:rsidR="00D76FF8">
          <w:rPr>
            <w:noProof/>
            <w:webHidden/>
          </w:rPr>
          <w:fldChar w:fldCharType="begin"/>
        </w:r>
        <w:r w:rsidR="00D76FF8">
          <w:rPr>
            <w:noProof/>
            <w:webHidden/>
          </w:rPr>
          <w:instrText xml:space="preserve"> PAGEREF _Toc140839585 \h </w:instrText>
        </w:r>
        <w:r w:rsidR="00D76FF8">
          <w:rPr>
            <w:noProof/>
            <w:webHidden/>
          </w:rPr>
        </w:r>
        <w:r w:rsidR="00D76FF8">
          <w:rPr>
            <w:noProof/>
            <w:webHidden/>
          </w:rPr>
          <w:fldChar w:fldCharType="separate"/>
        </w:r>
        <w:r w:rsidR="00D76FF8">
          <w:rPr>
            <w:noProof/>
            <w:webHidden/>
          </w:rPr>
          <w:t>35</w:t>
        </w:r>
        <w:r w:rsidR="00D76FF8">
          <w:rPr>
            <w:noProof/>
            <w:webHidden/>
          </w:rPr>
          <w:fldChar w:fldCharType="end"/>
        </w:r>
      </w:hyperlink>
    </w:p>
    <w:p w14:paraId="5A57A813" w14:textId="44CB7AAE"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6" w:history="1">
        <w:r w:rsidR="00D76FF8" w:rsidRPr="002A7528">
          <w:rPr>
            <w:rStyle w:val="Hyperlink"/>
            <w:noProof/>
          </w:rPr>
          <w:t>5.1 Filing Assembly MDE</w:t>
        </w:r>
        <w:r w:rsidR="00D76FF8">
          <w:rPr>
            <w:noProof/>
            <w:webHidden/>
          </w:rPr>
          <w:tab/>
        </w:r>
        <w:r w:rsidR="00D76FF8">
          <w:rPr>
            <w:noProof/>
            <w:webHidden/>
          </w:rPr>
          <w:fldChar w:fldCharType="begin"/>
        </w:r>
        <w:r w:rsidR="00D76FF8">
          <w:rPr>
            <w:noProof/>
            <w:webHidden/>
          </w:rPr>
          <w:instrText xml:space="preserve"> PAGEREF _Toc140839586 \h </w:instrText>
        </w:r>
        <w:r w:rsidR="00D76FF8">
          <w:rPr>
            <w:noProof/>
            <w:webHidden/>
          </w:rPr>
        </w:r>
        <w:r w:rsidR="00D76FF8">
          <w:rPr>
            <w:noProof/>
            <w:webHidden/>
          </w:rPr>
          <w:fldChar w:fldCharType="separate"/>
        </w:r>
        <w:r w:rsidR="00D76FF8">
          <w:rPr>
            <w:noProof/>
            <w:webHidden/>
          </w:rPr>
          <w:t>35</w:t>
        </w:r>
        <w:r w:rsidR="00D76FF8">
          <w:rPr>
            <w:noProof/>
            <w:webHidden/>
          </w:rPr>
          <w:fldChar w:fldCharType="end"/>
        </w:r>
      </w:hyperlink>
    </w:p>
    <w:p w14:paraId="6FD7BB7D" w14:textId="06C3B88A"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87" w:history="1">
        <w:r w:rsidR="00D76FF8" w:rsidRPr="002A7528">
          <w:rPr>
            <w:rStyle w:val="Hyperlink"/>
            <w:noProof/>
          </w:rPr>
          <w:t>5.1.1 Provided Operations</w:t>
        </w:r>
        <w:r w:rsidR="00D76FF8">
          <w:rPr>
            <w:noProof/>
            <w:webHidden/>
          </w:rPr>
          <w:tab/>
        </w:r>
        <w:r w:rsidR="00D76FF8">
          <w:rPr>
            <w:noProof/>
            <w:webHidden/>
          </w:rPr>
          <w:fldChar w:fldCharType="begin"/>
        </w:r>
        <w:r w:rsidR="00D76FF8">
          <w:rPr>
            <w:noProof/>
            <w:webHidden/>
          </w:rPr>
          <w:instrText xml:space="preserve"> PAGEREF _Toc140839587 \h </w:instrText>
        </w:r>
        <w:r w:rsidR="00D76FF8">
          <w:rPr>
            <w:noProof/>
            <w:webHidden/>
          </w:rPr>
        </w:r>
        <w:r w:rsidR="00D76FF8">
          <w:rPr>
            <w:noProof/>
            <w:webHidden/>
          </w:rPr>
          <w:fldChar w:fldCharType="separate"/>
        </w:r>
        <w:r w:rsidR="00D76FF8">
          <w:rPr>
            <w:noProof/>
            <w:webHidden/>
          </w:rPr>
          <w:t>35</w:t>
        </w:r>
        <w:r w:rsidR="00D76FF8">
          <w:rPr>
            <w:noProof/>
            <w:webHidden/>
          </w:rPr>
          <w:fldChar w:fldCharType="end"/>
        </w:r>
      </w:hyperlink>
    </w:p>
    <w:p w14:paraId="42409B67" w14:textId="5CC14AE5"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88" w:history="1">
        <w:r w:rsidR="00D76FF8" w:rsidRPr="002A7528">
          <w:rPr>
            <w:rStyle w:val="Hyperlink"/>
            <w:noProof/>
          </w:rPr>
          <w:t>5.1.2 Consumed Operations</w:t>
        </w:r>
        <w:r w:rsidR="00D76FF8">
          <w:rPr>
            <w:noProof/>
            <w:webHidden/>
          </w:rPr>
          <w:tab/>
        </w:r>
        <w:r w:rsidR="00D76FF8">
          <w:rPr>
            <w:noProof/>
            <w:webHidden/>
          </w:rPr>
          <w:fldChar w:fldCharType="begin"/>
        </w:r>
        <w:r w:rsidR="00D76FF8">
          <w:rPr>
            <w:noProof/>
            <w:webHidden/>
          </w:rPr>
          <w:instrText xml:space="preserve"> PAGEREF _Toc140839588 \h </w:instrText>
        </w:r>
        <w:r w:rsidR="00D76FF8">
          <w:rPr>
            <w:noProof/>
            <w:webHidden/>
          </w:rPr>
        </w:r>
        <w:r w:rsidR="00D76FF8">
          <w:rPr>
            <w:noProof/>
            <w:webHidden/>
          </w:rPr>
          <w:fldChar w:fldCharType="separate"/>
        </w:r>
        <w:r w:rsidR="00D76FF8">
          <w:rPr>
            <w:noProof/>
            <w:webHidden/>
          </w:rPr>
          <w:t>35</w:t>
        </w:r>
        <w:r w:rsidR="00D76FF8">
          <w:rPr>
            <w:noProof/>
            <w:webHidden/>
          </w:rPr>
          <w:fldChar w:fldCharType="end"/>
        </w:r>
      </w:hyperlink>
    </w:p>
    <w:p w14:paraId="439694F6" w14:textId="7D8A34CF"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9" w:history="1">
        <w:r w:rsidR="00D76FF8" w:rsidRPr="002A7528">
          <w:rPr>
            <w:rStyle w:val="Hyperlink"/>
            <w:noProof/>
          </w:rPr>
          <w:t>5.2 Filing Review MDE</w:t>
        </w:r>
        <w:r w:rsidR="00D76FF8">
          <w:rPr>
            <w:noProof/>
            <w:webHidden/>
          </w:rPr>
          <w:tab/>
        </w:r>
        <w:r w:rsidR="00D76FF8">
          <w:rPr>
            <w:noProof/>
            <w:webHidden/>
          </w:rPr>
          <w:fldChar w:fldCharType="begin"/>
        </w:r>
        <w:r w:rsidR="00D76FF8">
          <w:rPr>
            <w:noProof/>
            <w:webHidden/>
          </w:rPr>
          <w:instrText xml:space="preserve"> PAGEREF _Toc140839589 \h </w:instrText>
        </w:r>
        <w:r w:rsidR="00D76FF8">
          <w:rPr>
            <w:noProof/>
            <w:webHidden/>
          </w:rPr>
        </w:r>
        <w:r w:rsidR="00D76FF8">
          <w:rPr>
            <w:noProof/>
            <w:webHidden/>
          </w:rPr>
          <w:fldChar w:fldCharType="separate"/>
        </w:r>
        <w:r w:rsidR="00D76FF8">
          <w:rPr>
            <w:noProof/>
            <w:webHidden/>
          </w:rPr>
          <w:t>36</w:t>
        </w:r>
        <w:r w:rsidR="00D76FF8">
          <w:rPr>
            <w:noProof/>
            <w:webHidden/>
          </w:rPr>
          <w:fldChar w:fldCharType="end"/>
        </w:r>
      </w:hyperlink>
    </w:p>
    <w:p w14:paraId="02DD7358" w14:textId="4DB113B7"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0" w:history="1">
        <w:r w:rsidR="00D76FF8" w:rsidRPr="002A7528">
          <w:rPr>
            <w:rStyle w:val="Hyperlink"/>
            <w:noProof/>
          </w:rPr>
          <w:t>5.2.1 Provided Operations</w:t>
        </w:r>
        <w:r w:rsidR="00D76FF8">
          <w:rPr>
            <w:noProof/>
            <w:webHidden/>
          </w:rPr>
          <w:tab/>
        </w:r>
        <w:r w:rsidR="00D76FF8">
          <w:rPr>
            <w:noProof/>
            <w:webHidden/>
          </w:rPr>
          <w:fldChar w:fldCharType="begin"/>
        </w:r>
        <w:r w:rsidR="00D76FF8">
          <w:rPr>
            <w:noProof/>
            <w:webHidden/>
          </w:rPr>
          <w:instrText xml:space="preserve"> PAGEREF _Toc140839590 \h </w:instrText>
        </w:r>
        <w:r w:rsidR="00D76FF8">
          <w:rPr>
            <w:noProof/>
            <w:webHidden/>
          </w:rPr>
        </w:r>
        <w:r w:rsidR="00D76FF8">
          <w:rPr>
            <w:noProof/>
            <w:webHidden/>
          </w:rPr>
          <w:fldChar w:fldCharType="separate"/>
        </w:r>
        <w:r w:rsidR="00D76FF8">
          <w:rPr>
            <w:noProof/>
            <w:webHidden/>
          </w:rPr>
          <w:t>36</w:t>
        </w:r>
        <w:r w:rsidR="00D76FF8">
          <w:rPr>
            <w:noProof/>
            <w:webHidden/>
          </w:rPr>
          <w:fldChar w:fldCharType="end"/>
        </w:r>
      </w:hyperlink>
    </w:p>
    <w:p w14:paraId="049E9F82" w14:textId="78310267"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1" w:history="1">
        <w:r w:rsidR="00D76FF8" w:rsidRPr="002A7528">
          <w:rPr>
            <w:rStyle w:val="Hyperlink"/>
            <w:noProof/>
          </w:rPr>
          <w:t>5.2.2 Consumed Operations</w:t>
        </w:r>
        <w:r w:rsidR="00D76FF8">
          <w:rPr>
            <w:noProof/>
            <w:webHidden/>
          </w:rPr>
          <w:tab/>
        </w:r>
        <w:r w:rsidR="00D76FF8">
          <w:rPr>
            <w:noProof/>
            <w:webHidden/>
          </w:rPr>
          <w:fldChar w:fldCharType="begin"/>
        </w:r>
        <w:r w:rsidR="00D76FF8">
          <w:rPr>
            <w:noProof/>
            <w:webHidden/>
          </w:rPr>
          <w:instrText xml:space="preserve"> PAGEREF _Toc140839591 \h </w:instrText>
        </w:r>
        <w:r w:rsidR="00D76FF8">
          <w:rPr>
            <w:noProof/>
            <w:webHidden/>
          </w:rPr>
        </w:r>
        <w:r w:rsidR="00D76FF8">
          <w:rPr>
            <w:noProof/>
            <w:webHidden/>
          </w:rPr>
          <w:fldChar w:fldCharType="separate"/>
        </w:r>
        <w:r w:rsidR="00D76FF8">
          <w:rPr>
            <w:noProof/>
            <w:webHidden/>
          </w:rPr>
          <w:t>36</w:t>
        </w:r>
        <w:r w:rsidR="00D76FF8">
          <w:rPr>
            <w:noProof/>
            <w:webHidden/>
          </w:rPr>
          <w:fldChar w:fldCharType="end"/>
        </w:r>
      </w:hyperlink>
    </w:p>
    <w:p w14:paraId="5459FBF8" w14:textId="15767F32"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92" w:history="1">
        <w:r w:rsidR="00D76FF8" w:rsidRPr="002A7528">
          <w:rPr>
            <w:rStyle w:val="Hyperlink"/>
            <w:noProof/>
          </w:rPr>
          <w:t>5.3 Court Record MDE</w:t>
        </w:r>
        <w:r w:rsidR="00D76FF8">
          <w:rPr>
            <w:noProof/>
            <w:webHidden/>
          </w:rPr>
          <w:tab/>
        </w:r>
        <w:r w:rsidR="00D76FF8">
          <w:rPr>
            <w:noProof/>
            <w:webHidden/>
          </w:rPr>
          <w:fldChar w:fldCharType="begin"/>
        </w:r>
        <w:r w:rsidR="00D76FF8">
          <w:rPr>
            <w:noProof/>
            <w:webHidden/>
          </w:rPr>
          <w:instrText xml:space="preserve"> PAGEREF _Toc140839592 \h </w:instrText>
        </w:r>
        <w:r w:rsidR="00D76FF8">
          <w:rPr>
            <w:noProof/>
            <w:webHidden/>
          </w:rPr>
        </w:r>
        <w:r w:rsidR="00D76FF8">
          <w:rPr>
            <w:noProof/>
            <w:webHidden/>
          </w:rPr>
          <w:fldChar w:fldCharType="separate"/>
        </w:r>
        <w:r w:rsidR="00D76FF8">
          <w:rPr>
            <w:noProof/>
            <w:webHidden/>
          </w:rPr>
          <w:t>37</w:t>
        </w:r>
        <w:r w:rsidR="00D76FF8">
          <w:rPr>
            <w:noProof/>
            <w:webHidden/>
          </w:rPr>
          <w:fldChar w:fldCharType="end"/>
        </w:r>
      </w:hyperlink>
    </w:p>
    <w:p w14:paraId="1B243D57" w14:textId="42F9214B"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3" w:history="1">
        <w:r w:rsidR="00D76FF8" w:rsidRPr="002A7528">
          <w:rPr>
            <w:rStyle w:val="Hyperlink"/>
            <w:noProof/>
          </w:rPr>
          <w:t>5.3.1 Provided Operations</w:t>
        </w:r>
        <w:r w:rsidR="00D76FF8">
          <w:rPr>
            <w:noProof/>
            <w:webHidden/>
          </w:rPr>
          <w:tab/>
        </w:r>
        <w:r w:rsidR="00D76FF8">
          <w:rPr>
            <w:noProof/>
            <w:webHidden/>
          </w:rPr>
          <w:fldChar w:fldCharType="begin"/>
        </w:r>
        <w:r w:rsidR="00D76FF8">
          <w:rPr>
            <w:noProof/>
            <w:webHidden/>
          </w:rPr>
          <w:instrText xml:space="preserve"> PAGEREF _Toc140839593 \h </w:instrText>
        </w:r>
        <w:r w:rsidR="00D76FF8">
          <w:rPr>
            <w:noProof/>
            <w:webHidden/>
          </w:rPr>
        </w:r>
        <w:r w:rsidR="00D76FF8">
          <w:rPr>
            <w:noProof/>
            <w:webHidden/>
          </w:rPr>
          <w:fldChar w:fldCharType="separate"/>
        </w:r>
        <w:r w:rsidR="00D76FF8">
          <w:rPr>
            <w:noProof/>
            <w:webHidden/>
          </w:rPr>
          <w:t>37</w:t>
        </w:r>
        <w:r w:rsidR="00D76FF8">
          <w:rPr>
            <w:noProof/>
            <w:webHidden/>
          </w:rPr>
          <w:fldChar w:fldCharType="end"/>
        </w:r>
      </w:hyperlink>
    </w:p>
    <w:p w14:paraId="5851FE82" w14:textId="33C67562"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4" w:history="1">
        <w:r w:rsidR="00D76FF8" w:rsidRPr="002A7528">
          <w:rPr>
            <w:rStyle w:val="Hyperlink"/>
            <w:noProof/>
          </w:rPr>
          <w:t>5.3.2 Consumed Operations</w:t>
        </w:r>
        <w:r w:rsidR="00D76FF8">
          <w:rPr>
            <w:noProof/>
            <w:webHidden/>
          </w:rPr>
          <w:tab/>
        </w:r>
        <w:r w:rsidR="00D76FF8">
          <w:rPr>
            <w:noProof/>
            <w:webHidden/>
          </w:rPr>
          <w:fldChar w:fldCharType="begin"/>
        </w:r>
        <w:r w:rsidR="00D76FF8">
          <w:rPr>
            <w:noProof/>
            <w:webHidden/>
          </w:rPr>
          <w:instrText xml:space="preserve"> PAGEREF _Toc140839594 \h </w:instrText>
        </w:r>
        <w:r w:rsidR="00D76FF8">
          <w:rPr>
            <w:noProof/>
            <w:webHidden/>
          </w:rPr>
        </w:r>
        <w:r w:rsidR="00D76FF8">
          <w:rPr>
            <w:noProof/>
            <w:webHidden/>
          </w:rPr>
          <w:fldChar w:fldCharType="separate"/>
        </w:r>
        <w:r w:rsidR="00D76FF8">
          <w:rPr>
            <w:noProof/>
            <w:webHidden/>
          </w:rPr>
          <w:t>37</w:t>
        </w:r>
        <w:r w:rsidR="00D76FF8">
          <w:rPr>
            <w:noProof/>
            <w:webHidden/>
          </w:rPr>
          <w:fldChar w:fldCharType="end"/>
        </w:r>
      </w:hyperlink>
    </w:p>
    <w:p w14:paraId="5C9D9B24" w14:textId="7F8189B7"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95" w:history="1">
        <w:r w:rsidR="00D76FF8" w:rsidRPr="002A7528">
          <w:rPr>
            <w:rStyle w:val="Hyperlink"/>
            <w:noProof/>
          </w:rPr>
          <w:t>5.4 Legal Service MDE</w:t>
        </w:r>
        <w:r w:rsidR="00D76FF8">
          <w:rPr>
            <w:noProof/>
            <w:webHidden/>
          </w:rPr>
          <w:tab/>
        </w:r>
        <w:r w:rsidR="00D76FF8">
          <w:rPr>
            <w:noProof/>
            <w:webHidden/>
          </w:rPr>
          <w:fldChar w:fldCharType="begin"/>
        </w:r>
        <w:r w:rsidR="00D76FF8">
          <w:rPr>
            <w:noProof/>
            <w:webHidden/>
          </w:rPr>
          <w:instrText xml:space="preserve"> PAGEREF _Toc140839595 \h </w:instrText>
        </w:r>
        <w:r w:rsidR="00D76FF8">
          <w:rPr>
            <w:noProof/>
            <w:webHidden/>
          </w:rPr>
        </w:r>
        <w:r w:rsidR="00D76FF8">
          <w:rPr>
            <w:noProof/>
            <w:webHidden/>
          </w:rPr>
          <w:fldChar w:fldCharType="separate"/>
        </w:r>
        <w:r w:rsidR="00D76FF8">
          <w:rPr>
            <w:noProof/>
            <w:webHidden/>
          </w:rPr>
          <w:t>38</w:t>
        </w:r>
        <w:r w:rsidR="00D76FF8">
          <w:rPr>
            <w:noProof/>
            <w:webHidden/>
          </w:rPr>
          <w:fldChar w:fldCharType="end"/>
        </w:r>
      </w:hyperlink>
    </w:p>
    <w:p w14:paraId="25558CB8" w14:textId="5F62889B"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6" w:history="1">
        <w:r w:rsidR="00D76FF8" w:rsidRPr="002A7528">
          <w:rPr>
            <w:rStyle w:val="Hyperlink"/>
            <w:noProof/>
          </w:rPr>
          <w:t>5.4.1 Provided Operations</w:t>
        </w:r>
        <w:r w:rsidR="00D76FF8">
          <w:rPr>
            <w:noProof/>
            <w:webHidden/>
          </w:rPr>
          <w:tab/>
        </w:r>
        <w:r w:rsidR="00D76FF8">
          <w:rPr>
            <w:noProof/>
            <w:webHidden/>
          </w:rPr>
          <w:fldChar w:fldCharType="begin"/>
        </w:r>
        <w:r w:rsidR="00D76FF8">
          <w:rPr>
            <w:noProof/>
            <w:webHidden/>
          </w:rPr>
          <w:instrText xml:space="preserve"> PAGEREF _Toc140839596 \h </w:instrText>
        </w:r>
        <w:r w:rsidR="00D76FF8">
          <w:rPr>
            <w:noProof/>
            <w:webHidden/>
          </w:rPr>
        </w:r>
        <w:r w:rsidR="00D76FF8">
          <w:rPr>
            <w:noProof/>
            <w:webHidden/>
          </w:rPr>
          <w:fldChar w:fldCharType="separate"/>
        </w:r>
        <w:r w:rsidR="00D76FF8">
          <w:rPr>
            <w:noProof/>
            <w:webHidden/>
          </w:rPr>
          <w:t>38</w:t>
        </w:r>
        <w:r w:rsidR="00D76FF8">
          <w:rPr>
            <w:noProof/>
            <w:webHidden/>
          </w:rPr>
          <w:fldChar w:fldCharType="end"/>
        </w:r>
      </w:hyperlink>
    </w:p>
    <w:p w14:paraId="5E04441C" w14:textId="75771006"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7" w:history="1">
        <w:r w:rsidR="00D76FF8" w:rsidRPr="002A7528">
          <w:rPr>
            <w:rStyle w:val="Hyperlink"/>
            <w:noProof/>
          </w:rPr>
          <w:t>5.4.2 Consumed Operations</w:t>
        </w:r>
        <w:r w:rsidR="00D76FF8">
          <w:rPr>
            <w:noProof/>
            <w:webHidden/>
          </w:rPr>
          <w:tab/>
        </w:r>
        <w:r w:rsidR="00D76FF8">
          <w:rPr>
            <w:noProof/>
            <w:webHidden/>
          </w:rPr>
          <w:fldChar w:fldCharType="begin"/>
        </w:r>
        <w:r w:rsidR="00D76FF8">
          <w:rPr>
            <w:noProof/>
            <w:webHidden/>
          </w:rPr>
          <w:instrText xml:space="preserve"> PAGEREF _Toc140839597 \h </w:instrText>
        </w:r>
        <w:r w:rsidR="00D76FF8">
          <w:rPr>
            <w:noProof/>
            <w:webHidden/>
          </w:rPr>
        </w:r>
        <w:r w:rsidR="00D76FF8">
          <w:rPr>
            <w:noProof/>
            <w:webHidden/>
          </w:rPr>
          <w:fldChar w:fldCharType="separate"/>
        </w:r>
        <w:r w:rsidR="00D76FF8">
          <w:rPr>
            <w:noProof/>
            <w:webHidden/>
          </w:rPr>
          <w:t>38</w:t>
        </w:r>
        <w:r w:rsidR="00D76FF8">
          <w:rPr>
            <w:noProof/>
            <w:webHidden/>
          </w:rPr>
          <w:fldChar w:fldCharType="end"/>
        </w:r>
      </w:hyperlink>
    </w:p>
    <w:p w14:paraId="64B5DB22" w14:textId="1821672C"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598" w:history="1">
        <w:r w:rsidR="00D76FF8" w:rsidRPr="002A7528">
          <w:rPr>
            <w:rStyle w:val="Hyperlink"/>
            <w:noProof/>
          </w:rPr>
          <w:t>6</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Service Interaction Profiles</w:t>
        </w:r>
        <w:r w:rsidR="00D76FF8">
          <w:rPr>
            <w:noProof/>
            <w:webHidden/>
          </w:rPr>
          <w:tab/>
        </w:r>
        <w:r w:rsidR="00D76FF8">
          <w:rPr>
            <w:noProof/>
            <w:webHidden/>
          </w:rPr>
          <w:fldChar w:fldCharType="begin"/>
        </w:r>
        <w:r w:rsidR="00D76FF8">
          <w:rPr>
            <w:noProof/>
            <w:webHidden/>
          </w:rPr>
          <w:instrText xml:space="preserve"> PAGEREF _Toc140839598 \h </w:instrText>
        </w:r>
        <w:r w:rsidR="00D76FF8">
          <w:rPr>
            <w:noProof/>
            <w:webHidden/>
          </w:rPr>
        </w:r>
        <w:r w:rsidR="00D76FF8">
          <w:rPr>
            <w:noProof/>
            <w:webHidden/>
          </w:rPr>
          <w:fldChar w:fldCharType="separate"/>
        </w:r>
        <w:r w:rsidR="00D76FF8">
          <w:rPr>
            <w:noProof/>
            <w:webHidden/>
          </w:rPr>
          <w:t>39</w:t>
        </w:r>
        <w:r w:rsidR="00D76FF8">
          <w:rPr>
            <w:noProof/>
            <w:webHidden/>
          </w:rPr>
          <w:fldChar w:fldCharType="end"/>
        </w:r>
      </w:hyperlink>
    </w:p>
    <w:p w14:paraId="2FA495F2" w14:textId="54397359"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99" w:history="1">
        <w:r w:rsidR="00D76FF8" w:rsidRPr="002A7528">
          <w:rPr>
            <w:rStyle w:val="Hyperlink"/>
            <w:noProof/>
          </w:rPr>
          <w:t>6.1 Service Interaction Profile Requirements</w:t>
        </w:r>
        <w:r w:rsidR="00D76FF8">
          <w:rPr>
            <w:noProof/>
            <w:webHidden/>
          </w:rPr>
          <w:tab/>
        </w:r>
        <w:r w:rsidR="00D76FF8">
          <w:rPr>
            <w:noProof/>
            <w:webHidden/>
          </w:rPr>
          <w:fldChar w:fldCharType="begin"/>
        </w:r>
        <w:r w:rsidR="00D76FF8">
          <w:rPr>
            <w:noProof/>
            <w:webHidden/>
          </w:rPr>
          <w:instrText xml:space="preserve"> PAGEREF _Toc140839599 \h </w:instrText>
        </w:r>
        <w:r w:rsidR="00D76FF8">
          <w:rPr>
            <w:noProof/>
            <w:webHidden/>
          </w:rPr>
        </w:r>
        <w:r w:rsidR="00D76FF8">
          <w:rPr>
            <w:noProof/>
            <w:webHidden/>
          </w:rPr>
          <w:fldChar w:fldCharType="separate"/>
        </w:r>
        <w:r w:rsidR="00D76FF8">
          <w:rPr>
            <w:noProof/>
            <w:webHidden/>
          </w:rPr>
          <w:t>39</w:t>
        </w:r>
        <w:r w:rsidR="00D76FF8">
          <w:rPr>
            <w:noProof/>
            <w:webHidden/>
          </w:rPr>
          <w:fldChar w:fldCharType="end"/>
        </w:r>
      </w:hyperlink>
    </w:p>
    <w:p w14:paraId="581942A6" w14:textId="75CF6285"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0" w:history="1">
        <w:r w:rsidR="00D76FF8" w:rsidRPr="002A7528">
          <w:rPr>
            <w:rStyle w:val="Hyperlink"/>
            <w:noProof/>
          </w:rPr>
          <w:t>6.2 Service Interaction Profile Approval and Revision Processes</w:t>
        </w:r>
        <w:r w:rsidR="00D76FF8">
          <w:rPr>
            <w:noProof/>
            <w:webHidden/>
          </w:rPr>
          <w:tab/>
        </w:r>
        <w:r w:rsidR="00D76FF8">
          <w:rPr>
            <w:noProof/>
            <w:webHidden/>
          </w:rPr>
          <w:fldChar w:fldCharType="begin"/>
        </w:r>
        <w:r w:rsidR="00D76FF8">
          <w:rPr>
            <w:noProof/>
            <w:webHidden/>
          </w:rPr>
          <w:instrText xml:space="preserve"> PAGEREF _Toc140839600 \h </w:instrText>
        </w:r>
        <w:r w:rsidR="00D76FF8">
          <w:rPr>
            <w:noProof/>
            <w:webHidden/>
          </w:rPr>
        </w:r>
        <w:r w:rsidR="00D76FF8">
          <w:rPr>
            <w:noProof/>
            <w:webHidden/>
          </w:rPr>
          <w:fldChar w:fldCharType="separate"/>
        </w:r>
        <w:r w:rsidR="00D76FF8">
          <w:rPr>
            <w:noProof/>
            <w:webHidden/>
          </w:rPr>
          <w:t>40</w:t>
        </w:r>
        <w:r w:rsidR="00D76FF8">
          <w:rPr>
            <w:noProof/>
            <w:webHidden/>
          </w:rPr>
          <w:fldChar w:fldCharType="end"/>
        </w:r>
      </w:hyperlink>
    </w:p>
    <w:p w14:paraId="5C1EBD0F" w14:textId="38A86974"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1" w:history="1">
        <w:r w:rsidR="00D76FF8" w:rsidRPr="002A7528">
          <w:rPr>
            <w:rStyle w:val="Hyperlink"/>
            <w:noProof/>
          </w:rPr>
          <w:t>6.3 Supported Service Interaction Profiles</w:t>
        </w:r>
        <w:r w:rsidR="00D76FF8">
          <w:rPr>
            <w:noProof/>
            <w:webHidden/>
          </w:rPr>
          <w:tab/>
        </w:r>
        <w:r w:rsidR="00D76FF8">
          <w:rPr>
            <w:noProof/>
            <w:webHidden/>
          </w:rPr>
          <w:fldChar w:fldCharType="begin"/>
        </w:r>
        <w:r w:rsidR="00D76FF8">
          <w:rPr>
            <w:noProof/>
            <w:webHidden/>
          </w:rPr>
          <w:instrText xml:space="preserve"> PAGEREF _Toc140839601 \h </w:instrText>
        </w:r>
        <w:r w:rsidR="00D76FF8">
          <w:rPr>
            <w:noProof/>
            <w:webHidden/>
          </w:rPr>
        </w:r>
        <w:r w:rsidR="00D76FF8">
          <w:rPr>
            <w:noProof/>
            <w:webHidden/>
          </w:rPr>
          <w:fldChar w:fldCharType="separate"/>
        </w:r>
        <w:r w:rsidR="00D76FF8">
          <w:rPr>
            <w:noProof/>
            <w:webHidden/>
          </w:rPr>
          <w:t>41</w:t>
        </w:r>
        <w:r w:rsidR="00D76FF8">
          <w:rPr>
            <w:noProof/>
            <w:webHidden/>
          </w:rPr>
          <w:fldChar w:fldCharType="end"/>
        </w:r>
      </w:hyperlink>
    </w:p>
    <w:p w14:paraId="2247D1BA" w14:textId="72166509"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02" w:history="1">
        <w:r w:rsidR="00D76FF8" w:rsidRPr="002A7528">
          <w:rPr>
            <w:rStyle w:val="Hyperlink"/>
            <w:noProof/>
          </w:rPr>
          <w:t>7</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Document Signature Profiles</w:t>
        </w:r>
        <w:r w:rsidR="00D76FF8">
          <w:rPr>
            <w:noProof/>
            <w:webHidden/>
          </w:rPr>
          <w:tab/>
        </w:r>
        <w:r w:rsidR="00D76FF8">
          <w:rPr>
            <w:noProof/>
            <w:webHidden/>
          </w:rPr>
          <w:fldChar w:fldCharType="begin"/>
        </w:r>
        <w:r w:rsidR="00D76FF8">
          <w:rPr>
            <w:noProof/>
            <w:webHidden/>
          </w:rPr>
          <w:instrText xml:space="preserve"> PAGEREF _Toc140839602 \h </w:instrText>
        </w:r>
        <w:r w:rsidR="00D76FF8">
          <w:rPr>
            <w:noProof/>
            <w:webHidden/>
          </w:rPr>
        </w:r>
        <w:r w:rsidR="00D76FF8">
          <w:rPr>
            <w:noProof/>
            <w:webHidden/>
          </w:rPr>
          <w:fldChar w:fldCharType="separate"/>
        </w:r>
        <w:r w:rsidR="00D76FF8">
          <w:rPr>
            <w:noProof/>
            <w:webHidden/>
          </w:rPr>
          <w:t>42</w:t>
        </w:r>
        <w:r w:rsidR="00D76FF8">
          <w:rPr>
            <w:noProof/>
            <w:webHidden/>
          </w:rPr>
          <w:fldChar w:fldCharType="end"/>
        </w:r>
      </w:hyperlink>
    </w:p>
    <w:p w14:paraId="384587EA" w14:textId="29387A0B"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3" w:history="1">
        <w:r w:rsidR="00D76FF8" w:rsidRPr="002A7528">
          <w:rPr>
            <w:rStyle w:val="Hyperlink"/>
            <w:noProof/>
          </w:rPr>
          <w:t>7.1 Document Signature Profile Requirements</w:t>
        </w:r>
        <w:r w:rsidR="00D76FF8">
          <w:rPr>
            <w:noProof/>
            <w:webHidden/>
          </w:rPr>
          <w:tab/>
        </w:r>
        <w:r w:rsidR="00D76FF8">
          <w:rPr>
            <w:noProof/>
            <w:webHidden/>
          </w:rPr>
          <w:fldChar w:fldCharType="begin"/>
        </w:r>
        <w:r w:rsidR="00D76FF8">
          <w:rPr>
            <w:noProof/>
            <w:webHidden/>
          </w:rPr>
          <w:instrText xml:space="preserve"> PAGEREF _Toc140839603 \h </w:instrText>
        </w:r>
        <w:r w:rsidR="00D76FF8">
          <w:rPr>
            <w:noProof/>
            <w:webHidden/>
          </w:rPr>
        </w:r>
        <w:r w:rsidR="00D76FF8">
          <w:rPr>
            <w:noProof/>
            <w:webHidden/>
          </w:rPr>
          <w:fldChar w:fldCharType="separate"/>
        </w:r>
        <w:r w:rsidR="00D76FF8">
          <w:rPr>
            <w:noProof/>
            <w:webHidden/>
          </w:rPr>
          <w:t>42</w:t>
        </w:r>
        <w:r w:rsidR="00D76FF8">
          <w:rPr>
            <w:noProof/>
            <w:webHidden/>
          </w:rPr>
          <w:fldChar w:fldCharType="end"/>
        </w:r>
      </w:hyperlink>
    </w:p>
    <w:p w14:paraId="5E7BF073" w14:textId="2BE7CBFB"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4" w:history="1">
        <w:r w:rsidR="00D76FF8" w:rsidRPr="002A7528">
          <w:rPr>
            <w:rStyle w:val="Hyperlink"/>
            <w:noProof/>
          </w:rPr>
          <w:t>7.2 Document Signature Profile Approval and Revision Processes</w:t>
        </w:r>
        <w:r w:rsidR="00D76FF8">
          <w:rPr>
            <w:noProof/>
            <w:webHidden/>
          </w:rPr>
          <w:tab/>
        </w:r>
        <w:r w:rsidR="00D76FF8">
          <w:rPr>
            <w:noProof/>
            <w:webHidden/>
          </w:rPr>
          <w:fldChar w:fldCharType="begin"/>
        </w:r>
        <w:r w:rsidR="00D76FF8">
          <w:rPr>
            <w:noProof/>
            <w:webHidden/>
          </w:rPr>
          <w:instrText xml:space="preserve"> PAGEREF _Toc140839604 \h </w:instrText>
        </w:r>
        <w:r w:rsidR="00D76FF8">
          <w:rPr>
            <w:noProof/>
            <w:webHidden/>
          </w:rPr>
        </w:r>
        <w:r w:rsidR="00D76FF8">
          <w:rPr>
            <w:noProof/>
            <w:webHidden/>
          </w:rPr>
          <w:fldChar w:fldCharType="separate"/>
        </w:r>
        <w:r w:rsidR="00D76FF8">
          <w:rPr>
            <w:noProof/>
            <w:webHidden/>
          </w:rPr>
          <w:t>42</w:t>
        </w:r>
        <w:r w:rsidR="00D76FF8">
          <w:rPr>
            <w:noProof/>
            <w:webHidden/>
          </w:rPr>
          <w:fldChar w:fldCharType="end"/>
        </w:r>
      </w:hyperlink>
    </w:p>
    <w:p w14:paraId="53C460D0" w14:textId="40EF2112"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5" w:history="1">
        <w:r w:rsidR="00D76FF8" w:rsidRPr="002A7528">
          <w:rPr>
            <w:rStyle w:val="Hyperlink"/>
            <w:noProof/>
          </w:rPr>
          <w:t>7.3 Supported Document Signature Profiles</w:t>
        </w:r>
        <w:r w:rsidR="00D76FF8">
          <w:rPr>
            <w:noProof/>
            <w:webHidden/>
          </w:rPr>
          <w:tab/>
        </w:r>
        <w:r w:rsidR="00D76FF8">
          <w:rPr>
            <w:noProof/>
            <w:webHidden/>
          </w:rPr>
          <w:fldChar w:fldCharType="begin"/>
        </w:r>
        <w:r w:rsidR="00D76FF8">
          <w:rPr>
            <w:noProof/>
            <w:webHidden/>
          </w:rPr>
          <w:instrText xml:space="preserve"> PAGEREF _Toc140839605 \h </w:instrText>
        </w:r>
        <w:r w:rsidR="00D76FF8">
          <w:rPr>
            <w:noProof/>
            <w:webHidden/>
          </w:rPr>
        </w:r>
        <w:r w:rsidR="00D76FF8">
          <w:rPr>
            <w:noProof/>
            <w:webHidden/>
          </w:rPr>
          <w:fldChar w:fldCharType="separate"/>
        </w:r>
        <w:r w:rsidR="00D76FF8">
          <w:rPr>
            <w:noProof/>
            <w:webHidden/>
          </w:rPr>
          <w:t>43</w:t>
        </w:r>
        <w:r w:rsidR="00D76FF8">
          <w:rPr>
            <w:noProof/>
            <w:webHidden/>
          </w:rPr>
          <w:fldChar w:fldCharType="end"/>
        </w:r>
      </w:hyperlink>
    </w:p>
    <w:p w14:paraId="2FC30120" w14:textId="0BFB62EF"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06" w:history="1">
        <w:r w:rsidR="00D76FF8" w:rsidRPr="002A7528">
          <w:rPr>
            <w:rStyle w:val="Hyperlink"/>
            <w:noProof/>
          </w:rPr>
          <w:t>8</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Conformance</w:t>
        </w:r>
        <w:r w:rsidR="00D76FF8">
          <w:rPr>
            <w:noProof/>
            <w:webHidden/>
          </w:rPr>
          <w:tab/>
        </w:r>
        <w:r w:rsidR="00D76FF8">
          <w:rPr>
            <w:noProof/>
            <w:webHidden/>
          </w:rPr>
          <w:fldChar w:fldCharType="begin"/>
        </w:r>
        <w:r w:rsidR="00D76FF8">
          <w:rPr>
            <w:noProof/>
            <w:webHidden/>
          </w:rPr>
          <w:instrText xml:space="preserve"> PAGEREF _Toc140839606 \h </w:instrText>
        </w:r>
        <w:r w:rsidR="00D76FF8">
          <w:rPr>
            <w:noProof/>
            <w:webHidden/>
          </w:rPr>
        </w:r>
        <w:r w:rsidR="00D76FF8">
          <w:rPr>
            <w:noProof/>
            <w:webHidden/>
          </w:rPr>
          <w:fldChar w:fldCharType="separate"/>
        </w:r>
        <w:r w:rsidR="00D76FF8">
          <w:rPr>
            <w:noProof/>
            <w:webHidden/>
          </w:rPr>
          <w:t>44</w:t>
        </w:r>
        <w:r w:rsidR="00D76FF8">
          <w:rPr>
            <w:noProof/>
            <w:webHidden/>
          </w:rPr>
          <w:fldChar w:fldCharType="end"/>
        </w:r>
      </w:hyperlink>
    </w:p>
    <w:p w14:paraId="670F023D" w14:textId="237816BD"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07" w:history="1">
        <w:r w:rsidR="00D76FF8" w:rsidRPr="002A7528">
          <w:rPr>
            <w:rStyle w:val="Hyperlink"/>
            <w:rFonts w:ascii="Arial" w:hAnsi="Arial"/>
            <w:noProof/>
          </w:rPr>
          <w:t>Appendix A.</w:t>
        </w:r>
        <w:r w:rsidR="00D76FF8" w:rsidRPr="002A7528">
          <w:rPr>
            <w:rStyle w:val="Hyperlink"/>
            <w:noProof/>
          </w:rPr>
          <w:t xml:space="preserve"> (Informative) Release Notes</w:t>
        </w:r>
        <w:r w:rsidR="00D76FF8">
          <w:rPr>
            <w:noProof/>
            <w:webHidden/>
          </w:rPr>
          <w:tab/>
        </w:r>
        <w:r w:rsidR="00D76FF8">
          <w:rPr>
            <w:noProof/>
            <w:webHidden/>
          </w:rPr>
          <w:fldChar w:fldCharType="begin"/>
        </w:r>
        <w:r w:rsidR="00D76FF8">
          <w:rPr>
            <w:noProof/>
            <w:webHidden/>
          </w:rPr>
          <w:instrText xml:space="preserve"> PAGEREF _Toc140839607 \h </w:instrText>
        </w:r>
        <w:r w:rsidR="00D76FF8">
          <w:rPr>
            <w:noProof/>
            <w:webHidden/>
          </w:rPr>
        </w:r>
        <w:r w:rsidR="00D76FF8">
          <w:rPr>
            <w:noProof/>
            <w:webHidden/>
          </w:rPr>
          <w:fldChar w:fldCharType="separate"/>
        </w:r>
        <w:r w:rsidR="00D76FF8">
          <w:rPr>
            <w:noProof/>
            <w:webHidden/>
          </w:rPr>
          <w:t>45</w:t>
        </w:r>
        <w:r w:rsidR="00D76FF8">
          <w:rPr>
            <w:noProof/>
            <w:webHidden/>
          </w:rPr>
          <w:fldChar w:fldCharType="end"/>
        </w:r>
      </w:hyperlink>
    </w:p>
    <w:p w14:paraId="45D5C14A" w14:textId="4027CE59"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8" w:history="1">
        <w:r w:rsidR="00D76FF8" w:rsidRPr="002A7528">
          <w:rPr>
            <w:rStyle w:val="Hyperlink"/>
            <w:noProof/>
          </w:rPr>
          <w:t>A.1 Availability</w:t>
        </w:r>
        <w:r w:rsidR="00D76FF8">
          <w:rPr>
            <w:noProof/>
            <w:webHidden/>
          </w:rPr>
          <w:tab/>
        </w:r>
        <w:r w:rsidR="00D76FF8">
          <w:rPr>
            <w:noProof/>
            <w:webHidden/>
          </w:rPr>
          <w:fldChar w:fldCharType="begin"/>
        </w:r>
        <w:r w:rsidR="00D76FF8">
          <w:rPr>
            <w:noProof/>
            <w:webHidden/>
          </w:rPr>
          <w:instrText xml:space="preserve"> PAGEREF _Toc140839608 \h </w:instrText>
        </w:r>
        <w:r w:rsidR="00D76FF8">
          <w:rPr>
            <w:noProof/>
            <w:webHidden/>
          </w:rPr>
        </w:r>
        <w:r w:rsidR="00D76FF8">
          <w:rPr>
            <w:noProof/>
            <w:webHidden/>
          </w:rPr>
          <w:fldChar w:fldCharType="separate"/>
        </w:r>
        <w:r w:rsidR="00D76FF8">
          <w:rPr>
            <w:noProof/>
            <w:webHidden/>
          </w:rPr>
          <w:t>45</w:t>
        </w:r>
        <w:r w:rsidR="00D76FF8">
          <w:rPr>
            <w:noProof/>
            <w:webHidden/>
          </w:rPr>
          <w:fldChar w:fldCharType="end"/>
        </w:r>
      </w:hyperlink>
    </w:p>
    <w:p w14:paraId="346519A3" w14:textId="02E70B4D"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9" w:history="1">
        <w:r w:rsidR="00D76FF8" w:rsidRPr="002A7528">
          <w:rPr>
            <w:rStyle w:val="Hyperlink"/>
            <w:noProof/>
          </w:rPr>
          <w:t>A.2 Package Structure</w:t>
        </w:r>
        <w:r w:rsidR="00D76FF8">
          <w:rPr>
            <w:noProof/>
            <w:webHidden/>
          </w:rPr>
          <w:tab/>
        </w:r>
        <w:r w:rsidR="00D76FF8">
          <w:rPr>
            <w:noProof/>
            <w:webHidden/>
          </w:rPr>
          <w:fldChar w:fldCharType="begin"/>
        </w:r>
        <w:r w:rsidR="00D76FF8">
          <w:rPr>
            <w:noProof/>
            <w:webHidden/>
          </w:rPr>
          <w:instrText xml:space="preserve"> PAGEREF _Toc140839609 \h </w:instrText>
        </w:r>
        <w:r w:rsidR="00D76FF8">
          <w:rPr>
            <w:noProof/>
            <w:webHidden/>
          </w:rPr>
        </w:r>
        <w:r w:rsidR="00D76FF8">
          <w:rPr>
            <w:noProof/>
            <w:webHidden/>
          </w:rPr>
          <w:fldChar w:fldCharType="separate"/>
        </w:r>
        <w:r w:rsidR="00D76FF8">
          <w:rPr>
            <w:noProof/>
            <w:webHidden/>
          </w:rPr>
          <w:t>45</w:t>
        </w:r>
        <w:r w:rsidR="00D76FF8">
          <w:rPr>
            <w:noProof/>
            <w:webHidden/>
          </w:rPr>
          <w:fldChar w:fldCharType="end"/>
        </w:r>
      </w:hyperlink>
    </w:p>
    <w:p w14:paraId="25954F51" w14:textId="1184B581"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0" w:history="1">
        <w:r w:rsidR="00D76FF8" w:rsidRPr="002A7528">
          <w:rPr>
            <w:rStyle w:val="Hyperlink"/>
            <w:noProof/>
          </w:rPr>
          <w:t>A.3 Recursive Structures</w:t>
        </w:r>
        <w:r w:rsidR="00D76FF8">
          <w:rPr>
            <w:noProof/>
            <w:webHidden/>
          </w:rPr>
          <w:tab/>
        </w:r>
        <w:r w:rsidR="00D76FF8">
          <w:rPr>
            <w:noProof/>
            <w:webHidden/>
          </w:rPr>
          <w:fldChar w:fldCharType="begin"/>
        </w:r>
        <w:r w:rsidR="00D76FF8">
          <w:rPr>
            <w:noProof/>
            <w:webHidden/>
          </w:rPr>
          <w:instrText xml:space="preserve"> PAGEREF _Toc140839610 \h </w:instrText>
        </w:r>
        <w:r w:rsidR="00D76FF8">
          <w:rPr>
            <w:noProof/>
            <w:webHidden/>
          </w:rPr>
        </w:r>
        <w:r w:rsidR="00D76FF8">
          <w:rPr>
            <w:noProof/>
            <w:webHidden/>
          </w:rPr>
          <w:fldChar w:fldCharType="separate"/>
        </w:r>
        <w:r w:rsidR="00D76FF8">
          <w:rPr>
            <w:noProof/>
            <w:webHidden/>
          </w:rPr>
          <w:t>45</w:t>
        </w:r>
        <w:r w:rsidR="00D76FF8">
          <w:rPr>
            <w:noProof/>
            <w:webHidden/>
          </w:rPr>
          <w:fldChar w:fldCharType="end"/>
        </w:r>
      </w:hyperlink>
    </w:p>
    <w:p w14:paraId="6C10ACBE" w14:textId="3E0A3906"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1" w:history="1">
        <w:r w:rsidR="00D76FF8" w:rsidRPr="002A7528">
          <w:rPr>
            <w:rStyle w:val="Hyperlink"/>
            <w:noProof/>
          </w:rPr>
          <w:t>A.4 Date and Time Formats</w:t>
        </w:r>
        <w:r w:rsidR="00D76FF8">
          <w:rPr>
            <w:noProof/>
            <w:webHidden/>
          </w:rPr>
          <w:tab/>
        </w:r>
        <w:r w:rsidR="00D76FF8">
          <w:rPr>
            <w:noProof/>
            <w:webHidden/>
          </w:rPr>
          <w:fldChar w:fldCharType="begin"/>
        </w:r>
        <w:r w:rsidR="00D76FF8">
          <w:rPr>
            <w:noProof/>
            <w:webHidden/>
          </w:rPr>
          <w:instrText xml:space="preserve"> PAGEREF _Toc140839611 \h </w:instrText>
        </w:r>
        <w:r w:rsidR="00D76FF8">
          <w:rPr>
            <w:noProof/>
            <w:webHidden/>
          </w:rPr>
        </w:r>
        <w:r w:rsidR="00D76FF8">
          <w:rPr>
            <w:noProof/>
            <w:webHidden/>
          </w:rPr>
          <w:fldChar w:fldCharType="separate"/>
        </w:r>
        <w:r w:rsidR="00D76FF8">
          <w:rPr>
            <w:noProof/>
            <w:webHidden/>
          </w:rPr>
          <w:t>45</w:t>
        </w:r>
        <w:r w:rsidR="00D76FF8">
          <w:rPr>
            <w:noProof/>
            <w:webHidden/>
          </w:rPr>
          <w:fldChar w:fldCharType="end"/>
        </w:r>
      </w:hyperlink>
    </w:p>
    <w:p w14:paraId="56BFD874" w14:textId="096C411D"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2" w:history="1">
        <w:r w:rsidR="00D76FF8" w:rsidRPr="002A7528">
          <w:rPr>
            <w:rStyle w:val="Hyperlink"/>
            <w:noProof/>
          </w:rPr>
          <w:t>A.5 Known Errata</w:t>
        </w:r>
        <w:r w:rsidR="00D76FF8">
          <w:rPr>
            <w:noProof/>
            <w:webHidden/>
          </w:rPr>
          <w:tab/>
        </w:r>
        <w:r w:rsidR="00D76FF8">
          <w:rPr>
            <w:noProof/>
            <w:webHidden/>
          </w:rPr>
          <w:fldChar w:fldCharType="begin"/>
        </w:r>
        <w:r w:rsidR="00D76FF8">
          <w:rPr>
            <w:noProof/>
            <w:webHidden/>
          </w:rPr>
          <w:instrText xml:space="preserve"> PAGEREF _Toc140839612 \h </w:instrText>
        </w:r>
        <w:r w:rsidR="00D76FF8">
          <w:rPr>
            <w:noProof/>
            <w:webHidden/>
          </w:rPr>
        </w:r>
        <w:r w:rsidR="00D76FF8">
          <w:rPr>
            <w:noProof/>
            <w:webHidden/>
          </w:rPr>
          <w:fldChar w:fldCharType="separate"/>
        </w:r>
        <w:r w:rsidR="00D76FF8">
          <w:rPr>
            <w:noProof/>
            <w:webHidden/>
          </w:rPr>
          <w:t>46</w:t>
        </w:r>
        <w:r w:rsidR="00D76FF8">
          <w:rPr>
            <w:noProof/>
            <w:webHidden/>
          </w:rPr>
          <w:fldChar w:fldCharType="end"/>
        </w:r>
      </w:hyperlink>
    </w:p>
    <w:p w14:paraId="18DFB57B" w14:textId="0082CB0B"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13" w:history="1">
        <w:r w:rsidR="00D76FF8" w:rsidRPr="002A7528">
          <w:rPr>
            <w:rStyle w:val="Hyperlink"/>
            <w:rFonts w:ascii="Arial" w:hAnsi="Arial"/>
            <w:noProof/>
          </w:rPr>
          <w:t>Appendix B.</w:t>
        </w:r>
        <w:r w:rsidR="00D76FF8" w:rsidRPr="002A7528">
          <w:rPr>
            <w:rStyle w:val="Hyperlink"/>
            <w:noProof/>
          </w:rPr>
          <w:t xml:space="preserve"> (Informative) ECF 4.1 Development Approach and Artifacts</w:t>
        </w:r>
        <w:r w:rsidR="00D76FF8">
          <w:rPr>
            <w:noProof/>
            <w:webHidden/>
          </w:rPr>
          <w:tab/>
        </w:r>
        <w:r w:rsidR="00D76FF8">
          <w:rPr>
            <w:noProof/>
            <w:webHidden/>
          </w:rPr>
          <w:fldChar w:fldCharType="begin"/>
        </w:r>
        <w:r w:rsidR="00D76FF8">
          <w:rPr>
            <w:noProof/>
            <w:webHidden/>
          </w:rPr>
          <w:instrText xml:space="preserve"> PAGEREF _Toc140839613 \h </w:instrText>
        </w:r>
        <w:r w:rsidR="00D76FF8">
          <w:rPr>
            <w:noProof/>
            <w:webHidden/>
          </w:rPr>
        </w:r>
        <w:r w:rsidR="00D76FF8">
          <w:rPr>
            <w:noProof/>
            <w:webHidden/>
          </w:rPr>
          <w:fldChar w:fldCharType="separate"/>
        </w:r>
        <w:r w:rsidR="00D76FF8">
          <w:rPr>
            <w:noProof/>
            <w:webHidden/>
          </w:rPr>
          <w:t>47</w:t>
        </w:r>
        <w:r w:rsidR="00D76FF8">
          <w:rPr>
            <w:noProof/>
            <w:webHidden/>
          </w:rPr>
          <w:fldChar w:fldCharType="end"/>
        </w:r>
      </w:hyperlink>
    </w:p>
    <w:p w14:paraId="5941F345" w14:textId="783E7263"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4" w:history="1">
        <w:r w:rsidR="00D76FF8" w:rsidRPr="002A7528">
          <w:rPr>
            <w:rStyle w:val="Hyperlink"/>
            <w:noProof/>
          </w:rPr>
          <w:t>B.1 Principles</w:t>
        </w:r>
        <w:r w:rsidR="00D76FF8">
          <w:rPr>
            <w:noProof/>
            <w:webHidden/>
          </w:rPr>
          <w:tab/>
        </w:r>
        <w:r w:rsidR="00D76FF8">
          <w:rPr>
            <w:noProof/>
            <w:webHidden/>
          </w:rPr>
          <w:fldChar w:fldCharType="begin"/>
        </w:r>
        <w:r w:rsidR="00D76FF8">
          <w:rPr>
            <w:noProof/>
            <w:webHidden/>
          </w:rPr>
          <w:instrText xml:space="preserve"> PAGEREF _Toc140839614 \h </w:instrText>
        </w:r>
        <w:r w:rsidR="00D76FF8">
          <w:rPr>
            <w:noProof/>
            <w:webHidden/>
          </w:rPr>
        </w:r>
        <w:r w:rsidR="00D76FF8">
          <w:rPr>
            <w:noProof/>
            <w:webHidden/>
          </w:rPr>
          <w:fldChar w:fldCharType="separate"/>
        </w:r>
        <w:r w:rsidR="00D76FF8">
          <w:rPr>
            <w:noProof/>
            <w:webHidden/>
          </w:rPr>
          <w:t>47</w:t>
        </w:r>
        <w:r w:rsidR="00D76FF8">
          <w:rPr>
            <w:noProof/>
            <w:webHidden/>
          </w:rPr>
          <w:fldChar w:fldCharType="end"/>
        </w:r>
      </w:hyperlink>
    </w:p>
    <w:p w14:paraId="521E71C3" w14:textId="759BD115"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5" w:history="1">
        <w:r w:rsidR="00D76FF8" w:rsidRPr="002A7528">
          <w:rPr>
            <w:rStyle w:val="Hyperlink"/>
            <w:noProof/>
          </w:rPr>
          <w:t>B.2 Approach</w:t>
        </w:r>
        <w:r w:rsidR="00D76FF8">
          <w:rPr>
            <w:noProof/>
            <w:webHidden/>
          </w:rPr>
          <w:tab/>
        </w:r>
        <w:r w:rsidR="00D76FF8">
          <w:rPr>
            <w:noProof/>
            <w:webHidden/>
          </w:rPr>
          <w:fldChar w:fldCharType="begin"/>
        </w:r>
        <w:r w:rsidR="00D76FF8">
          <w:rPr>
            <w:noProof/>
            <w:webHidden/>
          </w:rPr>
          <w:instrText xml:space="preserve"> PAGEREF _Toc140839615 \h </w:instrText>
        </w:r>
        <w:r w:rsidR="00D76FF8">
          <w:rPr>
            <w:noProof/>
            <w:webHidden/>
          </w:rPr>
        </w:r>
        <w:r w:rsidR="00D76FF8">
          <w:rPr>
            <w:noProof/>
            <w:webHidden/>
          </w:rPr>
          <w:fldChar w:fldCharType="separate"/>
        </w:r>
        <w:r w:rsidR="00D76FF8">
          <w:rPr>
            <w:noProof/>
            <w:webHidden/>
          </w:rPr>
          <w:t>47</w:t>
        </w:r>
        <w:r w:rsidR="00D76FF8">
          <w:rPr>
            <w:noProof/>
            <w:webHidden/>
          </w:rPr>
          <w:fldChar w:fldCharType="end"/>
        </w:r>
      </w:hyperlink>
    </w:p>
    <w:p w14:paraId="74FF1B8E" w14:textId="3E650BFF"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6" w:history="1">
        <w:r w:rsidR="00D76FF8" w:rsidRPr="002A7528">
          <w:rPr>
            <w:rStyle w:val="Hyperlink"/>
            <w:noProof/>
          </w:rPr>
          <w:t>B.3 ECF 4.1 Exchange Content Models</w:t>
        </w:r>
        <w:r w:rsidR="00D76FF8">
          <w:rPr>
            <w:noProof/>
            <w:webHidden/>
          </w:rPr>
          <w:tab/>
        </w:r>
        <w:r w:rsidR="00D76FF8">
          <w:rPr>
            <w:noProof/>
            <w:webHidden/>
          </w:rPr>
          <w:fldChar w:fldCharType="begin"/>
        </w:r>
        <w:r w:rsidR="00D76FF8">
          <w:rPr>
            <w:noProof/>
            <w:webHidden/>
          </w:rPr>
          <w:instrText xml:space="preserve"> PAGEREF _Toc140839616 \h </w:instrText>
        </w:r>
        <w:r w:rsidR="00D76FF8">
          <w:rPr>
            <w:noProof/>
            <w:webHidden/>
          </w:rPr>
        </w:r>
        <w:r w:rsidR="00D76FF8">
          <w:rPr>
            <w:noProof/>
            <w:webHidden/>
          </w:rPr>
          <w:fldChar w:fldCharType="separate"/>
        </w:r>
        <w:r w:rsidR="00D76FF8">
          <w:rPr>
            <w:noProof/>
            <w:webHidden/>
          </w:rPr>
          <w:t>47</w:t>
        </w:r>
        <w:r w:rsidR="00D76FF8">
          <w:rPr>
            <w:noProof/>
            <w:webHidden/>
          </w:rPr>
          <w:fldChar w:fldCharType="end"/>
        </w:r>
      </w:hyperlink>
    </w:p>
    <w:p w14:paraId="79D10EFE" w14:textId="33014926"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7" w:history="1">
        <w:r w:rsidR="00D76FF8" w:rsidRPr="002A7528">
          <w:rPr>
            <w:rStyle w:val="Hyperlink"/>
            <w:noProof/>
          </w:rPr>
          <w:t>B.4 Spreadsheet Models</w:t>
        </w:r>
        <w:r w:rsidR="00D76FF8">
          <w:rPr>
            <w:noProof/>
            <w:webHidden/>
          </w:rPr>
          <w:tab/>
        </w:r>
        <w:r w:rsidR="00D76FF8">
          <w:rPr>
            <w:noProof/>
            <w:webHidden/>
          </w:rPr>
          <w:fldChar w:fldCharType="begin"/>
        </w:r>
        <w:r w:rsidR="00D76FF8">
          <w:rPr>
            <w:noProof/>
            <w:webHidden/>
          </w:rPr>
          <w:instrText xml:space="preserve"> PAGEREF _Toc140839617 \h </w:instrText>
        </w:r>
        <w:r w:rsidR="00D76FF8">
          <w:rPr>
            <w:noProof/>
            <w:webHidden/>
          </w:rPr>
        </w:r>
        <w:r w:rsidR="00D76FF8">
          <w:rPr>
            <w:noProof/>
            <w:webHidden/>
          </w:rPr>
          <w:fldChar w:fldCharType="separate"/>
        </w:r>
        <w:r w:rsidR="00D76FF8">
          <w:rPr>
            <w:noProof/>
            <w:webHidden/>
          </w:rPr>
          <w:t>49</w:t>
        </w:r>
        <w:r w:rsidR="00D76FF8">
          <w:rPr>
            <w:noProof/>
            <w:webHidden/>
          </w:rPr>
          <w:fldChar w:fldCharType="end"/>
        </w:r>
      </w:hyperlink>
    </w:p>
    <w:p w14:paraId="64392294" w14:textId="21A5E3CD"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18" w:history="1">
        <w:r w:rsidR="00D76FF8" w:rsidRPr="002A7528">
          <w:rPr>
            <w:rStyle w:val="Hyperlink"/>
            <w:rFonts w:ascii="Arial" w:hAnsi="Arial"/>
            <w:noProof/>
          </w:rPr>
          <w:t>Appendix C.</w:t>
        </w:r>
        <w:r w:rsidR="00D76FF8" w:rsidRPr="002A7528">
          <w:rPr>
            <w:rStyle w:val="Hyperlink"/>
            <w:noProof/>
          </w:rPr>
          <w:t xml:space="preserve"> (Informative) Example Instances</w:t>
        </w:r>
        <w:r w:rsidR="00D76FF8">
          <w:rPr>
            <w:noProof/>
            <w:webHidden/>
          </w:rPr>
          <w:tab/>
        </w:r>
        <w:r w:rsidR="00D76FF8">
          <w:rPr>
            <w:noProof/>
            <w:webHidden/>
          </w:rPr>
          <w:fldChar w:fldCharType="begin"/>
        </w:r>
        <w:r w:rsidR="00D76FF8">
          <w:rPr>
            <w:noProof/>
            <w:webHidden/>
          </w:rPr>
          <w:instrText xml:space="preserve"> PAGEREF _Toc140839618 \h </w:instrText>
        </w:r>
        <w:r w:rsidR="00D76FF8">
          <w:rPr>
            <w:noProof/>
            <w:webHidden/>
          </w:rPr>
        </w:r>
        <w:r w:rsidR="00D76FF8">
          <w:rPr>
            <w:noProof/>
            <w:webHidden/>
          </w:rPr>
          <w:fldChar w:fldCharType="separate"/>
        </w:r>
        <w:r w:rsidR="00D76FF8">
          <w:rPr>
            <w:noProof/>
            <w:webHidden/>
          </w:rPr>
          <w:t>50</w:t>
        </w:r>
        <w:r w:rsidR="00D76FF8">
          <w:rPr>
            <w:noProof/>
            <w:webHidden/>
          </w:rPr>
          <w:fldChar w:fldCharType="end"/>
        </w:r>
      </w:hyperlink>
    </w:p>
    <w:p w14:paraId="7EF06ECA" w14:textId="7EB01593"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19" w:history="1">
        <w:r w:rsidR="00D76FF8" w:rsidRPr="002A7528">
          <w:rPr>
            <w:rStyle w:val="Hyperlink"/>
            <w:rFonts w:ascii="Arial" w:hAnsi="Arial"/>
            <w:noProof/>
          </w:rPr>
          <w:t>Appendix D.</w:t>
        </w:r>
        <w:r w:rsidR="00D76FF8" w:rsidRPr="002A7528">
          <w:rPr>
            <w:rStyle w:val="Hyperlink"/>
            <w:noProof/>
          </w:rPr>
          <w:t xml:space="preserve"> (Informative) Ongoing Work Items</w:t>
        </w:r>
        <w:r w:rsidR="00D76FF8">
          <w:rPr>
            <w:noProof/>
            <w:webHidden/>
          </w:rPr>
          <w:tab/>
        </w:r>
        <w:r w:rsidR="00D76FF8">
          <w:rPr>
            <w:noProof/>
            <w:webHidden/>
          </w:rPr>
          <w:fldChar w:fldCharType="begin"/>
        </w:r>
        <w:r w:rsidR="00D76FF8">
          <w:rPr>
            <w:noProof/>
            <w:webHidden/>
          </w:rPr>
          <w:instrText xml:space="preserve"> PAGEREF _Toc140839619 \h </w:instrText>
        </w:r>
        <w:r w:rsidR="00D76FF8">
          <w:rPr>
            <w:noProof/>
            <w:webHidden/>
          </w:rPr>
        </w:r>
        <w:r w:rsidR="00D76FF8">
          <w:rPr>
            <w:noProof/>
            <w:webHidden/>
          </w:rPr>
          <w:fldChar w:fldCharType="separate"/>
        </w:r>
        <w:r w:rsidR="00D76FF8">
          <w:rPr>
            <w:noProof/>
            <w:webHidden/>
          </w:rPr>
          <w:t>52</w:t>
        </w:r>
        <w:r w:rsidR="00D76FF8">
          <w:rPr>
            <w:noProof/>
            <w:webHidden/>
          </w:rPr>
          <w:fldChar w:fldCharType="end"/>
        </w:r>
      </w:hyperlink>
    </w:p>
    <w:p w14:paraId="68D73238" w14:textId="64AB9C39"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20" w:history="1">
        <w:r w:rsidR="00D76FF8" w:rsidRPr="002A7528">
          <w:rPr>
            <w:rStyle w:val="Hyperlink"/>
            <w:rFonts w:ascii="Arial" w:hAnsi="Arial"/>
            <w:noProof/>
          </w:rPr>
          <w:t>Appendix E.</w:t>
        </w:r>
        <w:r w:rsidR="00D76FF8" w:rsidRPr="002A7528">
          <w:rPr>
            <w:rStyle w:val="Hyperlink"/>
            <w:noProof/>
          </w:rPr>
          <w:t xml:space="preserve"> (Informative) Acknowledgments</w:t>
        </w:r>
        <w:r w:rsidR="00D76FF8">
          <w:rPr>
            <w:noProof/>
            <w:webHidden/>
          </w:rPr>
          <w:tab/>
        </w:r>
        <w:r w:rsidR="00D76FF8">
          <w:rPr>
            <w:noProof/>
            <w:webHidden/>
          </w:rPr>
          <w:fldChar w:fldCharType="begin"/>
        </w:r>
        <w:r w:rsidR="00D76FF8">
          <w:rPr>
            <w:noProof/>
            <w:webHidden/>
          </w:rPr>
          <w:instrText xml:space="preserve"> PAGEREF _Toc140839620 \h </w:instrText>
        </w:r>
        <w:r w:rsidR="00D76FF8">
          <w:rPr>
            <w:noProof/>
            <w:webHidden/>
          </w:rPr>
        </w:r>
        <w:r w:rsidR="00D76FF8">
          <w:rPr>
            <w:noProof/>
            <w:webHidden/>
          </w:rPr>
          <w:fldChar w:fldCharType="separate"/>
        </w:r>
        <w:r w:rsidR="00D76FF8">
          <w:rPr>
            <w:noProof/>
            <w:webHidden/>
          </w:rPr>
          <w:t>53</w:t>
        </w:r>
        <w:r w:rsidR="00D76FF8">
          <w:rPr>
            <w:noProof/>
            <w:webHidden/>
          </w:rPr>
          <w:fldChar w:fldCharType="end"/>
        </w:r>
      </w:hyperlink>
    </w:p>
    <w:p w14:paraId="22AE6B7B" w14:textId="0300E467"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21" w:history="1">
        <w:r w:rsidR="00D76FF8" w:rsidRPr="002A7528">
          <w:rPr>
            <w:rStyle w:val="Hyperlink"/>
            <w:rFonts w:ascii="Arial" w:hAnsi="Arial"/>
            <w:noProof/>
          </w:rPr>
          <w:t>Appendix F.</w:t>
        </w:r>
        <w:r w:rsidR="00D76FF8" w:rsidRPr="002A7528">
          <w:rPr>
            <w:rStyle w:val="Hyperlink"/>
            <w:noProof/>
          </w:rPr>
          <w:t xml:space="preserve"> (Informative) Revision History</w:t>
        </w:r>
        <w:r w:rsidR="00D76FF8">
          <w:rPr>
            <w:noProof/>
            <w:webHidden/>
          </w:rPr>
          <w:tab/>
        </w:r>
        <w:r w:rsidR="00D76FF8">
          <w:rPr>
            <w:noProof/>
            <w:webHidden/>
          </w:rPr>
          <w:fldChar w:fldCharType="begin"/>
        </w:r>
        <w:r w:rsidR="00D76FF8">
          <w:rPr>
            <w:noProof/>
            <w:webHidden/>
          </w:rPr>
          <w:instrText xml:space="preserve"> PAGEREF _Toc140839621 \h </w:instrText>
        </w:r>
        <w:r w:rsidR="00D76FF8">
          <w:rPr>
            <w:noProof/>
            <w:webHidden/>
          </w:rPr>
        </w:r>
        <w:r w:rsidR="00D76FF8">
          <w:rPr>
            <w:noProof/>
            <w:webHidden/>
          </w:rPr>
          <w:fldChar w:fldCharType="separate"/>
        </w:r>
        <w:r w:rsidR="00D76FF8">
          <w:rPr>
            <w:noProof/>
            <w:webHidden/>
          </w:rPr>
          <w:t>54</w:t>
        </w:r>
        <w:r w:rsidR="00D76FF8">
          <w:rPr>
            <w:noProof/>
            <w:webHidden/>
          </w:rPr>
          <w:fldChar w:fldCharType="end"/>
        </w:r>
      </w:hyperlink>
    </w:p>
    <w:p w14:paraId="185E1F0F" w14:textId="77B7D59B"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22" w:history="1">
        <w:r w:rsidR="00D76FF8" w:rsidRPr="002A7528">
          <w:rPr>
            <w:rStyle w:val="Hyperlink"/>
            <w:noProof/>
          </w:rPr>
          <w:t>Appendix G. Notices</w:t>
        </w:r>
        <w:r w:rsidR="00D76FF8">
          <w:rPr>
            <w:noProof/>
            <w:webHidden/>
          </w:rPr>
          <w:tab/>
        </w:r>
        <w:r w:rsidR="00D76FF8">
          <w:rPr>
            <w:noProof/>
            <w:webHidden/>
          </w:rPr>
          <w:fldChar w:fldCharType="begin"/>
        </w:r>
        <w:r w:rsidR="00D76FF8">
          <w:rPr>
            <w:noProof/>
            <w:webHidden/>
          </w:rPr>
          <w:instrText xml:space="preserve"> PAGEREF _Toc140839622 \h </w:instrText>
        </w:r>
        <w:r w:rsidR="00D76FF8">
          <w:rPr>
            <w:noProof/>
            <w:webHidden/>
          </w:rPr>
        </w:r>
        <w:r w:rsidR="00D76FF8">
          <w:rPr>
            <w:noProof/>
            <w:webHidden/>
          </w:rPr>
          <w:fldChar w:fldCharType="separate"/>
        </w:r>
        <w:r w:rsidR="00D76FF8">
          <w:rPr>
            <w:noProof/>
            <w:webHidden/>
          </w:rPr>
          <w:t>56</w:t>
        </w:r>
        <w:r w:rsidR="00D76FF8">
          <w:rPr>
            <w:noProof/>
            <w:webHidden/>
          </w:rPr>
          <w:fldChar w:fldCharType="end"/>
        </w:r>
      </w:hyperlink>
    </w:p>
    <w:p w14:paraId="672B9E89" w14:textId="6DDA3FF6"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48"/>
          <w:footerReference w:type="default" r:id="rId49"/>
          <w:footerReference w:type="first" r:id="rId50"/>
          <w:pgSz w:w="12240" w:h="15840" w:code="1"/>
          <w:pgMar w:top="1440" w:right="1440" w:bottom="720" w:left="1440" w:header="720" w:footer="508" w:gutter="0"/>
          <w:cols w:space="720"/>
          <w:docGrid w:linePitch="360"/>
        </w:sectPr>
      </w:pPr>
    </w:p>
    <w:p w14:paraId="04E9AA1C" w14:textId="77777777" w:rsidR="00B70638" w:rsidRPr="0049765B" w:rsidRDefault="00B70638" w:rsidP="005347EB">
      <w:pPr>
        <w:pStyle w:val="Heading1"/>
      </w:pPr>
      <w:bookmarkStart w:id="4" w:name="_Toc118889755"/>
      <w:bookmarkStart w:id="5" w:name="_Ref130626495"/>
      <w:bookmarkStart w:id="6" w:name="_Ref130626692"/>
      <w:bookmarkStart w:id="7" w:name="_Ref132160252"/>
      <w:bookmarkStart w:id="8" w:name="_Ref132166682"/>
      <w:bookmarkStart w:id="9" w:name="_Ref132166728"/>
      <w:bookmarkStart w:id="10" w:name="_Toc285621476"/>
      <w:bookmarkStart w:id="11" w:name="_Toc343512725"/>
      <w:bookmarkStart w:id="12" w:name="_Toc419904226"/>
      <w:bookmarkStart w:id="13" w:name="_Toc106445542"/>
      <w:bookmarkStart w:id="14" w:name="_Toc112085715"/>
      <w:bookmarkStart w:id="15" w:name="_Toc119588985"/>
      <w:bookmarkStart w:id="16" w:name="_Toc140839522"/>
      <w:r w:rsidRPr="0049765B">
        <w:lastRenderedPageBreak/>
        <w:t>Introduction</w:t>
      </w:r>
      <w:bookmarkEnd w:id="4"/>
      <w:bookmarkEnd w:id="5"/>
      <w:bookmarkEnd w:id="6"/>
      <w:bookmarkEnd w:id="7"/>
      <w:bookmarkEnd w:id="8"/>
      <w:bookmarkEnd w:id="9"/>
      <w:bookmarkEnd w:id="10"/>
      <w:bookmarkEnd w:id="11"/>
      <w:bookmarkEnd w:id="12"/>
      <w:bookmarkEnd w:id="13"/>
      <w:bookmarkEnd w:id="14"/>
      <w:bookmarkEnd w:id="15"/>
      <w:bookmarkEnd w:id="16"/>
    </w:p>
    <w:p w14:paraId="132FA1F5" w14:textId="4E308ED4" w:rsidR="00B70638" w:rsidRPr="0049765B" w:rsidRDefault="00B70638" w:rsidP="00B70638">
      <w:r w:rsidRPr="0049765B">
        <w:t xml:space="preserve">This document is a </w:t>
      </w:r>
      <w:r>
        <w:t>specification</w:t>
      </w:r>
      <w:r w:rsidRPr="0049765B">
        <w:t xml:space="preserve"> developed by the OASIS </w:t>
      </w:r>
      <w:proofErr w:type="spellStart"/>
      <w:r w:rsidRPr="0049765B">
        <w:t>LegalXML</w:t>
      </w:r>
      <w:proofErr w:type="spellEnd"/>
      <w:r w:rsidRPr="0049765B">
        <w:t xml:space="preserve"> Electronic Court Filing Technical Committee.  It defines a technical architecture and a set of components, operations and message structures for an electronic court filing system</w:t>
      </w:r>
      <w:r>
        <w:t>,</w:t>
      </w:r>
      <w:r w:rsidR="000C4C21">
        <w:t xml:space="preserve"> </w:t>
      </w:r>
      <w:r w:rsidRPr="0049765B">
        <w:t>and sets forth rules governing its implementation.</w:t>
      </w:r>
    </w:p>
    <w:p w14:paraId="2564E6CF" w14:textId="77777777" w:rsidR="00B70638" w:rsidRPr="0049765B" w:rsidRDefault="00B70638" w:rsidP="005347EB">
      <w:pPr>
        <w:pStyle w:val="Heading2"/>
      </w:pPr>
      <w:bookmarkStart w:id="17" w:name="_Toc118889756"/>
      <w:bookmarkStart w:id="18" w:name="_Toc285621477"/>
      <w:bookmarkStart w:id="19" w:name="_Toc343512726"/>
      <w:bookmarkStart w:id="20" w:name="_Toc419904227"/>
      <w:bookmarkStart w:id="21" w:name="_Toc106445543"/>
      <w:bookmarkStart w:id="22" w:name="_Toc112085716"/>
      <w:bookmarkStart w:id="23" w:name="_Toc119588986"/>
      <w:bookmarkStart w:id="24" w:name="_Toc140839523"/>
      <w:r w:rsidRPr="0049765B">
        <w:t>Scope</w:t>
      </w:r>
      <w:bookmarkEnd w:id="17"/>
      <w:bookmarkEnd w:id="18"/>
      <w:bookmarkEnd w:id="19"/>
      <w:bookmarkEnd w:id="20"/>
      <w:bookmarkEnd w:id="21"/>
      <w:bookmarkEnd w:id="22"/>
      <w:bookmarkEnd w:id="23"/>
      <w:bookmarkEnd w:id="24"/>
    </w:p>
    <w:p w14:paraId="2AF74C85" w14:textId="59DB7485" w:rsidR="00B70638" w:rsidRPr="0049765B" w:rsidRDefault="00B70638" w:rsidP="00B70638">
      <w:r w:rsidRPr="0049765B">
        <w:t xml:space="preserve">This specification describes the technical architecture and the </w:t>
      </w:r>
      <w:r w:rsidRPr="0018204A">
        <w:t>functional features</w:t>
      </w:r>
      <w:r w:rsidRPr="0049765B">
        <w:t xml:space="preserve"> </w:t>
      </w:r>
      <w:r>
        <w:t xml:space="preserve">needed to accomplish a successful </w:t>
      </w:r>
      <w:r w:rsidRPr="0049765B">
        <w:t>electronic court filing system</w:t>
      </w:r>
      <w:r>
        <w:t>,</w:t>
      </w:r>
      <w:r w:rsidR="00CB20E2">
        <w:t xml:space="preserve"> </w:t>
      </w:r>
      <w:r>
        <w:t xml:space="preserve">and </w:t>
      </w:r>
      <w:r w:rsidRPr="0049765B">
        <w:t>defin</w:t>
      </w:r>
      <w:r>
        <w:t xml:space="preserve">es </w:t>
      </w:r>
      <w:r w:rsidRPr="0049765B">
        <w:t>both</w:t>
      </w:r>
      <w:r>
        <w:t xml:space="preserve"> the</w:t>
      </w:r>
      <w:r w:rsidRPr="0049765B">
        <w:t xml:space="preserve"> normative (required) and non-normative (optional) business processes it supports.  The non-functional requirements associated with electronic filing transactions, </w:t>
      </w:r>
      <w:r>
        <w:t xml:space="preserve">as well as the </w:t>
      </w:r>
      <w:r w:rsidRPr="0049765B">
        <w:t>actions and services needed to accomplish the transactions, such as network and security infrastructures, are defined in related specifications, namely:</w:t>
      </w:r>
    </w:p>
    <w:p w14:paraId="6C3F626E" w14:textId="77777777" w:rsidR="00B70638" w:rsidRPr="0049765B" w:rsidRDefault="00B70638" w:rsidP="00B70638">
      <w:pPr>
        <w:pStyle w:val="ListBullet"/>
      </w:pPr>
      <w:r>
        <w:t>Service interaction profile</w:t>
      </w:r>
      <w:r w:rsidRPr="0049765B">
        <w:t xml:space="preserve"> specifications</w:t>
      </w:r>
      <w:r>
        <w:t xml:space="preserve"> that</w:t>
      </w:r>
      <w:r w:rsidRPr="0049765B">
        <w:t xml:space="preserve"> defin</w:t>
      </w:r>
      <w:r>
        <w:t xml:space="preserve">e </w:t>
      </w:r>
      <w:r w:rsidRPr="0049765B">
        <w:t>communications infrastructures</w:t>
      </w:r>
      <w:r>
        <w:t>,</w:t>
      </w:r>
      <w:r w:rsidRPr="0049765B">
        <w:t xml:space="preserve"> within which electronic filing transactions can take place</w:t>
      </w:r>
    </w:p>
    <w:p w14:paraId="56B0072D" w14:textId="77777777" w:rsidR="00B70638" w:rsidRPr="0049765B" w:rsidRDefault="00B70638" w:rsidP="00B70638">
      <w:pPr>
        <w:pStyle w:val="ListBullet"/>
      </w:pPr>
      <w:r w:rsidRPr="0049765B">
        <w:t xml:space="preserve">Document signature profile specifications that define mechanisms for stating or </w:t>
      </w:r>
      <w:r>
        <w:t>en</w:t>
      </w:r>
      <w:r w:rsidRPr="0049765B">
        <w:t>suring that a person signed a particular document</w:t>
      </w:r>
    </w:p>
    <w:p w14:paraId="3A1034DF" w14:textId="77777777" w:rsidR="00B70638" w:rsidRDefault="00B70638" w:rsidP="00B70638"/>
    <w:p w14:paraId="1AC91B97" w14:textId="77777777" w:rsidR="00B70638" w:rsidRPr="0049765B" w:rsidRDefault="00B70638" w:rsidP="00B70638">
      <w:r w:rsidRPr="0049765B">
        <w:t>This specification supports the following automated information exchanges:</w:t>
      </w:r>
    </w:p>
    <w:p w14:paraId="30343BC2" w14:textId="77777777" w:rsidR="00B70638" w:rsidRPr="0049765B" w:rsidRDefault="00B70638" w:rsidP="00B70638">
      <w:pPr>
        <w:pStyle w:val="ListBullet"/>
      </w:pPr>
      <w:r w:rsidRPr="0049765B">
        <w:t>Transmission of documents in electronic form from law firms and from other persons and organizations to a court for entry (“official filing”) in</w:t>
      </w:r>
      <w:r>
        <w:t>to</w:t>
      </w:r>
      <w:r w:rsidRPr="0049765B">
        <w:t xml:space="preserve"> the court’s official case records</w:t>
      </w:r>
    </w:p>
    <w:p w14:paraId="5EE55B64" w14:textId="77777777" w:rsidR="00B70638" w:rsidRPr="0049765B" w:rsidRDefault="00B70638" w:rsidP="00B70638">
      <w:pPr>
        <w:pStyle w:val="ListBullet"/>
      </w:pPr>
      <w:r w:rsidRPr="0049765B">
        <w:t>Recording of documents in electronic form from members of the court and court administrators into the court’s official case records</w:t>
      </w:r>
    </w:p>
    <w:p w14:paraId="1FEFE3F8" w14:textId="77777777" w:rsidR="00B70638" w:rsidRPr="0049765B" w:rsidRDefault="00B70638" w:rsidP="00B70638">
      <w:pPr>
        <w:pStyle w:val="ListBullet"/>
      </w:pPr>
      <w:r w:rsidRPr="0049765B">
        <w:t>Transmission of data needed to complete (or demonstrate the previous completion of) financial transactions involving filing fees or the payment of any other court fees, fines and financial obligations</w:t>
      </w:r>
    </w:p>
    <w:p w14:paraId="5109765D" w14:textId="77777777" w:rsidR="00B70638" w:rsidRPr="0049765B" w:rsidRDefault="00B70638" w:rsidP="00B70638">
      <w:pPr>
        <w:pStyle w:val="ListBullet"/>
      </w:pPr>
      <w:r w:rsidRPr="0049765B">
        <w:t>Transmission of the metadata needed to initiate a new case record in a court’s automated case management system (CMS) when the document being transmitted is one that commences a new case in that court</w:t>
      </w:r>
    </w:p>
    <w:p w14:paraId="730E9C62" w14:textId="77777777" w:rsidR="00B70638" w:rsidRPr="0049765B" w:rsidRDefault="00B70638" w:rsidP="00B70638">
      <w:pPr>
        <w:pStyle w:val="ListBullet"/>
      </w:pPr>
      <w:r w:rsidRPr="0049765B">
        <w:t>Transmission of the metadata needed to create an entry that records (indexes) a filed document in a court’s electronic listing of cases and their contents (</w:t>
      </w:r>
      <w:r>
        <w:t>variously</w:t>
      </w:r>
      <w:r w:rsidRPr="0049765B">
        <w:t xml:space="preserve"> called a “docket” or “register of actions”)</w:t>
      </w:r>
    </w:p>
    <w:p w14:paraId="12924A33" w14:textId="77777777" w:rsidR="00B70638" w:rsidRPr="0049765B" w:rsidRDefault="00B70638" w:rsidP="00B70638">
      <w:pPr>
        <w:pStyle w:val="ListBullet"/>
      </w:pPr>
      <w:r w:rsidRPr="0049765B">
        <w:t>Transmission of the metadata needed to update the information recorded about a case</w:t>
      </w:r>
      <w:r>
        <w:t xml:space="preserve"> that is</w:t>
      </w:r>
      <w:r w:rsidRPr="0049765B">
        <w:t xml:space="preserve"> maintained in a court’s CMS</w:t>
      </w:r>
    </w:p>
    <w:p w14:paraId="11353DE7" w14:textId="77777777" w:rsidR="00B70638" w:rsidRPr="0049765B" w:rsidRDefault="00B70638" w:rsidP="00B70638">
      <w:pPr>
        <w:pStyle w:val="ListBullet"/>
      </w:pPr>
      <w:r w:rsidRPr="0049765B">
        <w:t>Messages returned to the sender that confirm</w:t>
      </w:r>
      <w:r>
        <w:t xml:space="preserve"> a court’s</w:t>
      </w:r>
      <w:r w:rsidRPr="0049765B">
        <w:t xml:space="preserve"> receipt of the sender’s filing message</w:t>
      </w:r>
    </w:p>
    <w:p w14:paraId="4294834F" w14:textId="77777777" w:rsidR="00B70638" w:rsidRPr="0049765B" w:rsidRDefault="00B70638" w:rsidP="00B70638">
      <w:pPr>
        <w:pStyle w:val="ListBullet"/>
      </w:pPr>
      <w:r w:rsidRPr="0049765B">
        <w:t>Messages notifying the sender of events such as the entry of the document(s) submitted</w:t>
      </w:r>
      <w:r>
        <w:t xml:space="preserve"> by the sender</w:t>
      </w:r>
      <w:r w:rsidRPr="0049765B">
        <w:t xml:space="preserve"> into the court record (or an error message stating that the document[s] could not be accepted for filing and stating the reason[s] why)</w:t>
      </w:r>
    </w:p>
    <w:p w14:paraId="567E56F9" w14:textId="77777777" w:rsidR="00B70638" w:rsidRPr="0049765B" w:rsidRDefault="00B70638" w:rsidP="00B70638">
      <w:pPr>
        <w:pStyle w:val="ListBullet"/>
      </w:pPr>
      <w:r w:rsidRPr="0049765B">
        <w:t>Queries to the court seeking information about data and documents held within the court’s official electronic records and the return of information in response to those queries</w:t>
      </w:r>
    </w:p>
    <w:p w14:paraId="47DB702A" w14:textId="77777777" w:rsidR="00B70638" w:rsidRDefault="00B70638" w:rsidP="00B70638">
      <w:pPr>
        <w:pStyle w:val="ListBullet"/>
      </w:pPr>
      <w:r>
        <w:t>Queries from filers for the court rules and requirements for electronic filing</w:t>
      </w:r>
    </w:p>
    <w:p w14:paraId="486ACFB4" w14:textId="77777777" w:rsidR="00B70638" w:rsidRPr="0049765B" w:rsidRDefault="00B70638" w:rsidP="00B70638">
      <w:pPr>
        <w:pStyle w:val="ListBullet"/>
      </w:pPr>
      <w:r w:rsidRPr="0049765B">
        <w:t xml:space="preserve">Queries </w:t>
      </w:r>
      <w:r>
        <w:t>by</w:t>
      </w:r>
      <w:r w:rsidRPr="0049765B">
        <w:t xml:space="preserve"> filers seeking</w:t>
      </w:r>
      <w:r w:rsidRPr="001A1986">
        <w:t xml:space="preserve"> from the court record system</w:t>
      </w:r>
      <w:r w:rsidRPr="0049765B">
        <w:t xml:space="preserve"> the names and addresses of parties in a case who must be served and whether by traditional or electronic means</w:t>
      </w:r>
    </w:p>
    <w:p w14:paraId="44AEFB11" w14:textId="77777777" w:rsidR="00B70638" w:rsidRPr="0049765B" w:rsidRDefault="00B70638" w:rsidP="00B70638">
      <w:pPr>
        <w:pStyle w:val="ListBullet"/>
      </w:pPr>
      <w:r w:rsidRPr="0049765B">
        <w:t>Transmission of copies of documents submitted for filing to the other parties in a case who are registered to receive service electronically</w:t>
      </w:r>
    </w:p>
    <w:p w14:paraId="07E28A61" w14:textId="77777777" w:rsidR="00B70638" w:rsidRDefault="00B70638" w:rsidP="00B70638"/>
    <w:p w14:paraId="18E35E7E" w14:textId="77777777" w:rsidR="00B70638" w:rsidRPr="0049765B" w:rsidRDefault="00B70638" w:rsidP="00B70638">
      <w:r w:rsidRPr="0049765B">
        <w:t xml:space="preserve">In addition to filing of court case documents, this specification supports “secondary service” – the delivery of copies of filed documents to persons who have already been made parties to a case.  This </w:t>
      </w:r>
      <w:r w:rsidRPr="0049765B">
        <w:lastRenderedPageBreak/>
        <w:t xml:space="preserve">specification does NOT support “primary service,” which entails the service of summonses, subpoenas, warrants and other documents that establish court jurisdiction over persons, making them parties to </w:t>
      </w:r>
      <w:r>
        <w:t xml:space="preserve">a </w:t>
      </w:r>
      <w:r w:rsidRPr="0049765B">
        <w:t>case.  Therefore, this specification does NOT support the following automated information exchanges:</w:t>
      </w:r>
    </w:p>
    <w:p w14:paraId="65ACC48A" w14:textId="77777777" w:rsidR="00B70638" w:rsidRPr="0049765B" w:rsidRDefault="00B70638" w:rsidP="00B70638">
      <w:pPr>
        <w:pStyle w:val="ListBullet"/>
      </w:pPr>
      <w:r w:rsidRPr="0049765B">
        <w:t>A query by a filer seeking from the court record system the names and addresses of parties in a new case who must be served to establish court jurisdiction over them in the new case</w:t>
      </w:r>
    </w:p>
    <w:p w14:paraId="2FFCC7E3" w14:textId="77777777" w:rsidR="00B70638" w:rsidRPr="0049765B" w:rsidRDefault="00B70638" w:rsidP="00B70638">
      <w:pPr>
        <w:pStyle w:val="ListBullet"/>
      </w:pPr>
      <w:r w:rsidRPr="0049765B">
        <w:t>Transmission of copies of or links to documents submitted for filing to any party in a new case or any newly added parties in an existing case</w:t>
      </w:r>
    </w:p>
    <w:p w14:paraId="0F8D1C92" w14:textId="77777777" w:rsidR="00B70638" w:rsidRDefault="00B70638" w:rsidP="00B70638"/>
    <w:p w14:paraId="338DBCFF" w14:textId="77777777" w:rsidR="00B70638" w:rsidRPr="0049765B" w:rsidRDefault="00B70638" w:rsidP="00B70638">
      <w:r w:rsidRPr="0049765B">
        <w:t xml:space="preserve">This specification defines a set of core structures that are common to most types of court filings </w:t>
      </w:r>
      <w:r>
        <w:t xml:space="preserve">and </w:t>
      </w:r>
      <w:r w:rsidRPr="0049765B">
        <w:t>defin</w:t>
      </w:r>
      <w:r>
        <w:t>es</w:t>
      </w:r>
      <w:r w:rsidRPr="0049765B">
        <w:t xml:space="preserve"> specific structures that apply to filing documents in the following types of court cases:</w:t>
      </w:r>
    </w:p>
    <w:p w14:paraId="5F983FB4" w14:textId="77777777" w:rsidR="00B70638" w:rsidRDefault="00B70638" w:rsidP="00B70638">
      <w:pPr>
        <w:pStyle w:val="ListBullet"/>
      </w:pPr>
      <w:r>
        <w:t>Appellate</w:t>
      </w:r>
    </w:p>
    <w:p w14:paraId="6ED0B7A7" w14:textId="77777777" w:rsidR="00B70638" w:rsidRPr="0049765B" w:rsidRDefault="00B70638" w:rsidP="00B70638">
      <w:pPr>
        <w:pStyle w:val="ListBullet"/>
      </w:pPr>
      <w:r w:rsidRPr="0049765B">
        <w:t>Bankruptcy</w:t>
      </w:r>
    </w:p>
    <w:p w14:paraId="582264A6" w14:textId="77777777" w:rsidR="00B70638" w:rsidRPr="0049765B" w:rsidRDefault="00B70638" w:rsidP="00B70638">
      <w:pPr>
        <w:pStyle w:val="ListBullet"/>
      </w:pPr>
      <w:r w:rsidRPr="0049765B">
        <w:t>Civil (including general civil, mental health, probate and small claims)</w:t>
      </w:r>
    </w:p>
    <w:p w14:paraId="3A7C0C32" w14:textId="77777777" w:rsidR="00B70638" w:rsidRPr="0049765B" w:rsidRDefault="00B70638" w:rsidP="00B70638">
      <w:pPr>
        <w:pStyle w:val="ListBullet"/>
      </w:pPr>
      <w:r w:rsidRPr="0049765B">
        <w:t>Criminal (both felony and misdemeanor)</w:t>
      </w:r>
    </w:p>
    <w:p w14:paraId="43ECB67A" w14:textId="77777777" w:rsidR="00B70638" w:rsidRPr="0049765B" w:rsidRDefault="00B70638" w:rsidP="00B70638">
      <w:pPr>
        <w:pStyle w:val="ListBullet"/>
      </w:pPr>
      <w:r w:rsidRPr="0049765B">
        <w:t>Domestic relations (including divorce, separation, child custody and child support, domestic violence</w:t>
      </w:r>
      <w:r>
        <w:t xml:space="preserve"> </w:t>
      </w:r>
      <w:r w:rsidRPr="0049765B">
        <w:t>and parentage, i.e., maternity or paternity)</w:t>
      </w:r>
    </w:p>
    <w:p w14:paraId="6B2137C4" w14:textId="77777777" w:rsidR="00B70638" w:rsidRPr="0049765B" w:rsidRDefault="00B70638" w:rsidP="00B70638">
      <w:pPr>
        <w:pStyle w:val="ListBullet"/>
      </w:pPr>
      <w:r w:rsidRPr="0049765B">
        <w:t>Juvenile (both delinquency and dependency)</w:t>
      </w:r>
    </w:p>
    <w:p w14:paraId="7465450C" w14:textId="77777777" w:rsidR="00B70638" w:rsidRPr="0049765B" w:rsidRDefault="00B70638" w:rsidP="00B70638">
      <w:pPr>
        <w:pStyle w:val="ListBullet"/>
      </w:pPr>
      <w:r>
        <w:t>Violations (including traffic, ordinances and parking)</w:t>
      </w:r>
    </w:p>
    <w:p w14:paraId="6C16DE75" w14:textId="77777777" w:rsidR="00B70638" w:rsidRDefault="00B70638" w:rsidP="00B70638"/>
    <w:p w14:paraId="44612D82" w14:textId="77777777" w:rsidR="00B70638" w:rsidRPr="0049765B" w:rsidRDefault="00B70638" w:rsidP="00B70638">
      <w:r w:rsidRPr="0049765B">
        <w:t xml:space="preserve">Although ECF </w:t>
      </w:r>
      <w:r>
        <w:t>4.1</w:t>
      </w:r>
      <w:r w:rsidRPr="0049765B">
        <w:t xml:space="preserve"> does not define data structure elements specific to other case types (e.g., </w:t>
      </w:r>
      <w:r>
        <w:t>administrative tribunals</w:t>
      </w:r>
      <w:r w:rsidRPr="0049765B">
        <w:t xml:space="preserve">), the basic structure will support other types of court filings and is extensible through court-specific and case-type-specific extensions.  </w:t>
      </w:r>
    </w:p>
    <w:p w14:paraId="5F1BA991" w14:textId="77777777" w:rsidR="00B70638" w:rsidRPr="0049765B" w:rsidRDefault="00B70638" w:rsidP="005347EB">
      <w:pPr>
        <w:pStyle w:val="Heading2"/>
      </w:pPr>
      <w:bookmarkStart w:id="25" w:name="_Toc118889757"/>
      <w:bookmarkStart w:id="26" w:name="_Toc285621478"/>
      <w:bookmarkStart w:id="27" w:name="_Toc343512727"/>
      <w:bookmarkStart w:id="28" w:name="_Toc419904228"/>
      <w:bookmarkStart w:id="29" w:name="_Toc106445544"/>
      <w:bookmarkStart w:id="30" w:name="_Toc112085717"/>
      <w:bookmarkStart w:id="31" w:name="_Toc119588987"/>
      <w:bookmarkStart w:id="32" w:name="_Toc140839524"/>
      <w:r w:rsidRPr="0049765B">
        <w:t>Relationship to Prior Specifications</w:t>
      </w:r>
      <w:bookmarkEnd w:id="25"/>
      <w:bookmarkEnd w:id="26"/>
      <w:bookmarkEnd w:id="27"/>
      <w:bookmarkEnd w:id="28"/>
      <w:bookmarkEnd w:id="29"/>
      <w:bookmarkEnd w:id="30"/>
      <w:bookmarkEnd w:id="31"/>
      <w:bookmarkEnd w:id="32"/>
    </w:p>
    <w:p w14:paraId="43451B9B" w14:textId="77777777" w:rsidR="00B70638" w:rsidRPr="0049765B" w:rsidRDefault="00B70638" w:rsidP="00B70638">
      <w:r w:rsidRPr="0049765B">
        <w:t xml:space="preserve">Electronic Court Filing </w:t>
      </w:r>
      <w:r>
        <w:t>4.0</w:t>
      </w:r>
      <w:r w:rsidRPr="0049765B">
        <w:t xml:space="preserve"> supersede</w:t>
      </w:r>
      <w:r>
        <w:t>d</w:t>
      </w:r>
      <w:r w:rsidRPr="0049765B">
        <w:t xml:space="preserve"> the </w:t>
      </w:r>
      <w:proofErr w:type="spellStart"/>
      <w:r w:rsidRPr="0049765B">
        <w:t>LegalXML</w:t>
      </w:r>
      <w:proofErr w:type="spellEnd"/>
      <w:r w:rsidRPr="0049765B">
        <w:t xml:space="preserve"> Electronic Court Filing </w:t>
      </w:r>
      <w:r>
        <w:t xml:space="preserve">3.0, 3.01 and 3.1 </w:t>
      </w:r>
      <w:r w:rsidRPr="0049765B">
        <w:t xml:space="preserve">specifications developed by the predecessor organizations to the OASIS Electronic Court Filing Technical Committee.  Those specifications were prepared for and approved by the </w:t>
      </w:r>
      <w:r>
        <w:t xml:space="preserve">Conference of State Court Administrators </w:t>
      </w:r>
      <w:r w:rsidRPr="0049765B">
        <w:t>COSCA</w:t>
      </w:r>
      <w:r>
        <w:t>)</w:t>
      </w:r>
      <w:r w:rsidRPr="0049765B">
        <w:t>/</w:t>
      </w:r>
      <w:r>
        <w:t>National Association for Court Management (</w:t>
      </w:r>
      <w:r w:rsidRPr="0049765B">
        <w:t>NACM</w:t>
      </w:r>
      <w:r>
        <w:t>)</w:t>
      </w:r>
      <w:r w:rsidRPr="0049765B">
        <w:t xml:space="preserve"> Joint Technology Committee as proposed standards.</w:t>
      </w:r>
    </w:p>
    <w:p w14:paraId="4D40F3C8" w14:textId="77777777" w:rsidR="00B70638" w:rsidRPr="0049765B" w:rsidRDefault="00B70638" w:rsidP="00B70638">
      <w:r w:rsidRPr="0049765B">
        <w:t xml:space="preserve">Relative to the </w:t>
      </w:r>
      <w:r>
        <w:t>ECF 3.0, 3.01 and 3.1</w:t>
      </w:r>
      <w:r w:rsidRPr="0049765B">
        <w:t xml:space="preserve"> specifications, </w:t>
      </w:r>
      <w:r>
        <w:t xml:space="preserve">the ECF 4.0, 4.01 and 4.1 </w:t>
      </w:r>
      <w:r w:rsidRPr="0049765B">
        <w:t>specification</w:t>
      </w:r>
      <w:r>
        <w:t>s</w:t>
      </w:r>
      <w:r w:rsidRPr="0049765B">
        <w:t xml:space="preserve"> </w:t>
      </w:r>
      <w:r>
        <w:t>provide a number of enhancements including:</w:t>
      </w:r>
    </w:p>
    <w:p w14:paraId="4FD51DC4" w14:textId="77777777" w:rsidR="00B70638" w:rsidRPr="0049765B" w:rsidRDefault="00B70638" w:rsidP="00B70638">
      <w:pPr>
        <w:pStyle w:val="ListBullet"/>
      </w:pPr>
      <w:r w:rsidRPr="0049765B">
        <w:t xml:space="preserve">Leveraging of the </w:t>
      </w:r>
      <w:r>
        <w:t>National Information Exchange Model</w:t>
      </w:r>
      <w:r w:rsidRPr="0049765B">
        <w:t xml:space="preserve"> (</w:t>
      </w:r>
      <w:r w:rsidRPr="00746B68">
        <w:rPr>
          <w:rStyle w:val="Refterm"/>
        </w:rPr>
        <w:t>[</w:t>
      </w:r>
      <w:r>
        <w:rPr>
          <w:rStyle w:val="Refterm"/>
        </w:rPr>
        <w:t>NIEM</w:t>
      </w:r>
      <w:r w:rsidRPr="00746B68">
        <w:rPr>
          <w:rStyle w:val="Refterm"/>
        </w:rPr>
        <w:t>]</w:t>
      </w:r>
      <w:r w:rsidRPr="0049765B">
        <w:t>), a national standard for information sharing</w:t>
      </w:r>
    </w:p>
    <w:p w14:paraId="3DE3C770" w14:textId="77777777" w:rsidR="00B70638" w:rsidRPr="0049765B" w:rsidRDefault="00B70638" w:rsidP="00B70638">
      <w:pPr>
        <w:pStyle w:val="ListBullet"/>
      </w:pPr>
      <w:r>
        <w:t>Leveraging of the updates to the OASIS Universal Business Language (</w:t>
      </w:r>
      <w:r w:rsidRPr="00746B68">
        <w:rPr>
          <w:rStyle w:val="Refterm"/>
        </w:rPr>
        <w:t>[UBL]</w:t>
      </w:r>
      <w:r>
        <w:t>), for describing payments</w:t>
      </w:r>
    </w:p>
    <w:p w14:paraId="6666E85B" w14:textId="77777777" w:rsidR="00B70638" w:rsidRPr="0049765B" w:rsidRDefault="00B70638" w:rsidP="00B70638">
      <w:pPr>
        <w:pStyle w:val="ListBullet"/>
      </w:pPr>
      <w:r w:rsidRPr="0049765B">
        <w:t xml:space="preserve">The inclusion of the data elements needed </w:t>
      </w:r>
      <w:r>
        <w:t>for appellate cases</w:t>
      </w:r>
    </w:p>
    <w:p w14:paraId="14ECCEA4" w14:textId="77777777" w:rsidR="00B70638" w:rsidRPr="0049765B" w:rsidRDefault="00B70638" w:rsidP="00B70638">
      <w:pPr>
        <w:pStyle w:val="ListBullet"/>
        <w:numPr>
          <w:ilvl w:val="0"/>
          <w:numId w:val="0"/>
        </w:numPr>
      </w:pPr>
    </w:p>
    <w:p w14:paraId="4D746947" w14:textId="77777777" w:rsidR="000C3323" w:rsidRPr="00E04A5C" w:rsidRDefault="000C3323" w:rsidP="000C3323">
      <w:pPr>
        <w:spacing w:after="0"/>
        <w:rPr>
          <w:color w:val="C55A11"/>
          <w:szCs w:val="20"/>
        </w:rPr>
      </w:pPr>
      <w:r w:rsidRPr="00E04A5C">
        <w:rPr>
          <w:color w:val="C55A11"/>
          <w:szCs w:val="20"/>
        </w:rPr>
        <w:t>This specification does not assume that prior specifications will be deprecated.  However, ECF 4.1 is not guaranteed to be backward-compatible with previous versions including ECF 4.0 and 4.01, both based on NIEM 2.x.  Applications based on ECF version</w:t>
      </w:r>
      <w:r>
        <w:rPr>
          <w:color w:val="C55A11"/>
          <w:szCs w:val="20"/>
        </w:rPr>
        <w:t>s</w:t>
      </w:r>
      <w:r w:rsidRPr="00E04A5C">
        <w:rPr>
          <w:color w:val="C55A11"/>
          <w:szCs w:val="20"/>
        </w:rPr>
        <w:t xml:space="preserve"> which themselves are based on NIEM versions other than NIEM 2.x (such as ECF 3.0, 3.01 and 3.1 specifications) will certainly not interoperate successfully with applications using this specification.  This fact is indicated by the assignment of a new major and minor version number to the specifications.</w:t>
      </w:r>
    </w:p>
    <w:p w14:paraId="7674B93E" w14:textId="77777777" w:rsidR="00B70638" w:rsidRDefault="00B70638" w:rsidP="005347EB">
      <w:pPr>
        <w:pStyle w:val="Heading2"/>
      </w:pPr>
      <w:bookmarkStart w:id="33" w:name="_Toc285621479"/>
      <w:bookmarkStart w:id="34" w:name="_Toc343512728"/>
      <w:bookmarkStart w:id="35" w:name="_Toc419904229"/>
      <w:bookmarkStart w:id="36" w:name="_Toc106445545"/>
      <w:bookmarkStart w:id="37" w:name="_Toc112085718"/>
      <w:bookmarkStart w:id="38" w:name="_Toc119588988"/>
      <w:bookmarkStart w:id="39" w:name="_Toc140839525"/>
      <w:r>
        <w:t>ECF Version 4.1</w:t>
      </w:r>
      <w:bookmarkEnd w:id="33"/>
      <w:bookmarkEnd w:id="34"/>
      <w:bookmarkEnd w:id="35"/>
      <w:bookmarkEnd w:id="36"/>
      <w:bookmarkEnd w:id="37"/>
      <w:bookmarkEnd w:id="38"/>
      <w:bookmarkEnd w:id="39"/>
      <w:r>
        <w:t xml:space="preserve"> </w:t>
      </w:r>
    </w:p>
    <w:p w14:paraId="76F37E73" w14:textId="77777777" w:rsidR="00B70638" w:rsidRPr="00921C6A" w:rsidRDefault="00B70638" w:rsidP="00B70638">
      <w:r>
        <w:t xml:space="preserve">ECF 4.1 </w:t>
      </w:r>
      <w:r w:rsidRPr="00921C6A">
        <w:t xml:space="preserve">is a </w:t>
      </w:r>
      <w:r>
        <w:t>minor enhancement</w:t>
      </w:r>
      <w:r w:rsidRPr="00921C6A">
        <w:t xml:space="preserve"> release to address several minor </w:t>
      </w:r>
      <w:r>
        <w:t xml:space="preserve">message and </w:t>
      </w:r>
      <w:r w:rsidRPr="00921C6A">
        <w:t xml:space="preserve">schema issues identified by implementers of the </w:t>
      </w:r>
      <w:r>
        <w:t>ECF 4.0 and 4.01</w:t>
      </w:r>
      <w:r w:rsidRPr="00921C6A">
        <w:t xml:space="preserve"> specification</w:t>
      </w:r>
      <w:r>
        <w:t>s</w:t>
      </w:r>
      <w:r w:rsidRPr="00921C6A">
        <w:t xml:space="preserve">.  All references in this document to </w:t>
      </w:r>
      <w:r>
        <w:t>ECF 4.0</w:t>
      </w:r>
      <w:r w:rsidRPr="00921C6A">
        <w:t xml:space="preserve"> apply to </w:t>
      </w:r>
      <w:r>
        <w:t>ECF 4.0</w:t>
      </w:r>
      <w:r w:rsidRPr="00921C6A">
        <w:t xml:space="preserve">1 </w:t>
      </w:r>
      <w:r>
        <w:t xml:space="preserve">and 4.1 </w:t>
      </w:r>
      <w:r w:rsidRPr="00921C6A">
        <w:t>as well</w:t>
      </w:r>
      <w:r>
        <w:t>.</w:t>
      </w:r>
    </w:p>
    <w:p w14:paraId="7646F696" w14:textId="77777777" w:rsidR="00B70638" w:rsidRDefault="00B70638" w:rsidP="00B70638">
      <w:r w:rsidRPr="0049765B">
        <w:lastRenderedPageBreak/>
        <w:t xml:space="preserve">The ECF specification </w:t>
      </w:r>
      <w:r>
        <w:t>incorporates</w:t>
      </w:r>
      <w:r w:rsidRPr="0049765B">
        <w:t xml:space="preserve"> other existing, non-proprietary XML specifications wherever possible.  In particular, the specification has dependencies on the </w:t>
      </w:r>
      <w:r w:rsidRPr="00746B68">
        <w:rPr>
          <w:rStyle w:val="Refterm"/>
        </w:rPr>
        <w:t>[</w:t>
      </w:r>
      <w:r>
        <w:rPr>
          <w:rStyle w:val="Refterm"/>
        </w:rPr>
        <w:t>NIEM</w:t>
      </w:r>
      <w:r w:rsidRPr="00746B68">
        <w:rPr>
          <w:rStyle w:val="Refterm"/>
        </w:rPr>
        <w:t>],</w:t>
      </w:r>
      <w:r w:rsidRPr="0049765B">
        <w:t xml:space="preserve"> the </w:t>
      </w:r>
      <w:r w:rsidRPr="00746B68">
        <w:rPr>
          <w:rStyle w:val="Refterm"/>
        </w:rPr>
        <w:t>[UBL]</w:t>
      </w:r>
      <w:r w:rsidRPr="0049765B">
        <w:t xml:space="preserve"> data library and the World Wide Web Consortium (W3C) XML Digital Signatures specification.</w:t>
      </w:r>
      <w:r>
        <w:t xml:space="preserve"> The terminology used in this specification to describe the components of the ECF technical architecture conforms to the OASIS Reference Model for Service Oriented Architecture.</w:t>
      </w:r>
    </w:p>
    <w:p w14:paraId="1B6EDF97" w14:textId="77777777" w:rsidR="00B70638" w:rsidRPr="0049765B" w:rsidRDefault="00B70638" w:rsidP="00B70638">
      <w:r>
        <w:t>It is recommended that implementations cache external schemas locally to improve performance and reliability. (The alternative would be to rely on the external schemas as they are, in someone else’s control, and assume they will not be changed or become hard to access due to Internet or network problems.) The copies of external schemas that are cached in this way should be updated and refreshed often to ensure changes will be quickly learned and addressed.</w:t>
      </w:r>
    </w:p>
    <w:p w14:paraId="07846A84" w14:textId="77777777" w:rsidR="00B70638" w:rsidRPr="00BB3B59" w:rsidRDefault="00B70638" w:rsidP="005347EB">
      <w:pPr>
        <w:pStyle w:val="Heading3"/>
        <w:rPr>
          <w:lang w:val="de-DE"/>
        </w:rPr>
      </w:pPr>
      <w:bookmarkStart w:id="40" w:name="_Toc285621480"/>
      <w:bookmarkStart w:id="41" w:name="_Toc343512729"/>
      <w:bookmarkStart w:id="42" w:name="_Toc419904230"/>
      <w:bookmarkStart w:id="43" w:name="_Toc106445546"/>
      <w:bookmarkStart w:id="44" w:name="_Toc112085719"/>
      <w:bookmarkStart w:id="45" w:name="_Toc119588989"/>
      <w:bookmarkStart w:id="46" w:name="_Toc140839526"/>
      <w:r w:rsidRPr="00BB3B59">
        <w:rPr>
          <w:lang w:val="de-DE"/>
        </w:rPr>
        <w:t>National Information Exchange Model (NIEM)</w:t>
      </w:r>
      <w:bookmarkEnd w:id="40"/>
      <w:bookmarkEnd w:id="41"/>
      <w:bookmarkEnd w:id="42"/>
      <w:bookmarkEnd w:id="43"/>
      <w:bookmarkEnd w:id="44"/>
      <w:bookmarkEnd w:id="45"/>
      <w:bookmarkEnd w:id="46"/>
    </w:p>
    <w:p w14:paraId="7DF70871" w14:textId="77777777" w:rsidR="00B70638" w:rsidRPr="0049765B" w:rsidRDefault="00B70638" w:rsidP="00B70638">
      <w:r w:rsidRPr="00746B68">
        <w:rPr>
          <w:b/>
        </w:rPr>
        <w:t>[</w:t>
      </w:r>
      <w:r>
        <w:rPr>
          <w:b/>
        </w:rPr>
        <w:t>NIEM</w:t>
      </w:r>
      <w:r w:rsidRPr="00746B68">
        <w:rPr>
          <w:b/>
        </w:rPr>
        <w:t>]</w:t>
      </w:r>
      <w:r>
        <w:rPr>
          <w:b/>
        </w:rPr>
        <w:t xml:space="preserve"> </w:t>
      </w:r>
      <w:r w:rsidRPr="00D52AC1">
        <w:t xml:space="preserve">conformance, as defined by </w:t>
      </w:r>
      <w:r w:rsidRPr="0049765B">
        <w:t xml:space="preserve">the </w:t>
      </w:r>
      <w:r>
        <w:t>NIEM</w:t>
      </w:r>
      <w:r w:rsidRPr="0049765B">
        <w:t xml:space="preserve"> </w:t>
      </w:r>
      <w:r w:rsidRPr="00D52AC1">
        <w:t>Implementation Guidelines (</w:t>
      </w:r>
      <w:r>
        <w:rPr>
          <w:rStyle w:val="Refterm"/>
        </w:rPr>
        <w:t>[NIEM</w:t>
      </w:r>
      <w:r w:rsidRPr="00941DCF">
        <w:rPr>
          <w:rStyle w:val="Refterm"/>
        </w:rPr>
        <w:t xml:space="preserve"> Guide</w:t>
      </w:r>
      <w:r w:rsidRPr="00D52AC1">
        <w:rPr>
          <w:rStyle w:val="Refterm"/>
        </w:rPr>
        <w:t>]</w:t>
      </w:r>
      <w:r w:rsidRPr="00D52AC1">
        <w:t>),</w:t>
      </w:r>
      <w:r w:rsidRPr="00D52AC1">
        <w:rPr>
          <w:rStyle w:val="Refterm"/>
        </w:rPr>
        <w:t xml:space="preserve"> </w:t>
      </w:r>
      <w:r w:rsidRPr="00D52AC1">
        <w:t>is a core objective of this specification.</w:t>
      </w:r>
      <w:r w:rsidRPr="0049765B">
        <w:t xml:space="preserve">  The </w:t>
      </w:r>
      <w:r w:rsidRPr="00746B68">
        <w:rPr>
          <w:b/>
        </w:rPr>
        <w:t>[</w:t>
      </w:r>
      <w:r>
        <w:rPr>
          <w:b/>
        </w:rPr>
        <w:t>NIEM]</w:t>
      </w:r>
      <w:r w:rsidRPr="0049765B">
        <w:t xml:space="preserve"> is an XML standard designed specifically for justice information exchanges, providing law enforcement, public safety agencies, prosecutors, public defenders and the judicial branch with a tool to effectively share data and information in a timely manner.  </w:t>
      </w:r>
      <w:r w:rsidRPr="0049765B">
        <w:rPr>
          <w:rFonts w:cs="Arial"/>
          <w:szCs w:val="20"/>
        </w:rPr>
        <w:t xml:space="preserve">The </w:t>
      </w:r>
      <w:r w:rsidRPr="00746B68">
        <w:rPr>
          <w:rFonts w:cs="Arial"/>
          <w:b/>
          <w:szCs w:val="20"/>
        </w:rPr>
        <w:t>[</w:t>
      </w:r>
      <w:r>
        <w:rPr>
          <w:rFonts w:cs="Arial"/>
          <w:b/>
          <w:szCs w:val="20"/>
        </w:rPr>
        <w:t>NIEM</w:t>
      </w:r>
      <w:r w:rsidRPr="00746B68">
        <w:rPr>
          <w:rFonts w:cs="Arial"/>
          <w:b/>
          <w:szCs w:val="20"/>
        </w:rPr>
        <w:t>]</w:t>
      </w:r>
      <w:r w:rsidRPr="0049765B">
        <w:rPr>
          <w:rFonts w:cs="Arial"/>
          <w:szCs w:val="20"/>
        </w:rPr>
        <w:t xml:space="preserve"> provides a library of reusable components that can be combined to automate justice information exchanges.  </w:t>
      </w:r>
      <w:r w:rsidRPr="0049765B">
        <w:t xml:space="preserve">The </w:t>
      </w:r>
      <w:r w:rsidRPr="00746B68">
        <w:rPr>
          <w:b/>
        </w:rPr>
        <w:t>[</w:t>
      </w:r>
      <w:r>
        <w:rPr>
          <w:b/>
        </w:rPr>
        <w:t>NIEM</w:t>
      </w:r>
      <w:r w:rsidRPr="00746B68">
        <w:rPr>
          <w:b/>
        </w:rPr>
        <w:t>]</w:t>
      </w:r>
      <w:r w:rsidRPr="0049765B">
        <w:t xml:space="preserve"> removes the burden from agencies to independently create exchange standards.  Because of its extensibility, there is more flexibility to deal with unique agency requirements and changes.  Through the use of a common vocabulary that is understood system to system, </w:t>
      </w:r>
      <w:r w:rsidRPr="00746B68">
        <w:rPr>
          <w:b/>
        </w:rPr>
        <w:t>[</w:t>
      </w:r>
      <w:r>
        <w:rPr>
          <w:b/>
        </w:rPr>
        <w:t>NIEM</w:t>
      </w:r>
      <w:r w:rsidRPr="00746B68">
        <w:rPr>
          <w:b/>
        </w:rPr>
        <w:t>]</w:t>
      </w:r>
      <w:r w:rsidRPr="0049765B">
        <w:t xml:space="preserve"> enables access from multiple sources and reuse in multiple applications.  </w:t>
      </w:r>
      <w:r w:rsidRPr="00235A29">
        <w:t>The use of [NIEM] element names does not require any change in local legal terminology.  XML tag names are invisible to the user of an application employing them.</w:t>
      </w:r>
    </w:p>
    <w:p w14:paraId="090BC3A0" w14:textId="77777777" w:rsidR="00B70638" w:rsidRPr="0049765B" w:rsidRDefault="00B70638" w:rsidP="00B70638">
      <w:r w:rsidRPr="0049765B">
        <w:t xml:space="preserve">The </w:t>
      </w:r>
      <w:r w:rsidRPr="00746B68">
        <w:rPr>
          <w:b/>
        </w:rPr>
        <w:t>[</w:t>
      </w:r>
      <w:r>
        <w:rPr>
          <w:b/>
        </w:rPr>
        <w:t>NIEM</w:t>
      </w:r>
      <w:r w:rsidRPr="00746B68">
        <w:rPr>
          <w:b/>
        </w:rPr>
        <w:t>]</w:t>
      </w:r>
      <w:r w:rsidRPr="0049765B">
        <w:t xml:space="preserve"> is most useful for describing common objects such as persons and locations</w:t>
      </w:r>
      <w:r>
        <w:t>,</w:t>
      </w:r>
      <w:r w:rsidRPr="0049765B">
        <w:t xml:space="preserve"> and criminal justice-specific processes such as arrest, booking, jail and prosecution.  The </w:t>
      </w:r>
      <w:r w:rsidRPr="00746B68">
        <w:rPr>
          <w:b/>
        </w:rPr>
        <w:t>[</w:t>
      </w:r>
      <w:r>
        <w:rPr>
          <w:b/>
        </w:rPr>
        <w:t>NIEM</w:t>
      </w:r>
      <w:r w:rsidRPr="00746B68">
        <w:rPr>
          <w:b/>
        </w:rPr>
        <w:t>]</w:t>
      </w:r>
      <w:r w:rsidRPr="0049765B">
        <w:t xml:space="preserve"> is not as well developed for describing non-criminal information exchanges and processes.  </w:t>
      </w:r>
      <w:r>
        <w:t>ECF 4.1</w:t>
      </w:r>
      <w:r w:rsidRPr="0049765B">
        <w:t xml:space="preserve"> uses the </w:t>
      </w:r>
      <w:r w:rsidRPr="00746B68">
        <w:rPr>
          <w:b/>
        </w:rPr>
        <w:t>[</w:t>
      </w:r>
      <w:r>
        <w:rPr>
          <w:b/>
        </w:rPr>
        <w:t>NIEM</w:t>
      </w:r>
      <w:r w:rsidRPr="00746B68">
        <w:rPr>
          <w:b/>
        </w:rPr>
        <w:t xml:space="preserve">] </w:t>
      </w:r>
      <w:r>
        <w:t>version</w:t>
      </w:r>
      <w:r w:rsidRPr="0049765B">
        <w:t xml:space="preserve"> </w:t>
      </w:r>
      <w:r>
        <w:t>2.0</w:t>
      </w:r>
      <w:r w:rsidRPr="0049765B">
        <w:t xml:space="preserve"> where the structures and definitions correspond to the requirements of </w:t>
      </w:r>
      <w:r>
        <w:t>ECF 4.1</w:t>
      </w:r>
      <w:r w:rsidRPr="0049765B">
        <w:t xml:space="preserve">.  The development process, including the </w:t>
      </w:r>
      <w:r w:rsidRPr="00746B68">
        <w:rPr>
          <w:b/>
        </w:rPr>
        <w:t>[</w:t>
      </w:r>
      <w:r>
        <w:rPr>
          <w:b/>
        </w:rPr>
        <w:t>NIEM</w:t>
      </w:r>
      <w:r w:rsidRPr="00746B68">
        <w:rPr>
          <w:b/>
        </w:rPr>
        <w:t>]</w:t>
      </w:r>
      <w:r w:rsidRPr="0049765B">
        <w:t xml:space="preserve"> modeling process, is described in Appendix B.</w:t>
      </w:r>
    </w:p>
    <w:p w14:paraId="235C8C3F" w14:textId="77777777" w:rsidR="00B70638" w:rsidRPr="0049765B" w:rsidRDefault="00B70638" w:rsidP="005347EB">
      <w:pPr>
        <w:pStyle w:val="Heading3"/>
      </w:pPr>
      <w:bookmarkStart w:id="47" w:name="_Toc118889760"/>
      <w:bookmarkStart w:id="48" w:name="_Toc285621481"/>
      <w:bookmarkStart w:id="49" w:name="_Toc343512730"/>
      <w:bookmarkStart w:id="50" w:name="_Toc419904231"/>
      <w:bookmarkStart w:id="51" w:name="_Toc106445547"/>
      <w:bookmarkStart w:id="52" w:name="_Toc112085720"/>
      <w:bookmarkStart w:id="53" w:name="_Toc119588990"/>
      <w:bookmarkStart w:id="54" w:name="_Toc140839527"/>
      <w:r w:rsidRPr="0049765B">
        <w:t>OASIS Universal Business Language</w:t>
      </w:r>
      <w:bookmarkEnd w:id="47"/>
      <w:bookmarkEnd w:id="48"/>
      <w:bookmarkEnd w:id="49"/>
      <w:bookmarkEnd w:id="50"/>
      <w:bookmarkEnd w:id="51"/>
      <w:bookmarkEnd w:id="52"/>
      <w:bookmarkEnd w:id="53"/>
      <w:bookmarkEnd w:id="54"/>
    </w:p>
    <w:p w14:paraId="307D0C6D" w14:textId="77777777" w:rsidR="00B70638" w:rsidRPr="0049765B" w:rsidRDefault="00B70638" w:rsidP="00B70638">
      <w:pPr>
        <w:rPr>
          <w:rFonts w:cs="Arial"/>
          <w:szCs w:val="20"/>
        </w:rPr>
      </w:pPr>
      <w:r w:rsidRPr="00746B68">
        <w:rPr>
          <w:b/>
        </w:rPr>
        <w:t>[UBL]</w:t>
      </w:r>
      <w:r w:rsidRPr="0049765B">
        <w:t xml:space="preserve"> is an OASIS Standard that provides a single ubiquitous language for business communication</w:t>
      </w:r>
      <w:r>
        <w:t>, and</w:t>
      </w:r>
      <w:r w:rsidRPr="0049765B">
        <w:t xml:space="preserve"> takes into account the requirements common to all enterprises.  </w:t>
      </w:r>
      <w:r w:rsidRPr="00746B68">
        <w:rPr>
          <w:b/>
        </w:rPr>
        <w:t>[</w:t>
      </w:r>
      <w:r w:rsidRPr="00746B68">
        <w:rPr>
          <w:rFonts w:cs="Arial"/>
          <w:b/>
          <w:szCs w:val="20"/>
        </w:rPr>
        <w:t>UBL]</w:t>
      </w:r>
      <w:r w:rsidRPr="0049765B">
        <w:rPr>
          <w:rFonts w:cs="Arial"/>
          <w:szCs w:val="20"/>
        </w:rPr>
        <w:t xml:space="preserve"> provides a</w:t>
      </w:r>
      <w:r>
        <w:rPr>
          <w:rFonts w:cs="Arial"/>
          <w:szCs w:val="20"/>
        </w:rPr>
        <w:t xml:space="preserve"> shared</w:t>
      </w:r>
      <w:r w:rsidRPr="0049765B">
        <w:rPr>
          <w:rFonts w:cs="Arial"/>
          <w:szCs w:val="20"/>
        </w:rPr>
        <w:t xml:space="preserve"> library of reusable components</w:t>
      </w:r>
      <w:r>
        <w:rPr>
          <w:rFonts w:cs="Arial"/>
          <w:szCs w:val="20"/>
        </w:rPr>
        <w:t>,</w:t>
      </w:r>
      <w:r w:rsidRPr="0049765B">
        <w:rPr>
          <w:rFonts w:cs="Arial"/>
          <w:szCs w:val="20"/>
        </w:rPr>
        <w:t xml:space="preserve"> </w:t>
      </w:r>
      <w:r>
        <w:rPr>
          <w:rFonts w:cs="Arial"/>
          <w:szCs w:val="20"/>
        </w:rPr>
        <w:t>essential to interoperability that</w:t>
      </w:r>
      <w:r w:rsidRPr="0049765B">
        <w:rPr>
          <w:rFonts w:cs="Arial"/>
          <w:szCs w:val="20"/>
        </w:rPr>
        <w:t xml:space="preserve"> can be combined to create electronic business schemas</w:t>
      </w:r>
      <w:r>
        <w:rPr>
          <w:rFonts w:cs="Arial"/>
          <w:szCs w:val="20"/>
        </w:rPr>
        <w:t>.  W</w:t>
      </w:r>
      <w:r w:rsidRPr="0049765B">
        <w:rPr>
          <w:rFonts w:cs="Arial"/>
          <w:szCs w:val="20"/>
        </w:rPr>
        <w:t xml:space="preserve">ithout </w:t>
      </w:r>
      <w:r>
        <w:rPr>
          <w:rFonts w:cs="Arial"/>
          <w:szCs w:val="20"/>
        </w:rPr>
        <w:t xml:space="preserve">a </w:t>
      </w:r>
      <w:r w:rsidRPr="0049765B">
        <w:rPr>
          <w:rFonts w:cs="Arial"/>
          <w:szCs w:val="20"/>
        </w:rPr>
        <w:t>common set of base components, each document format would risk redefining addresses, locations and other basic information in incompatible ways.</w:t>
      </w:r>
      <w:r w:rsidRPr="0049765B">
        <w:rPr>
          <w:rStyle w:val="FootnoteReference"/>
          <w:rFonts w:cs="Arial"/>
          <w:szCs w:val="20"/>
        </w:rPr>
        <w:footnoteReference w:id="1"/>
      </w:r>
    </w:p>
    <w:p w14:paraId="48528CA3" w14:textId="77777777" w:rsidR="00B70638" w:rsidRDefault="00B70638" w:rsidP="00B70638">
      <w:pPr>
        <w:rPr>
          <w:rFonts w:cs="Arial"/>
          <w:szCs w:val="20"/>
        </w:rPr>
      </w:pPr>
      <w:r>
        <w:rPr>
          <w:rFonts w:cs="Arial"/>
          <w:szCs w:val="20"/>
        </w:rPr>
        <w:t>ECF 4.1</w:t>
      </w:r>
      <w:r w:rsidRPr="0049765B">
        <w:rPr>
          <w:rFonts w:cs="Arial"/>
          <w:szCs w:val="20"/>
        </w:rPr>
        <w:t xml:space="preserve"> employs </w:t>
      </w:r>
      <w:r>
        <w:rPr>
          <w:rFonts w:cs="Arial"/>
          <w:szCs w:val="20"/>
        </w:rPr>
        <w:t xml:space="preserve">the following structures in the </w:t>
      </w:r>
      <w:r w:rsidRPr="00746B68">
        <w:rPr>
          <w:rFonts w:cs="Arial"/>
          <w:b/>
          <w:szCs w:val="20"/>
        </w:rPr>
        <w:t>[UBL]</w:t>
      </w:r>
      <w:r w:rsidRPr="0049765B">
        <w:rPr>
          <w:rFonts w:cs="Arial"/>
          <w:szCs w:val="20"/>
        </w:rPr>
        <w:t xml:space="preserve"> to describe filing payments and payment receipts</w:t>
      </w:r>
      <w:r>
        <w:rPr>
          <w:rFonts w:cs="Arial"/>
          <w:szCs w:val="20"/>
        </w:rPr>
        <w:t>:</w:t>
      </w:r>
    </w:p>
    <w:p w14:paraId="21EA174B" w14:textId="77777777" w:rsidR="00B70638" w:rsidRDefault="00B70638" w:rsidP="00B70638">
      <w:pPr>
        <w:ind w:firstLine="720"/>
        <w:rPr>
          <w:rFonts w:cs="Arial"/>
          <w:szCs w:val="20"/>
        </w:rPr>
      </w:pPr>
      <w:r>
        <w:rPr>
          <w:rFonts w:ascii="Courier New" w:hAnsi="Courier New" w:cs="Courier New"/>
          <w:szCs w:val="20"/>
        </w:rPr>
        <w:t>&lt;</w:t>
      </w:r>
      <w:proofErr w:type="spellStart"/>
      <w:r w:rsidRPr="002B1CEE">
        <w:rPr>
          <w:rFonts w:ascii="Courier New" w:hAnsi="Courier New" w:cs="Courier New"/>
          <w:szCs w:val="20"/>
        </w:rPr>
        <w:t>AllowanceCharge</w:t>
      </w:r>
      <w:proofErr w:type="spellEnd"/>
      <w:r>
        <w:rPr>
          <w:rFonts w:ascii="Courier New" w:hAnsi="Courier New" w:cs="Courier New"/>
          <w:szCs w:val="20"/>
        </w:rPr>
        <w:t>&gt;</w:t>
      </w:r>
    </w:p>
    <w:p w14:paraId="2C8C5610" w14:textId="77777777" w:rsidR="00B70638" w:rsidRDefault="00B70638" w:rsidP="00B70638">
      <w:pPr>
        <w:ind w:left="720" w:firstLine="720"/>
        <w:rPr>
          <w:rFonts w:cs="Arial"/>
          <w:szCs w:val="20"/>
        </w:rPr>
      </w:pPr>
      <w:r w:rsidRPr="002B1CEE">
        <w:rPr>
          <w:rFonts w:cs="Arial"/>
          <w:szCs w:val="20"/>
        </w:rPr>
        <w:t>Information about a charge or discount price component.</w:t>
      </w:r>
    </w:p>
    <w:p w14:paraId="1ECE7809" w14:textId="77777777" w:rsidR="00B70638" w:rsidRDefault="00B70638" w:rsidP="00B70638">
      <w:pPr>
        <w:ind w:firstLine="720"/>
        <w:rPr>
          <w:rFonts w:cs="Arial"/>
          <w:szCs w:val="20"/>
        </w:rPr>
      </w:pPr>
      <w:r>
        <w:rPr>
          <w:rFonts w:ascii="Courier New" w:hAnsi="Courier New" w:cs="Courier New"/>
          <w:szCs w:val="20"/>
        </w:rPr>
        <w:t>&lt;</w:t>
      </w:r>
      <w:r w:rsidRPr="002B1CEE">
        <w:rPr>
          <w:rFonts w:ascii="Courier New" w:hAnsi="Courier New" w:cs="Courier New"/>
          <w:szCs w:val="20"/>
        </w:rPr>
        <w:t>Address</w:t>
      </w:r>
      <w:r>
        <w:rPr>
          <w:rFonts w:ascii="Courier New" w:hAnsi="Courier New" w:cs="Courier New"/>
          <w:szCs w:val="20"/>
        </w:rPr>
        <w:t>&gt;</w:t>
      </w:r>
    </w:p>
    <w:p w14:paraId="71DFAB09" w14:textId="77777777" w:rsidR="00B70638" w:rsidRDefault="00B70638" w:rsidP="00B70638">
      <w:pPr>
        <w:ind w:left="720" w:firstLine="720"/>
        <w:rPr>
          <w:rFonts w:cs="Arial"/>
          <w:szCs w:val="20"/>
        </w:rPr>
      </w:pPr>
      <w:r w:rsidRPr="002B1CEE">
        <w:rPr>
          <w:rFonts w:cs="Arial"/>
          <w:szCs w:val="20"/>
        </w:rPr>
        <w:t>Information about a structured address.</w:t>
      </w:r>
    </w:p>
    <w:p w14:paraId="2CB17A32" w14:textId="77777777" w:rsidR="00B70638" w:rsidRDefault="00B70638" w:rsidP="00B70638">
      <w:pPr>
        <w:ind w:firstLine="720"/>
        <w:rPr>
          <w:rFonts w:cs="Arial"/>
          <w:szCs w:val="20"/>
        </w:rPr>
      </w:pPr>
      <w:r>
        <w:rPr>
          <w:rFonts w:ascii="Courier New" w:hAnsi="Courier New" w:cs="Courier New"/>
          <w:szCs w:val="20"/>
        </w:rPr>
        <w:t>&lt;</w:t>
      </w:r>
      <w:r w:rsidRPr="002B1CEE">
        <w:rPr>
          <w:rFonts w:ascii="Courier New" w:hAnsi="Courier New" w:cs="Courier New"/>
          <w:szCs w:val="20"/>
        </w:rPr>
        <w:t>Payment</w:t>
      </w:r>
      <w:r>
        <w:rPr>
          <w:rFonts w:ascii="Courier New" w:hAnsi="Courier New" w:cs="Courier New"/>
          <w:szCs w:val="20"/>
        </w:rPr>
        <w:t>&gt;</w:t>
      </w:r>
    </w:p>
    <w:p w14:paraId="2FA9A8CE" w14:textId="77777777" w:rsidR="00B70638" w:rsidRPr="0049765B" w:rsidRDefault="00B70638" w:rsidP="00B70638">
      <w:pPr>
        <w:ind w:left="720" w:firstLine="720"/>
        <w:rPr>
          <w:rFonts w:cs="Arial"/>
          <w:szCs w:val="20"/>
        </w:rPr>
      </w:pPr>
      <w:r w:rsidRPr="002B1CEE">
        <w:rPr>
          <w:rFonts w:cs="Arial"/>
          <w:szCs w:val="20"/>
        </w:rPr>
        <w:t>Information directly relating to a specific payment.</w:t>
      </w:r>
    </w:p>
    <w:p w14:paraId="1ABDBC1B" w14:textId="77777777" w:rsidR="00B70638" w:rsidRPr="0049765B" w:rsidRDefault="00B70638" w:rsidP="005347EB">
      <w:pPr>
        <w:pStyle w:val="Heading3"/>
      </w:pPr>
      <w:bookmarkStart w:id="55" w:name="_Toc118889761"/>
      <w:bookmarkStart w:id="56" w:name="_Toc285621482"/>
      <w:bookmarkStart w:id="57" w:name="_Toc343512731"/>
      <w:bookmarkStart w:id="58" w:name="_Toc419904232"/>
      <w:bookmarkStart w:id="59" w:name="_Toc106445548"/>
      <w:bookmarkStart w:id="60" w:name="_Toc112085721"/>
      <w:bookmarkStart w:id="61" w:name="_Toc119588991"/>
      <w:bookmarkStart w:id="62" w:name="_Toc140839528"/>
      <w:r w:rsidRPr="0049765B">
        <w:t>W3C X</w:t>
      </w:r>
      <w:r w:rsidRPr="0049765B">
        <w:rPr>
          <w:rStyle w:val="HTMLCite"/>
        </w:rPr>
        <w:t>ML-Signature Syntax and Processing</w:t>
      </w:r>
      <w:bookmarkEnd w:id="55"/>
      <w:bookmarkEnd w:id="56"/>
      <w:bookmarkEnd w:id="57"/>
      <w:bookmarkEnd w:id="58"/>
      <w:bookmarkEnd w:id="59"/>
      <w:bookmarkEnd w:id="60"/>
      <w:bookmarkEnd w:id="61"/>
      <w:bookmarkEnd w:id="62"/>
    </w:p>
    <w:p w14:paraId="7BE62668" w14:textId="77777777" w:rsidR="00B70638" w:rsidRPr="0049765B" w:rsidRDefault="00B70638" w:rsidP="00B70638">
      <w:r w:rsidRPr="0049765B">
        <w:t xml:space="preserve">The W3C XML Signature Syntax and Processing </w:t>
      </w:r>
      <w:r>
        <w:t>(</w:t>
      </w:r>
      <w:r w:rsidRPr="00941DCF">
        <w:rPr>
          <w:b/>
        </w:rPr>
        <w:t>[XMLSIG</w:t>
      </w:r>
      <w:r>
        <w:rPr>
          <w:b/>
        </w:rPr>
        <w:t>]</w:t>
      </w:r>
      <w:r>
        <w:t xml:space="preserve">) </w:t>
      </w:r>
      <w:r w:rsidRPr="0049765B">
        <w:t xml:space="preserve">specification describes a mechanism for signing electronic documents.  This mechanism allows recipients of electronic documents to identify the </w:t>
      </w:r>
      <w:r w:rsidRPr="0049765B">
        <w:lastRenderedPageBreak/>
        <w:t xml:space="preserve">sender and be assured of the validity of the electronically transmitted data.  </w:t>
      </w:r>
      <w:r w:rsidRPr="00746B68">
        <w:rPr>
          <w:b/>
        </w:rPr>
        <w:t>[XMLSIG]</w:t>
      </w:r>
      <w:r w:rsidRPr="0049765B">
        <w:t xml:space="preserve"> defines standard means for specifying information content that is to be digitally signed.</w:t>
      </w:r>
      <w:r w:rsidRPr="0049765B">
        <w:rPr>
          <w:rStyle w:val="FootnoteReference"/>
        </w:rPr>
        <w:footnoteReference w:id="2"/>
      </w:r>
      <w:r w:rsidRPr="0049765B">
        <w:t xml:space="preserve"> </w:t>
      </w:r>
    </w:p>
    <w:p w14:paraId="475C5260" w14:textId="77777777" w:rsidR="00B70638" w:rsidRDefault="00B70638" w:rsidP="00B70638">
      <w:r>
        <w:t>ECF 4.1</w:t>
      </w:r>
      <w:r w:rsidRPr="0049765B">
        <w:t xml:space="preserve"> employs the </w:t>
      </w:r>
      <w:r w:rsidRPr="00D67CE1">
        <w:rPr>
          <w:b/>
        </w:rPr>
        <w:t>[XMLSIG]</w:t>
      </w:r>
      <w:r w:rsidRPr="0049765B">
        <w:t xml:space="preserve"> specification to describe digital signatures applied to the entire </w:t>
      </w:r>
      <w:r>
        <w:t>ECF 4.1</w:t>
      </w:r>
      <w:r w:rsidRPr="0049765B">
        <w:t xml:space="preserve"> message transmission in order to provide authentication, encryption and message integrity.  </w:t>
      </w:r>
      <w:r w:rsidRPr="00D67CE1">
        <w:rPr>
          <w:b/>
        </w:rPr>
        <w:t>[XMLSIG]</w:t>
      </w:r>
      <w:r w:rsidRPr="0049765B">
        <w:t xml:space="preserve"> </w:t>
      </w:r>
      <w:r>
        <w:t>is</w:t>
      </w:r>
      <w:r w:rsidRPr="0049765B">
        <w:t xml:space="preserve"> also used in the </w:t>
      </w:r>
      <w:r>
        <w:t>ECF 4.1</w:t>
      </w:r>
      <w:r w:rsidRPr="0049765B">
        <w:t xml:space="preserve"> XML D</w:t>
      </w:r>
      <w:r>
        <w:t>ocument</w:t>
      </w:r>
      <w:r w:rsidRPr="0049765B">
        <w:t xml:space="preserve"> Signature Profile.</w:t>
      </w:r>
    </w:p>
    <w:p w14:paraId="3BD10A9C" w14:textId="77777777" w:rsidR="00B70638" w:rsidRDefault="00B70638" w:rsidP="005347EB">
      <w:pPr>
        <w:pStyle w:val="Heading3"/>
      </w:pPr>
      <w:bookmarkStart w:id="63" w:name="_Toc285621483"/>
      <w:bookmarkStart w:id="64" w:name="_Toc343512732"/>
      <w:bookmarkStart w:id="65" w:name="_Toc419904233"/>
      <w:bookmarkStart w:id="66" w:name="_Toc106445549"/>
      <w:bookmarkStart w:id="67" w:name="_Toc112085722"/>
      <w:bookmarkStart w:id="68" w:name="_Toc119588992"/>
      <w:bookmarkStart w:id="69" w:name="_Toc140839529"/>
      <w:r>
        <w:t>OASIS Reference Model for Service Oriented Architecture</w:t>
      </w:r>
      <w:bookmarkEnd w:id="63"/>
      <w:bookmarkEnd w:id="64"/>
      <w:bookmarkEnd w:id="65"/>
      <w:bookmarkEnd w:id="66"/>
      <w:bookmarkEnd w:id="67"/>
      <w:bookmarkEnd w:id="68"/>
      <w:bookmarkEnd w:id="69"/>
    </w:p>
    <w:p w14:paraId="5D90E56D" w14:textId="77777777" w:rsidR="00B70638" w:rsidRDefault="00B70638" w:rsidP="00B70638">
      <w:r>
        <w:t xml:space="preserve">The </w:t>
      </w:r>
      <w:r>
        <w:rPr>
          <w:b/>
        </w:rPr>
        <w:t xml:space="preserve">[SOA-RM] </w:t>
      </w:r>
      <w:r>
        <w:t xml:space="preserve">is a framework for understanding significant entities, and the relationships between those entities, within a service-oriented architecture.  ECF 4.1 describes such an architecture and includes terminology that conforms to the </w:t>
      </w:r>
      <w:r>
        <w:rPr>
          <w:b/>
        </w:rPr>
        <w:t>[SOA-RM]</w:t>
      </w:r>
      <w:r>
        <w:t>.</w:t>
      </w:r>
    </w:p>
    <w:p w14:paraId="1ABE6FE0" w14:textId="77777777" w:rsidR="00B70638" w:rsidRDefault="00B70638" w:rsidP="005347EB">
      <w:pPr>
        <w:pStyle w:val="Heading3"/>
      </w:pPr>
      <w:bookmarkStart w:id="70" w:name="_Toc343512733"/>
      <w:bookmarkStart w:id="71" w:name="_Toc419904234"/>
      <w:bookmarkStart w:id="72" w:name="_Toc106445550"/>
      <w:bookmarkStart w:id="73" w:name="_Toc112085723"/>
      <w:bookmarkStart w:id="74" w:name="_Toc119588993"/>
      <w:bookmarkStart w:id="75" w:name="_Toc140839530"/>
      <w:r>
        <w:t>OASIS Code List Representation (</w:t>
      </w:r>
      <w:proofErr w:type="spellStart"/>
      <w:r>
        <w:t>Genericode</w:t>
      </w:r>
      <w:proofErr w:type="spellEnd"/>
      <w:r>
        <w:t>)</w:t>
      </w:r>
      <w:bookmarkEnd w:id="70"/>
      <w:bookmarkEnd w:id="71"/>
      <w:bookmarkEnd w:id="72"/>
      <w:bookmarkEnd w:id="73"/>
      <w:bookmarkEnd w:id="74"/>
      <w:bookmarkEnd w:id="75"/>
    </w:p>
    <w:p w14:paraId="16D69FB9" w14:textId="77777777" w:rsidR="00B70638" w:rsidRDefault="00B70638" w:rsidP="00B70638">
      <w:r>
        <w:t xml:space="preserve">The OASIS Code List Representation format, </w:t>
      </w:r>
      <w:r w:rsidRPr="00C2688B">
        <w:rPr>
          <w:b/>
        </w:rPr>
        <w:t>[</w:t>
      </w:r>
      <w:proofErr w:type="spellStart"/>
      <w:r w:rsidRPr="00C2688B">
        <w:rPr>
          <w:b/>
        </w:rPr>
        <w:t>Genericode</w:t>
      </w:r>
      <w:proofErr w:type="spellEnd"/>
      <w:r w:rsidRPr="00C2688B">
        <w:rPr>
          <w:b/>
        </w:rPr>
        <w:t>]</w:t>
      </w:r>
      <w:r>
        <w:t xml:space="preserve">, is a model and XML schema that can be used to encode a broad range of code list information. The XML format is </w:t>
      </w:r>
      <w:proofErr w:type="gramStart"/>
      <w:r>
        <w:t>designed  to</w:t>
      </w:r>
      <w:proofErr w:type="gramEnd"/>
      <w:r>
        <w:t xml:space="preserve"> support interchange or distribution of machine-readable code list information between systems.   All ECF 4.1 code lists that are not defined in the NIEM are provided in [</w:t>
      </w:r>
      <w:proofErr w:type="spellStart"/>
      <w:r w:rsidRPr="00C2688B">
        <w:rPr>
          <w:b/>
        </w:rPr>
        <w:t>Genericode</w:t>
      </w:r>
      <w:proofErr w:type="spellEnd"/>
      <w:r w:rsidRPr="00C2688B">
        <w:rPr>
          <w:b/>
        </w:rPr>
        <w:t xml:space="preserve">] </w:t>
      </w:r>
      <w:r w:rsidRPr="00C2688B">
        <w:t xml:space="preserve">1.0 </w:t>
      </w:r>
      <w:r>
        <w:t>format.</w:t>
      </w:r>
    </w:p>
    <w:p w14:paraId="42BA2A4A" w14:textId="77777777" w:rsidR="00B70638" w:rsidRPr="0049765B" w:rsidRDefault="00B70638" w:rsidP="00B70638"/>
    <w:p w14:paraId="7AF5278E" w14:textId="77777777" w:rsidR="00B70638" w:rsidRPr="0049765B" w:rsidRDefault="00B70638" w:rsidP="005347EB">
      <w:pPr>
        <w:pStyle w:val="Heading2"/>
      </w:pPr>
      <w:bookmarkStart w:id="76" w:name="_Toc118889764"/>
      <w:bookmarkStart w:id="77" w:name="_Toc118889765"/>
      <w:bookmarkStart w:id="78" w:name="_Toc118889766"/>
      <w:bookmarkStart w:id="79" w:name="_Toc118889768"/>
      <w:bookmarkStart w:id="80" w:name="_Toc285621484"/>
      <w:bookmarkStart w:id="81" w:name="_Toc343512734"/>
      <w:bookmarkStart w:id="82" w:name="_Toc419904235"/>
      <w:bookmarkStart w:id="83" w:name="_Toc106445551"/>
      <w:bookmarkStart w:id="84" w:name="_Toc112085724"/>
      <w:bookmarkStart w:id="85" w:name="_Toc119588994"/>
      <w:bookmarkStart w:id="86" w:name="_Toc140839531"/>
      <w:bookmarkEnd w:id="76"/>
      <w:bookmarkEnd w:id="77"/>
      <w:bookmarkEnd w:id="78"/>
      <w:r w:rsidRPr="0049765B">
        <w:t>Terms and Definitions</w:t>
      </w:r>
      <w:bookmarkEnd w:id="79"/>
      <w:bookmarkEnd w:id="80"/>
      <w:bookmarkEnd w:id="81"/>
      <w:bookmarkEnd w:id="82"/>
      <w:bookmarkEnd w:id="83"/>
      <w:bookmarkEnd w:id="84"/>
      <w:bookmarkEnd w:id="85"/>
      <w:bookmarkEnd w:id="86"/>
    </w:p>
    <w:p w14:paraId="29FB6826" w14:textId="77777777" w:rsidR="00B70638" w:rsidRPr="0049765B" w:rsidRDefault="00B70638" w:rsidP="00B70638">
      <w:r w:rsidRPr="0049765B">
        <w:t>The keywords “MUST”, “MUST NOT”, “REQUIRED”, “SHALL”, “SHALL NOT”, “SHOULD”, “SHOULD NOT”, “RECOMMENDED”, “MAY” and “OPTIONAL” in this document are to be interpreted as described in [RFC2119].</w:t>
      </w:r>
    </w:p>
    <w:p w14:paraId="2CD7537F" w14:textId="77777777" w:rsidR="00B70638" w:rsidRPr="0049765B" w:rsidRDefault="00B70638" w:rsidP="00B70638"/>
    <w:p w14:paraId="5BAAF2DF" w14:textId="77777777" w:rsidR="00B70638" w:rsidRPr="0049765B" w:rsidRDefault="00B70638" w:rsidP="00B70638">
      <w:r w:rsidRPr="0049765B">
        <w:t>This section defines key terms used in this specification.</w:t>
      </w:r>
    </w:p>
    <w:p w14:paraId="483436A5" w14:textId="77777777" w:rsidR="00B70638" w:rsidRPr="0049765B" w:rsidRDefault="00B70638" w:rsidP="00B70638"/>
    <w:p w14:paraId="1621256C" w14:textId="77777777" w:rsidR="00B70638" w:rsidRPr="0049765B" w:rsidRDefault="00B70638" w:rsidP="00B70638">
      <w:pPr>
        <w:pStyle w:val="Definitionterm"/>
      </w:pPr>
      <w:r w:rsidRPr="0049765B">
        <w:t>Attachment</w:t>
      </w:r>
    </w:p>
    <w:p w14:paraId="10A54CAC" w14:textId="77777777" w:rsidR="00B70638" w:rsidRPr="0049765B" w:rsidRDefault="00B70638" w:rsidP="00B70638">
      <w:pPr>
        <w:pStyle w:val="Definition"/>
      </w:pPr>
      <w:r>
        <w:t>See definition in Section 2.3.2.</w:t>
      </w:r>
    </w:p>
    <w:p w14:paraId="307B0AF2" w14:textId="77777777" w:rsidR="00B70638" w:rsidRPr="0049765B" w:rsidRDefault="00B70638" w:rsidP="00B70638">
      <w:pPr>
        <w:pStyle w:val="Definitionterm"/>
      </w:pPr>
      <w:r w:rsidRPr="0049765B">
        <w:t>Callback message</w:t>
      </w:r>
    </w:p>
    <w:p w14:paraId="7B5FC30C" w14:textId="77777777" w:rsidR="00B70638" w:rsidRPr="0049765B" w:rsidRDefault="00B70638" w:rsidP="00B70638">
      <w:pPr>
        <w:pStyle w:val="Definition"/>
      </w:pPr>
      <w:r w:rsidRPr="0049765B">
        <w:t xml:space="preserve">A message transmission returned by some operations </w:t>
      </w:r>
      <w:proofErr w:type="spellStart"/>
      <w:r w:rsidRPr="0049765B">
        <w:t>some time</w:t>
      </w:r>
      <w:proofErr w:type="spellEnd"/>
      <w:r w:rsidRPr="0049765B">
        <w:t xml:space="preserve"> after the operation was invoked (asynchronously).</w:t>
      </w:r>
    </w:p>
    <w:p w14:paraId="23CA9B19" w14:textId="77777777" w:rsidR="00B70638" w:rsidRPr="0049765B" w:rsidRDefault="00B70638" w:rsidP="00B70638">
      <w:pPr>
        <w:pStyle w:val="Definitionterm"/>
      </w:pPr>
      <w:r w:rsidRPr="0049765B">
        <w:t>Document</w:t>
      </w:r>
    </w:p>
    <w:p w14:paraId="2EACCBC0" w14:textId="77777777" w:rsidR="00B70638" w:rsidRPr="004D24D0" w:rsidRDefault="00B70638" w:rsidP="00B70638">
      <w:pPr>
        <w:pStyle w:val="Definition"/>
      </w:pPr>
      <w:r>
        <w:t xml:space="preserve">An electronic equivalent of a document that would otherwise be filed on paper in a traditional, non-electronic fashion.  </w:t>
      </w:r>
    </w:p>
    <w:p w14:paraId="36114B09" w14:textId="77777777" w:rsidR="00B70638" w:rsidRPr="0049765B" w:rsidRDefault="00B70638" w:rsidP="00B70638">
      <w:pPr>
        <w:pStyle w:val="Definitionterm"/>
      </w:pPr>
      <w:r w:rsidRPr="0049765B">
        <w:t>Document hash</w:t>
      </w:r>
    </w:p>
    <w:p w14:paraId="50785A48" w14:textId="53B0019F" w:rsidR="00B70638" w:rsidRPr="0049765B" w:rsidRDefault="00B70638" w:rsidP="00B70638">
      <w:pPr>
        <w:pStyle w:val="Definition"/>
      </w:pPr>
      <w:r w:rsidRPr="0049765B">
        <w:t>A condensed representation of a document</w:t>
      </w:r>
      <w:r>
        <w:t xml:space="preserve">, calculated according to the </w:t>
      </w:r>
      <w:r w:rsidRPr="00F03CA2">
        <w:t>FIPS 180-</w:t>
      </w:r>
      <w:r>
        <w:rPr>
          <w:strike/>
        </w:rPr>
        <w:t>4</w:t>
      </w:r>
      <w:r w:rsidRPr="00F03CA2">
        <w:t xml:space="preserve"> SHA 2</w:t>
      </w:r>
      <w:r>
        <w:t>56 algorithm</w:t>
      </w:r>
      <w:r w:rsidRPr="0049765B">
        <w:t>.</w:t>
      </w:r>
    </w:p>
    <w:p w14:paraId="342C56F8" w14:textId="77777777" w:rsidR="00B70638" w:rsidRPr="0049765B" w:rsidRDefault="00B70638" w:rsidP="00B70638">
      <w:pPr>
        <w:pStyle w:val="Definitionterm"/>
      </w:pPr>
      <w:r w:rsidRPr="0049765B">
        <w:t>Docketing</w:t>
      </w:r>
    </w:p>
    <w:p w14:paraId="241147A1" w14:textId="77777777" w:rsidR="00B70638" w:rsidRPr="0049765B" w:rsidRDefault="00B70638" w:rsidP="00B70638">
      <w:pPr>
        <w:pStyle w:val="Definition"/>
      </w:pPr>
      <w:r w:rsidRPr="0049765B">
        <w:t xml:space="preserve">The process invoked when a court receives a pleading, order or notice, </w:t>
      </w:r>
      <w:r>
        <w:t xml:space="preserve">with </w:t>
      </w:r>
      <w:r w:rsidRPr="0049765B">
        <w:t xml:space="preserve">no errors in transmission or in </w:t>
      </w:r>
      <w:r>
        <w:t>presentation</w:t>
      </w:r>
      <w:r w:rsidRPr="0049765B">
        <w:t xml:space="preserve"> of required content</w:t>
      </w:r>
      <w:r>
        <w:t>,</w:t>
      </w:r>
      <w:r w:rsidRPr="0049765B">
        <w:t xml:space="preserve"> </w:t>
      </w:r>
      <w:r>
        <w:t xml:space="preserve">and </w:t>
      </w:r>
      <w:r w:rsidRPr="0049765B">
        <w:t>record</w:t>
      </w:r>
      <w:r>
        <w:t>s it</w:t>
      </w:r>
      <w:r w:rsidRPr="0049765B">
        <w:t xml:space="preserve"> as a part of the official record.</w:t>
      </w:r>
    </w:p>
    <w:p w14:paraId="45F5B5AB" w14:textId="77777777" w:rsidR="00B70638" w:rsidRPr="0049765B" w:rsidRDefault="00B70638" w:rsidP="00B70638">
      <w:pPr>
        <w:pStyle w:val="Definitionterm"/>
      </w:pPr>
      <w:r w:rsidRPr="0049765B">
        <w:t>Filer</w:t>
      </w:r>
    </w:p>
    <w:p w14:paraId="7E473437" w14:textId="77777777" w:rsidR="00B70638" w:rsidRPr="0049765B" w:rsidRDefault="00B70638" w:rsidP="00B70638">
      <w:pPr>
        <w:pStyle w:val="Definition"/>
      </w:pPr>
      <w:r w:rsidRPr="0049765B">
        <w:t xml:space="preserve">An attorney or a </w:t>
      </w:r>
      <w:r w:rsidRPr="0049765B">
        <w:rPr>
          <w:i/>
        </w:rPr>
        <w:t>pro se</w:t>
      </w:r>
      <w:r w:rsidRPr="0049765B">
        <w:t xml:space="preserve"> (self-represented) litigant acting as an individual who assembles and submits one or more filings (combinations of data and documents).</w:t>
      </w:r>
    </w:p>
    <w:p w14:paraId="0CAB0CAF" w14:textId="77777777" w:rsidR="00B70638" w:rsidRPr="0049765B" w:rsidRDefault="00B70638" w:rsidP="00B70638">
      <w:pPr>
        <w:pStyle w:val="Definitionterm"/>
      </w:pPr>
      <w:r w:rsidRPr="0049765B">
        <w:lastRenderedPageBreak/>
        <w:t>Filing</w:t>
      </w:r>
    </w:p>
    <w:p w14:paraId="19123BDE" w14:textId="77777777" w:rsidR="00B70638" w:rsidRPr="0049765B" w:rsidRDefault="00B70638" w:rsidP="00B70638">
      <w:pPr>
        <w:pStyle w:val="Definition"/>
      </w:pPr>
      <w:r w:rsidRPr="0049765B">
        <w:t>An electronic document (with any associated data, attachments and the like) that has been assembled for the purpose of being filed into a specified court case.</w:t>
      </w:r>
    </w:p>
    <w:p w14:paraId="6B8F6027" w14:textId="77777777" w:rsidR="00B70638" w:rsidRDefault="00B70638" w:rsidP="00B70638">
      <w:pPr>
        <w:pStyle w:val="Definitionterm"/>
      </w:pPr>
      <w:r>
        <w:t>Hub Service MDE</w:t>
      </w:r>
    </w:p>
    <w:p w14:paraId="7668B452" w14:textId="77777777" w:rsidR="00B70638" w:rsidRPr="00BA054A" w:rsidRDefault="00B70638" w:rsidP="00B70638">
      <w:pPr>
        <w:pStyle w:val="Definition"/>
      </w:pPr>
      <w:r>
        <w:t>A centralized Service MDE capable of receiving a single set of service notifications for all parties registered for electronic service in a case and transmitting the service notifications to the Service MDEs registered to each party in the case.</w:t>
      </w:r>
    </w:p>
    <w:p w14:paraId="29DAAD3E" w14:textId="77777777" w:rsidR="00B70638" w:rsidRPr="0049765B" w:rsidRDefault="00B70638" w:rsidP="00B70638">
      <w:pPr>
        <w:pStyle w:val="Definitionterm"/>
      </w:pPr>
      <w:r w:rsidRPr="0049765B">
        <w:t>Major Design Element (MDE)</w:t>
      </w:r>
    </w:p>
    <w:p w14:paraId="4534FC50" w14:textId="77777777" w:rsidR="00B70638" w:rsidRPr="0049765B" w:rsidRDefault="00B70638" w:rsidP="00B70638">
      <w:pPr>
        <w:pStyle w:val="Definition"/>
      </w:pPr>
      <w:r w:rsidRPr="0049765B">
        <w:t xml:space="preserve">A logical grouping of operations representing a significant business process supported by </w:t>
      </w:r>
      <w:r>
        <w:t>ECF 4.1</w:t>
      </w:r>
      <w:r w:rsidRPr="0049765B">
        <w:t>.  Each MDE operation receives one or more messages, returning a synchronous response message (a reaction to a message received) and, optionally, return</w:t>
      </w:r>
      <w:r>
        <w:t>ing</w:t>
      </w:r>
      <w:r w:rsidRPr="0049765B">
        <w:t xml:space="preserve"> an asynchronous (later) response message to the originating message sender.</w:t>
      </w:r>
    </w:p>
    <w:p w14:paraId="1CC06C45" w14:textId="77777777" w:rsidR="00B70638" w:rsidRPr="0049765B" w:rsidRDefault="00B70638" w:rsidP="00B70638">
      <w:pPr>
        <w:pStyle w:val="Definitionterm"/>
      </w:pPr>
      <w:r w:rsidRPr="0049765B">
        <w:t>Message</w:t>
      </w:r>
    </w:p>
    <w:p w14:paraId="1D06596D" w14:textId="79B02242" w:rsidR="00B70638" w:rsidRDefault="00B70638" w:rsidP="00B70638">
      <w:pPr>
        <w:pStyle w:val="Definition"/>
      </w:pPr>
      <w:r>
        <w:t xml:space="preserve">See definition in Section </w:t>
      </w:r>
      <w:r>
        <w:fldChar w:fldCharType="begin"/>
      </w:r>
      <w:r>
        <w:instrText xml:space="preserve"> REF _Ref130631648 \r \h </w:instrText>
      </w:r>
      <w:r>
        <w:fldChar w:fldCharType="separate"/>
      </w:r>
      <w:r w:rsidR="009463F6">
        <w:t>2.3.1</w:t>
      </w:r>
      <w:r>
        <w:fldChar w:fldCharType="end"/>
      </w:r>
      <w:r>
        <w:t>.</w:t>
      </w:r>
    </w:p>
    <w:p w14:paraId="17A17395" w14:textId="77777777" w:rsidR="00B70638" w:rsidRPr="0049765B" w:rsidRDefault="00B70638" w:rsidP="00B70638">
      <w:pPr>
        <w:pStyle w:val="Definitionterm"/>
      </w:pPr>
      <w:r w:rsidRPr="0049765B">
        <w:t>Message Transmission</w:t>
      </w:r>
    </w:p>
    <w:p w14:paraId="27DBCB76" w14:textId="77777777" w:rsidR="00B70638" w:rsidRPr="0049765B" w:rsidRDefault="00B70638" w:rsidP="00B70638">
      <w:pPr>
        <w:pStyle w:val="Definition"/>
      </w:pPr>
      <w:r w:rsidRPr="0049765B">
        <w:t xml:space="preserve">The sending of one or more messages and associated attachments to an MDE.  Each transmission must invoke or respond to an operation on the receiving MDE, as defined in the </w:t>
      </w:r>
      <w:r>
        <w:t>ECF 4.1</w:t>
      </w:r>
      <w:r w:rsidRPr="0049765B">
        <w:t xml:space="preserve"> specification.</w:t>
      </w:r>
    </w:p>
    <w:p w14:paraId="3619276A" w14:textId="77777777" w:rsidR="00B70638" w:rsidRPr="0049765B" w:rsidRDefault="00B70638" w:rsidP="00B70638">
      <w:pPr>
        <w:pStyle w:val="Definitionterm"/>
        <w:keepNext/>
      </w:pPr>
      <w:r w:rsidRPr="0049765B">
        <w:t>Operation (or MDE Operation)</w:t>
      </w:r>
    </w:p>
    <w:p w14:paraId="7E09D429" w14:textId="77777777" w:rsidR="00B70638" w:rsidRPr="0049765B" w:rsidRDefault="00B70638" w:rsidP="00B70638">
      <w:pPr>
        <w:pStyle w:val="Definition"/>
      </w:pPr>
      <w:r w:rsidRPr="0049765B">
        <w:t>A function provided by an MDE upon receipt of one or more messages.  The function provided by the operation represents a significant step in the court filing business process.  A sender invokes an operation on an MDE by transmitting a request with an operation identifier and a set of messages.</w:t>
      </w:r>
    </w:p>
    <w:p w14:paraId="5A1D341C" w14:textId="77777777" w:rsidR="00B70638" w:rsidRPr="0049765B" w:rsidRDefault="00B70638" w:rsidP="00B70638">
      <w:pPr>
        <w:pStyle w:val="Definitionterm"/>
      </w:pPr>
      <w:r w:rsidRPr="0049765B">
        <w:t>Operation signature</w:t>
      </w:r>
    </w:p>
    <w:p w14:paraId="2D6502E5" w14:textId="77777777" w:rsidR="00B70638" w:rsidRPr="0049765B" w:rsidRDefault="00B70638" w:rsidP="00B70638">
      <w:pPr>
        <w:pStyle w:val="Definition"/>
      </w:pPr>
      <w:r w:rsidRPr="0049765B">
        <w:t xml:space="preserve">A definition of the input message and synchronous response message associated with an operation.  Each message is given a name and a type by the operation.  The type is defined by a single one of the message structures defined in the </w:t>
      </w:r>
      <w:r>
        <w:t>ECF 4.1</w:t>
      </w:r>
      <w:r w:rsidRPr="0049765B">
        <w:t xml:space="preserve"> specification.</w:t>
      </w:r>
    </w:p>
    <w:p w14:paraId="172CD42D" w14:textId="77777777" w:rsidR="00B70638" w:rsidRPr="0049765B" w:rsidRDefault="00B70638" w:rsidP="00B70638">
      <w:pPr>
        <w:pStyle w:val="Definitionterm"/>
      </w:pPr>
      <w:r w:rsidRPr="0049765B">
        <w:t>Synchronous response</w:t>
      </w:r>
    </w:p>
    <w:p w14:paraId="2DD472AE" w14:textId="77777777" w:rsidR="00B70638" w:rsidRPr="0049765B" w:rsidRDefault="00B70638" w:rsidP="00B70638">
      <w:pPr>
        <w:pStyle w:val="Definition"/>
      </w:pPr>
      <w:r w:rsidRPr="0049765B">
        <w:t>A message transmission returned immediately (synchronously) as the result of an operation.  Every operation has a synchronous response.</w:t>
      </w:r>
    </w:p>
    <w:p w14:paraId="4A4036C1" w14:textId="77777777" w:rsidR="00B70638" w:rsidRPr="0049765B" w:rsidRDefault="00B70638" w:rsidP="005347EB">
      <w:pPr>
        <w:pStyle w:val="Heading2"/>
      </w:pPr>
      <w:bookmarkStart w:id="87" w:name="_Toc118889769"/>
      <w:bookmarkStart w:id="88" w:name="_Toc285621485"/>
      <w:bookmarkStart w:id="89" w:name="_Toc343512735"/>
      <w:bookmarkStart w:id="90" w:name="_Toc419904236"/>
      <w:bookmarkStart w:id="91" w:name="_Toc106445552"/>
      <w:bookmarkStart w:id="92" w:name="_Toc112085725"/>
      <w:bookmarkStart w:id="93" w:name="_Toc119588995"/>
      <w:bookmarkStart w:id="94" w:name="_Toc140839532"/>
      <w:r w:rsidRPr="0049765B">
        <w:t>Symbols and Abbreviations</w:t>
      </w:r>
      <w:bookmarkEnd w:id="87"/>
      <w:bookmarkEnd w:id="88"/>
      <w:bookmarkEnd w:id="89"/>
      <w:bookmarkEnd w:id="90"/>
      <w:bookmarkEnd w:id="91"/>
      <w:bookmarkEnd w:id="92"/>
      <w:bookmarkEnd w:id="93"/>
      <w:bookmarkEnd w:id="94"/>
    </w:p>
    <w:p w14:paraId="1C817723" w14:textId="77777777" w:rsidR="00B70638" w:rsidRPr="0049765B" w:rsidRDefault="00B70638" w:rsidP="00B70638">
      <w:r w:rsidRPr="0049765B">
        <w:t>This section defines key symbols and abbreviations used in this specification.</w:t>
      </w:r>
    </w:p>
    <w:p w14:paraId="2DC43835" w14:textId="77777777" w:rsidR="00B70638" w:rsidRPr="0049765B" w:rsidRDefault="00B70638" w:rsidP="00B70638"/>
    <w:p w14:paraId="5BAD0F76" w14:textId="77777777" w:rsidR="00B70638" w:rsidRPr="0049765B" w:rsidRDefault="00B70638" w:rsidP="00B70638">
      <w:pPr>
        <w:pStyle w:val="Definitionterm"/>
      </w:pPr>
      <w:r>
        <w:t>ECF 4.1</w:t>
      </w:r>
    </w:p>
    <w:p w14:paraId="19370347" w14:textId="77777777" w:rsidR="00B70638" w:rsidRPr="0049765B" w:rsidRDefault="00B70638" w:rsidP="00B70638">
      <w:pPr>
        <w:pStyle w:val="Definition"/>
      </w:pPr>
      <w:r w:rsidRPr="0049765B">
        <w:t xml:space="preserve">Electronic Court Filing </w:t>
      </w:r>
      <w:r>
        <w:t>4.1</w:t>
      </w:r>
    </w:p>
    <w:p w14:paraId="6E85735C" w14:textId="77777777" w:rsidR="00B70638" w:rsidRPr="0049765B" w:rsidRDefault="00B70638" w:rsidP="00B70638">
      <w:pPr>
        <w:pStyle w:val="Definitionterm"/>
        <w:rPr>
          <w:lang w:val="fr-FR"/>
        </w:rPr>
      </w:pPr>
      <w:r w:rsidRPr="0049765B">
        <w:rPr>
          <w:lang w:val="fr-FR"/>
        </w:rPr>
        <w:t>IEPD</w:t>
      </w:r>
    </w:p>
    <w:p w14:paraId="10A795F3" w14:textId="77777777" w:rsidR="00B70638" w:rsidRPr="0049765B" w:rsidRDefault="00B70638" w:rsidP="00B70638">
      <w:pPr>
        <w:pStyle w:val="Definition"/>
        <w:rPr>
          <w:lang w:val="fr-FR"/>
        </w:rPr>
      </w:pPr>
      <w:r w:rsidRPr="0049765B">
        <w:rPr>
          <w:lang w:val="fr-FR"/>
        </w:rPr>
        <w:t>Information Exchange Package Documentation</w:t>
      </w:r>
    </w:p>
    <w:p w14:paraId="083032C5" w14:textId="77777777" w:rsidR="00B70638" w:rsidRPr="0049765B" w:rsidRDefault="00B70638" w:rsidP="00B70638">
      <w:pPr>
        <w:pStyle w:val="Definitionterm"/>
        <w:rPr>
          <w:lang w:val="fr-FR"/>
        </w:rPr>
      </w:pPr>
      <w:r w:rsidRPr="0049765B">
        <w:rPr>
          <w:lang w:val="fr-FR"/>
        </w:rPr>
        <w:t>MDE</w:t>
      </w:r>
    </w:p>
    <w:p w14:paraId="3C18587A" w14:textId="77777777" w:rsidR="00B70638" w:rsidRPr="0049765B" w:rsidRDefault="00B70638" w:rsidP="00B70638">
      <w:pPr>
        <w:pStyle w:val="Definition"/>
      </w:pPr>
      <w:r w:rsidRPr="0049765B">
        <w:t>Major Design Element</w:t>
      </w:r>
    </w:p>
    <w:p w14:paraId="0D0720E8" w14:textId="77777777" w:rsidR="00B70638" w:rsidRDefault="00B70638" w:rsidP="00B70638">
      <w:pPr>
        <w:pStyle w:val="Definitionterm"/>
      </w:pPr>
      <w:r>
        <w:t>NIEM</w:t>
      </w:r>
    </w:p>
    <w:p w14:paraId="65861CED" w14:textId="77777777" w:rsidR="00B70638" w:rsidRPr="00BC0B55" w:rsidRDefault="00B70638" w:rsidP="00B70638">
      <w:pPr>
        <w:pStyle w:val="Definition"/>
      </w:pPr>
      <w:r>
        <w:t>National Information Exchange Model</w:t>
      </w:r>
    </w:p>
    <w:p w14:paraId="65109639" w14:textId="77777777" w:rsidR="00B70638" w:rsidRPr="0049765B" w:rsidRDefault="00B70638" w:rsidP="00B70638">
      <w:pPr>
        <w:pStyle w:val="Definitionterm"/>
      </w:pPr>
      <w:r w:rsidRPr="0049765B">
        <w:t>OASIS</w:t>
      </w:r>
    </w:p>
    <w:p w14:paraId="485FF8A6" w14:textId="77777777" w:rsidR="00B70638" w:rsidRPr="0049765B" w:rsidRDefault="00B70638" w:rsidP="00B70638">
      <w:pPr>
        <w:pStyle w:val="Definition"/>
      </w:pPr>
      <w:r w:rsidRPr="0049765B">
        <w:t>Organization for the Advancement of Structured Information Standards</w:t>
      </w:r>
    </w:p>
    <w:p w14:paraId="24D2E062" w14:textId="77777777" w:rsidR="00B70638" w:rsidRPr="0049765B" w:rsidRDefault="00B70638" w:rsidP="00B70638">
      <w:pPr>
        <w:pStyle w:val="Definitionterm"/>
      </w:pPr>
      <w:r w:rsidRPr="0049765B">
        <w:lastRenderedPageBreak/>
        <w:t>XML</w:t>
      </w:r>
    </w:p>
    <w:p w14:paraId="48F6CE8B" w14:textId="77777777" w:rsidR="00B70638" w:rsidRPr="0049765B" w:rsidRDefault="00B70638" w:rsidP="00B70638">
      <w:pPr>
        <w:pStyle w:val="Definition"/>
      </w:pPr>
      <w:proofErr w:type="spellStart"/>
      <w:r w:rsidRPr="0049765B">
        <w:t>eXtensible</w:t>
      </w:r>
      <w:proofErr w:type="spellEnd"/>
      <w:r w:rsidRPr="0049765B">
        <w:t xml:space="preserve"> Markup Language</w:t>
      </w:r>
    </w:p>
    <w:p w14:paraId="3F5E7427" w14:textId="77777777" w:rsidR="00B70638" w:rsidRPr="0049765B" w:rsidRDefault="00B70638" w:rsidP="00B70638">
      <w:pPr>
        <w:pStyle w:val="Definitionterm"/>
      </w:pPr>
      <w:r w:rsidRPr="0049765B">
        <w:t>W3C</w:t>
      </w:r>
    </w:p>
    <w:p w14:paraId="259AC4DA" w14:textId="77777777" w:rsidR="00B70638" w:rsidRPr="0049765B" w:rsidRDefault="00B70638" w:rsidP="00B70638">
      <w:pPr>
        <w:pStyle w:val="Definition"/>
      </w:pPr>
      <w:r w:rsidRPr="0049765B">
        <w:t>World Wide Web Consortium</w:t>
      </w:r>
    </w:p>
    <w:p w14:paraId="3D7E9A04" w14:textId="77777777" w:rsidR="00B70638" w:rsidRPr="0049765B" w:rsidRDefault="00B70638" w:rsidP="00B70638">
      <w:pPr>
        <w:pStyle w:val="Definitionterm"/>
      </w:pPr>
      <w:r w:rsidRPr="0049765B">
        <w:t>WS-I</w:t>
      </w:r>
    </w:p>
    <w:p w14:paraId="3CE7557C" w14:textId="77777777" w:rsidR="00B70638" w:rsidRPr="0049765B" w:rsidRDefault="00B70638" w:rsidP="00B70638">
      <w:pPr>
        <w:pStyle w:val="Definition"/>
      </w:pPr>
      <w:r w:rsidRPr="0049765B">
        <w:t>Web Services Interoperability Organization</w:t>
      </w:r>
    </w:p>
    <w:p w14:paraId="11C73B35" w14:textId="77777777" w:rsidR="00B70638" w:rsidRPr="0049765B" w:rsidRDefault="00B70638" w:rsidP="00B70638">
      <w:bookmarkStart w:id="95" w:name="_Toc118889770"/>
    </w:p>
    <w:p w14:paraId="23372CD5" w14:textId="77777777" w:rsidR="00B70638" w:rsidRPr="0049765B" w:rsidRDefault="00B70638" w:rsidP="005347EB">
      <w:pPr>
        <w:pStyle w:val="Heading2"/>
      </w:pPr>
      <w:bookmarkStart w:id="96" w:name="_Toc285621486"/>
      <w:bookmarkStart w:id="97" w:name="_Toc343512736"/>
      <w:bookmarkStart w:id="98" w:name="_Toc419904237"/>
      <w:bookmarkStart w:id="99" w:name="_Toc106445553"/>
      <w:bookmarkStart w:id="100" w:name="_Toc112085726"/>
      <w:bookmarkStart w:id="101" w:name="_Toc119588996"/>
      <w:bookmarkStart w:id="102" w:name="_Toc140839533"/>
      <w:r w:rsidRPr="0049765B">
        <w:t>Normative References</w:t>
      </w:r>
      <w:bookmarkEnd w:id="96"/>
      <w:bookmarkEnd w:id="97"/>
      <w:bookmarkEnd w:id="98"/>
      <w:bookmarkEnd w:id="99"/>
      <w:bookmarkEnd w:id="100"/>
      <w:bookmarkEnd w:id="101"/>
      <w:bookmarkEnd w:id="102"/>
    </w:p>
    <w:p w14:paraId="16BFB349" w14:textId="77777777" w:rsidR="00B70638" w:rsidRPr="00830BC6" w:rsidRDefault="00B70638" w:rsidP="00CC21F5">
      <w:pPr>
        <w:pStyle w:val="Ref"/>
        <w:rPr>
          <w:rStyle w:val="Refterm"/>
          <w:b w:val="0"/>
        </w:rPr>
      </w:pPr>
      <w:r w:rsidRPr="00830BC6">
        <w:rPr>
          <w:rStyle w:val="Refterm"/>
        </w:rPr>
        <w:t>[FIPS 180-4]</w:t>
      </w:r>
      <w:r w:rsidRPr="00830BC6">
        <w:rPr>
          <w:rStyle w:val="Refterm"/>
          <w:b w:val="0"/>
        </w:rPr>
        <w:tab/>
      </w:r>
    </w:p>
    <w:p w14:paraId="65A8AA2D" w14:textId="7E299F10" w:rsidR="00B70638" w:rsidRPr="00100D77" w:rsidRDefault="00B70638" w:rsidP="00CC21F5">
      <w:pPr>
        <w:pStyle w:val="Ref"/>
      </w:pPr>
      <w:r w:rsidRPr="00830BC6">
        <w:t xml:space="preserve">Secure Hash Standard, </w:t>
      </w:r>
      <w:hyperlink r:id="rId51" w:history="1">
        <w:r w:rsidRPr="00CC21F5">
          <w:rPr>
            <w:rStyle w:val="Hyperlink"/>
          </w:rPr>
          <w:t>http://csrc.nist.gov/publications/fips/fips180-4/fips-180-4.pdf</w:t>
        </w:r>
      </w:hyperlink>
      <w:r w:rsidRPr="00830BC6">
        <w:t>, National Institute for Standards and Technology, March 2012.</w:t>
      </w:r>
    </w:p>
    <w:p w14:paraId="12957BFC" w14:textId="77777777" w:rsidR="00B70638" w:rsidRDefault="00B70638" w:rsidP="00CC21F5">
      <w:pPr>
        <w:pStyle w:val="Ref"/>
        <w:rPr>
          <w:rStyle w:val="Refterm"/>
        </w:rPr>
      </w:pPr>
      <w:r>
        <w:rPr>
          <w:rStyle w:val="Refterm"/>
        </w:rPr>
        <w:t>[</w:t>
      </w:r>
      <w:proofErr w:type="spellStart"/>
      <w:r>
        <w:rPr>
          <w:rStyle w:val="Refterm"/>
        </w:rPr>
        <w:t>Genericode</w:t>
      </w:r>
      <w:proofErr w:type="spellEnd"/>
      <w:r>
        <w:rPr>
          <w:rStyle w:val="Refterm"/>
        </w:rPr>
        <w:t>]</w:t>
      </w:r>
      <w:r>
        <w:rPr>
          <w:rStyle w:val="Refterm"/>
        </w:rPr>
        <w:tab/>
      </w:r>
    </w:p>
    <w:p w14:paraId="0BC21AC9" w14:textId="77777777" w:rsidR="00B70638" w:rsidRPr="0049765B" w:rsidRDefault="00B70638" w:rsidP="00CC21F5">
      <w:pPr>
        <w:pStyle w:val="Ref"/>
      </w:pPr>
      <w:r>
        <w:rPr>
          <w:rStyle w:val="Refterm"/>
          <w:b w:val="0"/>
        </w:rPr>
        <w:t xml:space="preserve">G. K. Holman, </w:t>
      </w:r>
      <w:r w:rsidRPr="00C2688B">
        <w:rPr>
          <w:rStyle w:val="Refterm"/>
          <w:b w:val="0"/>
        </w:rPr>
        <w:t>Code List Representation (</w:t>
      </w:r>
      <w:proofErr w:type="spellStart"/>
      <w:r w:rsidRPr="00C2688B">
        <w:rPr>
          <w:rStyle w:val="Refterm"/>
          <w:b w:val="0"/>
        </w:rPr>
        <w:t>Genericode</w:t>
      </w:r>
      <w:proofErr w:type="spellEnd"/>
      <w:r w:rsidRPr="00C2688B">
        <w:rPr>
          <w:rStyle w:val="Refterm"/>
          <w:b w:val="0"/>
        </w:rPr>
        <w:t>)</w:t>
      </w:r>
      <w:r>
        <w:rPr>
          <w:rStyle w:val="Refterm"/>
          <w:b w:val="0"/>
        </w:rPr>
        <w:t xml:space="preserve"> 1.0,</w:t>
      </w:r>
      <w:hyperlink r:id="rId52" w:history="1">
        <w:r w:rsidRPr="001C4ABC">
          <w:rPr>
            <w:rStyle w:val="Hyperlink"/>
          </w:rPr>
          <w:t xml:space="preserve"> http://docs.oasis-open.org/codelist/ns/genericode/1.0/</w:t>
        </w:r>
      </w:hyperlink>
      <w:r>
        <w:rPr>
          <w:rStyle w:val="Refterm"/>
          <w:b w:val="0"/>
        </w:rPr>
        <w:t>, OASIS Committee Specification 02, April 06, 2022.</w:t>
      </w:r>
    </w:p>
    <w:p w14:paraId="308A5940" w14:textId="77777777" w:rsidR="00B70638" w:rsidRDefault="00B70638" w:rsidP="00CC21F5">
      <w:pPr>
        <w:ind w:left="2160" w:hanging="2160"/>
        <w:rPr>
          <w:b/>
        </w:rPr>
      </w:pPr>
      <w:r w:rsidRPr="0049765B">
        <w:rPr>
          <w:rStyle w:val="Refterm"/>
        </w:rPr>
        <w:t>[</w:t>
      </w:r>
      <w:r>
        <w:rPr>
          <w:rStyle w:val="Refterm"/>
        </w:rPr>
        <w:t>NIEM</w:t>
      </w:r>
      <w:r w:rsidRPr="0049765B">
        <w:rPr>
          <w:rStyle w:val="Refterm"/>
        </w:rPr>
        <w:t>]</w:t>
      </w:r>
      <w:r w:rsidRPr="0049765B">
        <w:rPr>
          <w:b/>
        </w:rPr>
        <w:tab/>
      </w:r>
    </w:p>
    <w:p w14:paraId="468EC9FC" w14:textId="77777777" w:rsidR="00B70638" w:rsidRDefault="00B70638" w:rsidP="00CC21F5">
      <w:pPr>
        <w:rPr>
          <w:rStyle w:val="RefChar"/>
        </w:rPr>
      </w:pPr>
      <w:r>
        <w:rPr>
          <w:rStyle w:val="RefChar"/>
        </w:rPr>
        <w:t>National Information Exchange Model 2.0</w:t>
      </w:r>
      <w:r w:rsidRPr="0049765B">
        <w:rPr>
          <w:rStyle w:val="RefChar"/>
        </w:rPr>
        <w:t xml:space="preserve">, </w:t>
      </w:r>
      <w:hyperlink r:id="rId53" w:history="1">
        <w:r>
          <w:rPr>
            <w:rStyle w:val="Hyperlink"/>
          </w:rPr>
          <w:t>http://niem.gov</w:t>
        </w:r>
      </w:hyperlink>
      <w:r w:rsidRPr="0049765B">
        <w:rPr>
          <w:rStyle w:val="RefChar"/>
        </w:rPr>
        <w:t xml:space="preserve">, </w:t>
      </w:r>
      <w:r>
        <w:rPr>
          <w:rStyle w:val="RefChar"/>
        </w:rPr>
        <w:t>US DOJ and DHS, 2007</w:t>
      </w:r>
      <w:r w:rsidRPr="0049765B">
        <w:rPr>
          <w:rStyle w:val="RefChar"/>
        </w:rPr>
        <w:t>.</w:t>
      </w:r>
    </w:p>
    <w:p w14:paraId="6EE7AB4D" w14:textId="77777777" w:rsidR="00B70638" w:rsidRDefault="00B70638" w:rsidP="00CC21F5">
      <w:pPr>
        <w:ind w:left="2160" w:hanging="2160"/>
        <w:rPr>
          <w:rStyle w:val="Refterm"/>
        </w:rPr>
      </w:pPr>
      <w:r w:rsidRPr="00B772ED">
        <w:rPr>
          <w:rStyle w:val="Refterm"/>
        </w:rPr>
        <w:t xml:space="preserve">[NIEM Guide] </w:t>
      </w:r>
      <w:r w:rsidRPr="00B772ED">
        <w:rPr>
          <w:rStyle w:val="Refterm"/>
        </w:rPr>
        <w:tab/>
      </w:r>
    </w:p>
    <w:p w14:paraId="48A3923F" w14:textId="77777777" w:rsidR="00B70638" w:rsidRPr="00D52AC1" w:rsidRDefault="00B70638" w:rsidP="00CC21F5">
      <w:pPr>
        <w:rPr>
          <w:rStyle w:val="Refterm"/>
          <w:b w:val="0"/>
        </w:rPr>
      </w:pPr>
      <w:r w:rsidRPr="00B772ED">
        <w:rPr>
          <w:rStyle w:val="Refterm"/>
          <w:b w:val="0"/>
          <w:i/>
        </w:rPr>
        <w:t>NIEM Implementation Guidelines</w:t>
      </w:r>
      <w:r w:rsidRPr="00B772ED">
        <w:rPr>
          <w:rStyle w:val="Refterm"/>
          <w:b w:val="0"/>
        </w:rPr>
        <w:t xml:space="preserve">, </w:t>
      </w:r>
      <w:r w:rsidRPr="00B772ED">
        <w:rPr>
          <w:rStyle w:val="Hyperlink"/>
        </w:rPr>
        <w:t>http://www.niem.gov/implementationguide.php</w:t>
      </w:r>
      <w:r w:rsidRPr="00B772ED">
        <w:rPr>
          <w:rStyle w:val="Refterm"/>
          <w:b w:val="0"/>
        </w:rPr>
        <w:t>, US DOJ and DHS, 2007.</w:t>
      </w:r>
    </w:p>
    <w:p w14:paraId="462E5CAB" w14:textId="77777777" w:rsidR="00B70638" w:rsidRDefault="00B70638" w:rsidP="00CC21F5">
      <w:pPr>
        <w:ind w:left="2160" w:hanging="2160"/>
        <w:rPr>
          <w:rStyle w:val="Refterm"/>
        </w:rPr>
      </w:pPr>
      <w:r>
        <w:rPr>
          <w:rStyle w:val="Refterm"/>
        </w:rPr>
        <w:t xml:space="preserve">[NIEM Techniques] </w:t>
      </w:r>
    </w:p>
    <w:p w14:paraId="7BA5E788" w14:textId="77777777" w:rsidR="00B70638" w:rsidRPr="00D52AC1" w:rsidRDefault="00B70638" w:rsidP="00CC21F5">
      <w:pPr>
        <w:rPr>
          <w:rStyle w:val="Refterm"/>
          <w:b w:val="0"/>
        </w:rPr>
      </w:pPr>
      <w:r w:rsidRPr="00682B91">
        <w:rPr>
          <w:rStyle w:val="Refterm"/>
          <w:b w:val="0"/>
          <w:i/>
        </w:rPr>
        <w:t>Techniques for Building and Extending NIEM</w:t>
      </w:r>
      <w:r>
        <w:rPr>
          <w:rStyle w:val="Refterm"/>
        </w:rPr>
        <w:t xml:space="preserve">, </w:t>
      </w:r>
      <w:hyperlink r:id="rId54" w:history="1">
        <w:r>
          <w:rPr>
            <w:rStyle w:val="Hyperlink"/>
          </w:rPr>
          <w:t>http://reference.niem.gov/niem/guidance/techniques-for-building-and-extending/2.0.1/techniques-for-building-and-extending-niem-2.0.1.pdf</w:t>
        </w:r>
      </w:hyperlink>
      <w:r>
        <w:rPr>
          <w:rStyle w:val="Hyperlink"/>
        </w:rPr>
        <w:t>,</w:t>
      </w:r>
      <w:r w:rsidRPr="00682B91">
        <w:rPr>
          <w:rStyle w:val="Hyperlink"/>
        </w:rPr>
        <w:t xml:space="preserve"> </w:t>
      </w:r>
      <w:r w:rsidRPr="00463747">
        <w:rPr>
          <w:rStyle w:val="Hyperlink"/>
          <w:color w:val="auto"/>
        </w:rPr>
        <w:t>Georgia Tech Research Institute, August 2007.</w:t>
      </w:r>
    </w:p>
    <w:p w14:paraId="26B03D53" w14:textId="77777777" w:rsidR="00B70638" w:rsidRDefault="00B70638" w:rsidP="00CC21F5">
      <w:pPr>
        <w:pStyle w:val="Ref"/>
        <w:rPr>
          <w:rStyle w:val="Refterm"/>
          <w:b w:val="0"/>
        </w:rPr>
      </w:pPr>
      <w:r w:rsidRPr="0049765B">
        <w:rPr>
          <w:rStyle w:val="Refterm"/>
        </w:rPr>
        <w:t>[Namespaces]</w:t>
      </w:r>
      <w:r w:rsidRPr="0049765B">
        <w:rPr>
          <w:rStyle w:val="Refterm"/>
          <w:b w:val="0"/>
        </w:rPr>
        <w:tab/>
      </w:r>
    </w:p>
    <w:p w14:paraId="522D68CD" w14:textId="77777777" w:rsidR="00B70638" w:rsidRPr="0049765B" w:rsidRDefault="00B70638" w:rsidP="00CC21F5">
      <w:pPr>
        <w:pStyle w:val="Ref"/>
      </w:pPr>
      <w:r w:rsidRPr="0049765B">
        <w:t xml:space="preserve">T. Bray, Namespaces in XML, </w:t>
      </w:r>
      <w:hyperlink r:id="rId55" w:history="1">
        <w:r>
          <w:rPr>
            <w:rStyle w:val="Hyperlink"/>
          </w:rPr>
          <w:t>http://www.w3.org/TR/1999/REC-xml-names-19990114</w:t>
        </w:r>
      </w:hyperlink>
      <w:r w:rsidRPr="0049765B">
        <w:t xml:space="preserve">, January </w:t>
      </w:r>
      <w:r>
        <w:t xml:space="preserve">14, </w:t>
      </w:r>
      <w:r w:rsidRPr="0049765B">
        <w:t>1999.</w:t>
      </w:r>
    </w:p>
    <w:p w14:paraId="331A5D89" w14:textId="77777777" w:rsidR="00B70638" w:rsidRDefault="00B70638" w:rsidP="00CC21F5">
      <w:pPr>
        <w:pStyle w:val="Ref"/>
        <w:rPr>
          <w:rStyle w:val="Refterm"/>
          <w:b w:val="0"/>
        </w:rPr>
      </w:pPr>
      <w:r w:rsidRPr="0049765B">
        <w:rPr>
          <w:rStyle w:val="Refterm"/>
        </w:rPr>
        <w:t>[RFC2046]</w:t>
      </w:r>
      <w:r w:rsidRPr="0049765B">
        <w:rPr>
          <w:rStyle w:val="Refterm"/>
          <w:b w:val="0"/>
        </w:rPr>
        <w:tab/>
      </w:r>
    </w:p>
    <w:p w14:paraId="15831B2D" w14:textId="77777777" w:rsidR="00B70638" w:rsidRPr="0049765B" w:rsidRDefault="00B70638" w:rsidP="00CC21F5">
      <w:pPr>
        <w:pStyle w:val="Ref"/>
      </w:pPr>
      <w:r w:rsidRPr="0049765B">
        <w:t xml:space="preserve">N. Freed, Multipurpose Internet Mail Extensions (MIME) Part Two:  Media Types, </w:t>
      </w:r>
      <w:hyperlink r:id="rId56" w:history="1">
        <w:r w:rsidRPr="0049765B">
          <w:rPr>
            <w:rStyle w:val="Hyperlink"/>
          </w:rPr>
          <w:t>http://www.ietf.org/rfc/rfc2046.txt</w:t>
        </w:r>
      </w:hyperlink>
      <w:r w:rsidRPr="0049765B">
        <w:t>, IETF RFC 2046, November 1996.</w:t>
      </w:r>
    </w:p>
    <w:p w14:paraId="61B64EFC" w14:textId="77777777" w:rsidR="00B70638" w:rsidRDefault="00B70638" w:rsidP="00CC21F5">
      <w:pPr>
        <w:pStyle w:val="Ref"/>
      </w:pPr>
      <w:r w:rsidRPr="0049765B">
        <w:rPr>
          <w:rStyle w:val="Refterm"/>
        </w:rPr>
        <w:t>[RFC2119]</w:t>
      </w:r>
      <w:r w:rsidRPr="0049765B">
        <w:tab/>
      </w:r>
    </w:p>
    <w:p w14:paraId="2A00F7E2" w14:textId="77777777" w:rsidR="00B70638" w:rsidRPr="0049765B" w:rsidRDefault="00B70638" w:rsidP="00CC21F5">
      <w:pPr>
        <w:pStyle w:val="Ref"/>
      </w:pPr>
      <w:r w:rsidRPr="0049765B">
        <w:t xml:space="preserve">S. </w:t>
      </w:r>
      <w:proofErr w:type="spellStart"/>
      <w:r w:rsidRPr="0049765B">
        <w:t>Bradner</w:t>
      </w:r>
      <w:proofErr w:type="spellEnd"/>
      <w:r w:rsidRPr="0049765B">
        <w:t xml:space="preserve">, Key words for use in RFCs to Indicate Requirement Levels, </w:t>
      </w:r>
      <w:hyperlink r:id="rId57" w:history="1">
        <w:r w:rsidRPr="0049765B">
          <w:rPr>
            <w:rStyle w:val="Hyperlink"/>
          </w:rPr>
          <w:t>http://www.ietf.org/rfc/rfc2119.txt</w:t>
        </w:r>
      </w:hyperlink>
      <w:r w:rsidRPr="0049765B">
        <w:t>, IETF RFC 2119, March 1997.</w:t>
      </w:r>
      <w:r w:rsidRPr="0049765B">
        <w:tab/>
      </w:r>
    </w:p>
    <w:p w14:paraId="023266E2" w14:textId="77777777" w:rsidR="00B70638" w:rsidRDefault="00B70638" w:rsidP="00CC21F5">
      <w:pPr>
        <w:pStyle w:val="Ref"/>
        <w:rPr>
          <w:rStyle w:val="Refterm"/>
          <w:b w:val="0"/>
        </w:rPr>
      </w:pPr>
      <w:r w:rsidRPr="0049765B">
        <w:rPr>
          <w:rStyle w:val="Refterm"/>
        </w:rPr>
        <w:t>[RFC4122]</w:t>
      </w:r>
      <w:r w:rsidRPr="0049765B">
        <w:rPr>
          <w:rStyle w:val="Refterm"/>
          <w:b w:val="0"/>
        </w:rPr>
        <w:tab/>
      </w:r>
    </w:p>
    <w:p w14:paraId="62A18E0B" w14:textId="77777777" w:rsidR="00B70638" w:rsidRPr="0049765B" w:rsidRDefault="00B70638" w:rsidP="00CC21F5">
      <w:pPr>
        <w:pStyle w:val="Ref"/>
      </w:pPr>
      <w:r w:rsidRPr="0049765B">
        <w:t xml:space="preserve">Leach, et al., A Universally Unique </w:t>
      </w:r>
      <w:proofErr w:type="spellStart"/>
      <w:r w:rsidRPr="0049765B">
        <w:t>IDentifier</w:t>
      </w:r>
      <w:proofErr w:type="spellEnd"/>
      <w:r w:rsidRPr="0049765B">
        <w:t xml:space="preserve"> (UUID) URN Namespace, </w:t>
      </w:r>
      <w:hyperlink r:id="rId58" w:history="1">
        <w:r w:rsidRPr="0049765B">
          <w:rPr>
            <w:rStyle w:val="Hyperlink"/>
          </w:rPr>
          <w:t>http://www.ietf.org/rfc/rfc4122.txt</w:t>
        </w:r>
      </w:hyperlink>
      <w:r w:rsidRPr="0049765B">
        <w:t>, IETF RFC 4112, July 2005.</w:t>
      </w:r>
    </w:p>
    <w:p w14:paraId="6AD320B3" w14:textId="77777777" w:rsidR="00B70638" w:rsidRDefault="00B70638" w:rsidP="00CC21F5">
      <w:pPr>
        <w:pStyle w:val="Ref"/>
        <w:rPr>
          <w:rStyle w:val="Refterm"/>
          <w:b w:val="0"/>
        </w:rPr>
      </w:pPr>
      <w:r w:rsidRPr="0049765B">
        <w:rPr>
          <w:rStyle w:val="Refterm"/>
        </w:rPr>
        <w:t>[Schema Part 1]</w:t>
      </w:r>
      <w:r w:rsidRPr="0049765B">
        <w:rPr>
          <w:rStyle w:val="Refterm"/>
          <w:b w:val="0"/>
        </w:rPr>
        <w:tab/>
      </w:r>
    </w:p>
    <w:p w14:paraId="409A68AA" w14:textId="77777777" w:rsidR="00B70638" w:rsidRPr="0049765B" w:rsidRDefault="00B70638" w:rsidP="00CC21F5">
      <w:pPr>
        <w:pStyle w:val="Ref"/>
        <w:rPr>
          <w:rStyle w:val="Refterm"/>
          <w:b w:val="0"/>
        </w:rPr>
      </w:pPr>
      <w:r w:rsidRPr="0049765B">
        <w:t xml:space="preserve">H. S. Thompson, D. Beech. M. Maloney, N. Mendelsohn, XML Schema Part 1: Structures Second Edition, </w:t>
      </w:r>
      <w:hyperlink r:id="rId59" w:history="1">
        <w:r w:rsidRPr="00427DDB">
          <w:rPr>
            <w:rStyle w:val="Hyperlink"/>
          </w:rPr>
          <w:t>http://www.w3.org/TR/2004/REC-xmlschema-1-20041028/</w:t>
        </w:r>
      </w:hyperlink>
      <w:r w:rsidRPr="00427DDB">
        <w:rPr>
          <w:rStyle w:val="Hyperlink"/>
        </w:rPr>
        <w:t>,</w:t>
      </w:r>
      <w:r w:rsidRPr="0049765B">
        <w:t xml:space="preserve"> W3C Recommendation, October 28, 2004.</w:t>
      </w:r>
    </w:p>
    <w:p w14:paraId="7EAE227D" w14:textId="77777777" w:rsidR="00B70638" w:rsidRDefault="00B70638" w:rsidP="00CC21F5">
      <w:pPr>
        <w:pStyle w:val="Ref"/>
        <w:rPr>
          <w:rStyle w:val="Refterm"/>
          <w:b w:val="0"/>
        </w:rPr>
      </w:pPr>
      <w:r w:rsidRPr="0049765B">
        <w:rPr>
          <w:rStyle w:val="Refterm"/>
        </w:rPr>
        <w:t>[Schema Part 2]</w:t>
      </w:r>
      <w:r w:rsidRPr="0049765B">
        <w:rPr>
          <w:rStyle w:val="Refterm"/>
          <w:b w:val="0"/>
        </w:rPr>
        <w:tab/>
      </w:r>
    </w:p>
    <w:p w14:paraId="796E025A" w14:textId="77777777" w:rsidR="00B70638" w:rsidRPr="0049765B" w:rsidRDefault="00B70638" w:rsidP="00CC21F5">
      <w:pPr>
        <w:pStyle w:val="Ref"/>
      </w:pPr>
      <w:r w:rsidRPr="0049765B">
        <w:t xml:space="preserve">P. Biron, A. Malhotra, XML Schema Part 2: Datatypes Second Edition, </w:t>
      </w:r>
      <w:hyperlink r:id="rId60" w:history="1">
        <w:r w:rsidRPr="00427DDB">
          <w:rPr>
            <w:rStyle w:val="Hyperlink"/>
          </w:rPr>
          <w:t>http://www.w3.org/TR/2004/REC-xmlschema-2-20041028/</w:t>
        </w:r>
      </w:hyperlink>
      <w:r w:rsidRPr="00427DDB">
        <w:rPr>
          <w:rStyle w:val="Hyperlink"/>
        </w:rPr>
        <w:t>,</w:t>
      </w:r>
      <w:r w:rsidRPr="0049765B">
        <w:t xml:space="preserve"> W3C Recommendation, October 28, 2004</w:t>
      </w:r>
    </w:p>
    <w:p w14:paraId="6FB0E00E" w14:textId="424E3436" w:rsidR="00B70638" w:rsidRDefault="00B70638" w:rsidP="00CC21F5">
      <w:pPr>
        <w:pStyle w:val="Ref"/>
      </w:pPr>
      <w:r w:rsidRPr="00830BC6">
        <w:rPr>
          <w:b/>
        </w:rPr>
        <w:t>[UBL]</w:t>
      </w:r>
      <w:r w:rsidRPr="00830BC6">
        <w:t xml:space="preserve"> </w:t>
      </w:r>
      <w:r w:rsidRPr="00830BC6">
        <w:tab/>
        <w:t xml:space="preserve">Universal Business Language Version 2.1. 04 November 2013. OASIS Standard. </w:t>
      </w:r>
      <w:hyperlink r:id="rId61" w:history="1">
        <w:r w:rsidRPr="00E7434F">
          <w:rPr>
            <w:rStyle w:val="Hyperlink"/>
          </w:rPr>
          <w:t>http://docs.oasis-open.org/ubl/os-UBL-2.1/UBL-2.1.html</w:t>
        </w:r>
      </w:hyperlink>
      <w:r w:rsidRPr="00830BC6">
        <w:t>.</w:t>
      </w:r>
    </w:p>
    <w:p w14:paraId="6F907F34" w14:textId="77777777" w:rsidR="00B70638" w:rsidRDefault="00B70638" w:rsidP="00CC21F5">
      <w:pPr>
        <w:pStyle w:val="Ref"/>
        <w:rPr>
          <w:rStyle w:val="Refterm"/>
          <w:b w:val="0"/>
        </w:rPr>
      </w:pPr>
      <w:r w:rsidRPr="0049765B">
        <w:rPr>
          <w:rStyle w:val="Refterm"/>
        </w:rPr>
        <w:t>[XML 1.0]</w:t>
      </w:r>
      <w:r w:rsidRPr="0049765B">
        <w:rPr>
          <w:rStyle w:val="Refterm"/>
          <w:b w:val="0"/>
        </w:rPr>
        <w:tab/>
      </w:r>
    </w:p>
    <w:p w14:paraId="156CF37E" w14:textId="77777777" w:rsidR="00B70638" w:rsidRPr="0049765B" w:rsidRDefault="00B70638" w:rsidP="00CC21F5">
      <w:pPr>
        <w:pStyle w:val="Ref"/>
      </w:pPr>
      <w:r w:rsidRPr="0049765B">
        <w:t xml:space="preserve">T. Bray, Extensible Markup Language (XML) 1.0 (Third Edition), </w:t>
      </w:r>
      <w:hyperlink r:id="rId62" w:history="1">
        <w:r w:rsidRPr="0049765B">
          <w:rPr>
            <w:rStyle w:val="Hyperlink"/>
          </w:rPr>
          <w:t>http://www.w3.org/TR/REC-xml/</w:t>
        </w:r>
      </w:hyperlink>
      <w:r w:rsidRPr="0049765B">
        <w:t>REC-XML-20040204, W3C Recommendation, February 4, 2004.</w:t>
      </w:r>
    </w:p>
    <w:p w14:paraId="0FC5D728" w14:textId="77777777" w:rsidR="00B70638" w:rsidRDefault="00B70638" w:rsidP="00CC21F5">
      <w:pPr>
        <w:ind w:left="2160" w:hanging="2160"/>
        <w:rPr>
          <w:rStyle w:val="Refterm"/>
        </w:rPr>
      </w:pPr>
      <w:r w:rsidRPr="0049765B">
        <w:rPr>
          <w:rStyle w:val="Refterm"/>
        </w:rPr>
        <w:t>[XMLENC]</w:t>
      </w:r>
      <w:r w:rsidRPr="0049765B">
        <w:rPr>
          <w:rStyle w:val="Refterm"/>
        </w:rPr>
        <w:tab/>
      </w:r>
    </w:p>
    <w:p w14:paraId="33DBDDB8" w14:textId="77777777" w:rsidR="00B70638" w:rsidRPr="0049765B" w:rsidRDefault="00B70638" w:rsidP="00CC21F5">
      <w:r w:rsidRPr="0049765B">
        <w:rPr>
          <w:rStyle w:val="RefChar"/>
        </w:rPr>
        <w:lastRenderedPageBreak/>
        <w:t>D. Eastlake</w:t>
      </w:r>
      <w:r>
        <w:rPr>
          <w:rStyle w:val="RefChar"/>
        </w:rPr>
        <w:t xml:space="preserve">, J. </w:t>
      </w:r>
      <w:proofErr w:type="spellStart"/>
      <w:r>
        <w:rPr>
          <w:rStyle w:val="RefChar"/>
        </w:rPr>
        <w:t>Reagle</w:t>
      </w:r>
      <w:proofErr w:type="spellEnd"/>
      <w:r w:rsidRPr="0049765B">
        <w:rPr>
          <w:rStyle w:val="RefChar"/>
        </w:rPr>
        <w:t xml:space="preserve">, XML Encryption Syntax and Processing, </w:t>
      </w:r>
      <w:hyperlink r:id="rId63" w:history="1">
        <w:r w:rsidRPr="00427DDB">
          <w:rPr>
            <w:rStyle w:val="Hyperlink"/>
          </w:rPr>
          <w:t>http://www.w3.org/TR/2002/REC-xmlenc-core-20021210/</w:t>
        </w:r>
      </w:hyperlink>
      <w:r w:rsidRPr="00427DDB">
        <w:rPr>
          <w:rStyle w:val="Hyperlink"/>
        </w:rPr>
        <w:t>,</w:t>
      </w:r>
      <w:r w:rsidRPr="0049765B">
        <w:rPr>
          <w:rStyle w:val="RefChar"/>
        </w:rPr>
        <w:t xml:space="preserve"> W3C Recommendation, December 2002.</w:t>
      </w:r>
    </w:p>
    <w:p w14:paraId="14D59A90" w14:textId="77777777" w:rsidR="00B70638" w:rsidRDefault="00B70638" w:rsidP="00CC21F5">
      <w:pPr>
        <w:ind w:left="2160" w:hanging="2160"/>
        <w:rPr>
          <w:rStyle w:val="Refterm"/>
        </w:rPr>
      </w:pPr>
      <w:r w:rsidRPr="0049765B">
        <w:rPr>
          <w:rStyle w:val="Refterm"/>
        </w:rPr>
        <w:t>[XMLSIG]</w:t>
      </w:r>
      <w:r w:rsidRPr="0049765B">
        <w:rPr>
          <w:rStyle w:val="Refterm"/>
        </w:rPr>
        <w:tab/>
      </w:r>
    </w:p>
    <w:p w14:paraId="61973B0F" w14:textId="77777777" w:rsidR="00B70638" w:rsidRPr="0049765B" w:rsidRDefault="00B70638" w:rsidP="00CC21F5">
      <w:r w:rsidRPr="0049765B">
        <w:rPr>
          <w:rStyle w:val="RefChar"/>
        </w:rPr>
        <w:t xml:space="preserve">D. Eastlake, J. </w:t>
      </w:r>
      <w:proofErr w:type="spellStart"/>
      <w:r w:rsidRPr="0049765B">
        <w:rPr>
          <w:rStyle w:val="RefChar"/>
        </w:rPr>
        <w:t>Reagle</w:t>
      </w:r>
      <w:proofErr w:type="spellEnd"/>
      <w:r w:rsidRPr="0049765B">
        <w:rPr>
          <w:rStyle w:val="RefChar"/>
        </w:rPr>
        <w:t xml:space="preserve">, D. Solo, XML-Signature Syntax and Processing, </w:t>
      </w:r>
      <w:hyperlink r:id="rId64" w:history="1">
        <w:r w:rsidRPr="00427DDB">
          <w:rPr>
            <w:rStyle w:val="Hyperlink"/>
          </w:rPr>
          <w:t>http://www.w3.org/TR/2002/REC-xmldsig-core-20020212/</w:t>
        </w:r>
      </w:hyperlink>
      <w:r w:rsidRPr="00427DDB">
        <w:rPr>
          <w:rStyle w:val="Hyperlink"/>
        </w:rPr>
        <w:t>,</w:t>
      </w:r>
      <w:r w:rsidRPr="0049765B">
        <w:rPr>
          <w:rStyle w:val="RefChar"/>
        </w:rPr>
        <w:t xml:space="preserve"> W3C Recommendation, February 2002.</w:t>
      </w:r>
    </w:p>
    <w:p w14:paraId="01C1A9DC" w14:textId="77777777" w:rsidR="00B70638" w:rsidRPr="0049765B" w:rsidRDefault="00B70638" w:rsidP="005347EB">
      <w:pPr>
        <w:pStyle w:val="Heading2"/>
      </w:pPr>
      <w:r w:rsidRPr="0049765B" w:rsidDel="002668CE">
        <w:t xml:space="preserve"> </w:t>
      </w:r>
      <w:bookmarkStart w:id="103" w:name="_Toc285621487"/>
      <w:bookmarkStart w:id="104" w:name="_Toc343512737"/>
      <w:bookmarkStart w:id="105" w:name="_Toc419904238"/>
      <w:bookmarkStart w:id="106" w:name="_Toc106445554"/>
      <w:bookmarkStart w:id="107" w:name="_Toc112085727"/>
      <w:bookmarkStart w:id="108" w:name="_Toc119588997"/>
      <w:bookmarkStart w:id="109" w:name="_Toc140839534"/>
      <w:r w:rsidRPr="0049765B">
        <w:t>Non-Normative References</w:t>
      </w:r>
      <w:bookmarkEnd w:id="103"/>
      <w:bookmarkEnd w:id="104"/>
      <w:bookmarkEnd w:id="105"/>
      <w:bookmarkEnd w:id="106"/>
      <w:bookmarkEnd w:id="107"/>
      <w:bookmarkEnd w:id="108"/>
      <w:bookmarkEnd w:id="109"/>
    </w:p>
    <w:p w14:paraId="7D9E169D" w14:textId="77777777" w:rsidR="00B70638" w:rsidRDefault="00B70638" w:rsidP="00CC21F5">
      <w:pPr>
        <w:pStyle w:val="Ref"/>
        <w:rPr>
          <w:rStyle w:val="Refterm"/>
        </w:rPr>
      </w:pPr>
      <w:r>
        <w:rPr>
          <w:rStyle w:val="Refterm"/>
        </w:rPr>
        <w:t>[Court Document]</w:t>
      </w:r>
      <w:r>
        <w:rPr>
          <w:rStyle w:val="Refterm"/>
        </w:rPr>
        <w:tab/>
      </w:r>
    </w:p>
    <w:p w14:paraId="34D67FFF" w14:textId="77777777" w:rsidR="00B70638" w:rsidRPr="002613EC" w:rsidRDefault="00B70638" w:rsidP="00CC21F5">
      <w:pPr>
        <w:pStyle w:val="Ref"/>
        <w:rPr>
          <w:rStyle w:val="Refterm"/>
        </w:rPr>
      </w:pPr>
      <w:r w:rsidRPr="00780911">
        <w:t xml:space="preserve">OASIS </w:t>
      </w:r>
      <w:proofErr w:type="spellStart"/>
      <w:r w:rsidRPr="00780911">
        <w:t>LegalXML</w:t>
      </w:r>
      <w:proofErr w:type="spellEnd"/>
      <w:r w:rsidRPr="00780911">
        <w:t xml:space="preserve"> Court Document </w:t>
      </w:r>
      <w:proofErr w:type="spellStart"/>
      <w:proofErr w:type="gramStart"/>
      <w:r w:rsidRPr="00780911">
        <w:t>Subcommittee,Charter</w:t>
      </w:r>
      <w:proofErr w:type="spellEnd"/>
      <w:proofErr w:type="gramEnd"/>
      <w:r w:rsidRPr="00780911">
        <w:rPr>
          <w:rStyle w:val="Refterm"/>
        </w:rPr>
        <w:t>,</w:t>
      </w:r>
      <w:r>
        <w:rPr>
          <w:rStyle w:val="Refterm"/>
        </w:rPr>
        <w:t xml:space="preserve"> </w:t>
      </w:r>
      <w:r w:rsidRPr="00CC21F5">
        <w:rPr>
          <w:rStyle w:val="Refterm"/>
          <w:b w:val="0"/>
          <w:bCs w:val="0"/>
          <w:i w:val="0"/>
          <w:iCs/>
        </w:rPr>
        <w:t>July 2006</w:t>
      </w:r>
      <w:r>
        <w:rPr>
          <w:rStyle w:val="Refterm"/>
        </w:rPr>
        <w:t xml:space="preserve">, </w:t>
      </w:r>
      <w:hyperlink r:id="rId65" w:history="1">
        <w:r w:rsidRPr="00736C9D">
          <w:rPr>
            <w:rStyle w:val="Hyperlink"/>
          </w:rPr>
          <w:t>http://www.oasis-open.org/committees/download.php/19120/DocumentSC-Charter-Rev6-1.txt</w:t>
        </w:r>
      </w:hyperlink>
      <w:r>
        <w:rPr>
          <w:rStyle w:val="Hyperlink"/>
        </w:rPr>
        <w:t xml:space="preserve">. </w:t>
      </w:r>
    </w:p>
    <w:p w14:paraId="23F926E4" w14:textId="77777777" w:rsidR="00B70638" w:rsidRDefault="00B70638" w:rsidP="00CC21F5">
      <w:pPr>
        <w:pStyle w:val="Ref"/>
      </w:pPr>
      <w:r w:rsidRPr="00B772ED">
        <w:rPr>
          <w:rStyle w:val="Refterm"/>
        </w:rPr>
        <w:t>[NIEM MNDR]</w:t>
      </w:r>
      <w:r w:rsidRPr="00B772ED">
        <w:tab/>
      </w:r>
    </w:p>
    <w:p w14:paraId="2855B6B8" w14:textId="02EB8868" w:rsidR="00B70638" w:rsidRDefault="00B70638" w:rsidP="00CC21F5">
      <w:pPr>
        <w:pStyle w:val="Ref"/>
      </w:pPr>
      <w:r w:rsidRPr="00B772ED">
        <w:t xml:space="preserve">W. Roberts, S </w:t>
      </w:r>
      <w:proofErr w:type="spellStart"/>
      <w:r w:rsidRPr="00B772ED">
        <w:t>Liebeskind</w:t>
      </w:r>
      <w:proofErr w:type="spellEnd"/>
      <w:r w:rsidRPr="00B772ED">
        <w:t xml:space="preserve">, M. </w:t>
      </w:r>
      <w:proofErr w:type="spellStart"/>
      <w:r w:rsidRPr="00B772ED">
        <w:t>Kindl</w:t>
      </w:r>
      <w:proofErr w:type="spellEnd"/>
      <w:r w:rsidRPr="00B772ED">
        <w:t xml:space="preserve"> National Information Exchange Model Naming and Design Rules </w:t>
      </w:r>
      <w:r>
        <w:t>Final</w:t>
      </w:r>
      <w:r w:rsidRPr="00B772ED">
        <w:t xml:space="preserve"> 1.</w:t>
      </w:r>
      <w:r>
        <w:t>3</w:t>
      </w:r>
      <w:r w:rsidRPr="00B772ED">
        <w:t xml:space="preserve">, </w:t>
      </w:r>
      <w:hyperlink r:id="rId66" w:history="1">
        <w:r w:rsidRPr="00E7434F">
          <w:rPr>
            <w:rStyle w:val="Hyperlink"/>
          </w:rPr>
          <w:t>https://reference.niem.gov/niem/specification/naming-and-design-rules/1.3/niem-ndr-1.3.pdf</w:t>
        </w:r>
      </w:hyperlink>
      <w:r w:rsidRPr="00B772ED">
        <w:t xml:space="preserve">, </w:t>
      </w:r>
      <w:r>
        <w:t>October 31, 2008</w:t>
      </w:r>
      <w:r w:rsidRPr="00B772ED">
        <w:t>.</w:t>
      </w:r>
    </w:p>
    <w:p w14:paraId="7B4F8C07" w14:textId="77777777" w:rsidR="00B70638" w:rsidRDefault="00B70638" w:rsidP="00CC21F5">
      <w:pPr>
        <w:pStyle w:val="Ref"/>
        <w:rPr>
          <w:rStyle w:val="Refterm"/>
        </w:rPr>
      </w:pPr>
      <w:r>
        <w:rPr>
          <w:rStyle w:val="Refterm"/>
        </w:rPr>
        <w:t>[Juvenile XML]</w:t>
      </w:r>
      <w:r>
        <w:rPr>
          <w:rStyle w:val="Refterm"/>
        </w:rPr>
        <w:tab/>
      </w:r>
    </w:p>
    <w:p w14:paraId="35BBEAEB" w14:textId="4E0ACD9C" w:rsidR="00B70638" w:rsidRPr="001C4E5E" w:rsidRDefault="00B70638" w:rsidP="00CC21F5">
      <w:pPr>
        <w:pStyle w:val="Ref"/>
      </w:pPr>
      <w:r w:rsidRPr="001C4E5E">
        <w:rPr>
          <w:rStyle w:val="Refterm"/>
          <w:b w:val="0"/>
        </w:rPr>
        <w:t xml:space="preserve">S. </w:t>
      </w:r>
      <w:proofErr w:type="spellStart"/>
      <w:r w:rsidRPr="001C4E5E">
        <w:rPr>
          <w:rStyle w:val="Refterm"/>
          <w:b w:val="0"/>
        </w:rPr>
        <w:t>Rondendell</w:t>
      </w:r>
      <w:proofErr w:type="spellEnd"/>
      <w:r w:rsidRPr="001C4E5E">
        <w:rPr>
          <w:rStyle w:val="Refterm"/>
          <w:b w:val="0"/>
        </w:rPr>
        <w:t xml:space="preserve">, </w:t>
      </w:r>
      <w:r>
        <w:rPr>
          <w:rStyle w:val="Refterm"/>
          <w:b w:val="0"/>
        </w:rPr>
        <w:t>et. al.,</w:t>
      </w:r>
      <w:r w:rsidRPr="001C4E5E">
        <w:rPr>
          <w:rStyle w:val="Refterm"/>
          <w:b w:val="0"/>
        </w:rPr>
        <w:t xml:space="preserve"> </w:t>
      </w:r>
      <w:r w:rsidRPr="001C4E5E">
        <w:t>Juvenile Justice XML Report</w:t>
      </w:r>
      <w:r>
        <w:t xml:space="preserve">, </w:t>
      </w:r>
      <w:hyperlink r:id="rId67" w:history="1">
        <w:r w:rsidR="003144B3" w:rsidRPr="00E7434F">
          <w:rPr>
            <w:rStyle w:val="Hyperlink"/>
          </w:rPr>
          <w:t>https://web.archive.org/web/20050910223309/http://www.ijis.org/db/share/public/Library/Publications/juvenile_justice_xml_final_report_20050630.pdf</w:t>
        </w:r>
      </w:hyperlink>
      <w:r w:rsidRPr="00E7434F">
        <w:rPr>
          <w:rStyle w:val="Hyperlink"/>
          <w:color w:val="auto"/>
        </w:rPr>
        <w:t>, IJIS Institute, July 2005</w:t>
      </w:r>
      <w:r>
        <w:rPr>
          <w:rStyle w:val="Hyperlink"/>
        </w:rPr>
        <w:t>.</w:t>
      </w:r>
    </w:p>
    <w:p w14:paraId="05301550" w14:textId="77777777" w:rsidR="00B70638" w:rsidRDefault="00B70638" w:rsidP="00CC21F5">
      <w:pPr>
        <w:pStyle w:val="Ref"/>
        <w:rPr>
          <w:rStyle w:val="Refterm"/>
        </w:rPr>
      </w:pPr>
      <w:r>
        <w:rPr>
          <w:rStyle w:val="Refterm"/>
        </w:rPr>
        <w:t>[NIEM]</w:t>
      </w:r>
      <w:r>
        <w:rPr>
          <w:rStyle w:val="Refterm"/>
        </w:rPr>
        <w:tab/>
      </w:r>
    </w:p>
    <w:p w14:paraId="20AE4CAC" w14:textId="77777777" w:rsidR="00B70638" w:rsidRDefault="00B70638" w:rsidP="00CC21F5">
      <w:pPr>
        <w:pStyle w:val="Ref"/>
      </w:pPr>
      <w:r w:rsidRPr="00BC0B55">
        <w:t>NIEM Concept of Operations</w:t>
      </w:r>
      <w:r>
        <w:t xml:space="preserve">, </w:t>
      </w:r>
      <w:r w:rsidRPr="00BC0B55">
        <w:rPr>
          <w:rStyle w:val="Hyperlink"/>
        </w:rPr>
        <w:t>http://www.niem.gov</w:t>
      </w:r>
      <w:r>
        <w:t>, DOJ/DHS, October 7, 2005.</w:t>
      </w:r>
    </w:p>
    <w:p w14:paraId="59C01536" w14:textId="77777777" w:rsidR="00B70638" w:rsidRDefault="00B70638" w:rsidP="00CC21F5">
      <w:pPr>
        <w:ind w:left="2160" w:hanging="2160"/>
        <w:rPr>
          <w:rStyle w:val="Refterm"/>
        </w:rPr>
      </w:pPr>
      <w:r w:rsidRPr="00746B03">
        <w:rPr>
          <w:rStyle w:val="Refterm"/>
        </w:rPr>
        <w:t>[NCSC Guide]</w:t>
      </w:r>
      <w:r w:rsidRPr="00746B03">
        <w:rPr>
          <w:rStyle w:val="Refterm"/>
        </w:rPr>
        <w:tab/>
      </w:r>
    </w:p>
    <w:p w14:paraId="38FA9155" w14:textId="173BB0A2" w:rsidR="00B70638" w:rsidRDefault="00B70638" w:rsidP="00CC21F5">
      <w:pPr>
        <w:rPr>
          <w:rStyle w:val="Refterm"/>
          <w:b w:val="0"/>
        </w:rPr>
      </w:pPr>
      <w:r>
        <w:rPr>
          <w:rStyle w:val="Refterm"/>
          <w:b w:val="0"/>
          <w:i/>
        </w:rPr>
        <w:t>State Court Guide to Statistical Reporting</w:t>
      </w:r>
      <w:r>
        <w:rPr>
          <w:rStyle w:val="Refterm"/>
          <w:b w:val="0"/>
        </w:rPr>
        <w:t xml:space="preserve">, </w:t>
      </w:r>
      <w:hyperlink r:id="rId68" w:history="1">
        <w:r w:rsidR="0079493C" w:rsidRPr="00E7434F">
          <w:rPr>
            <w:rStyle w:val="Hyperlink"/>
          </w:rPr>
          <w:t>https://www.courtstatistics.org/pub-and-def-second-row-cards/guide-to-statistical-reporting#:~:text=The%20State%20Court%20Guide%20to%20Statistical%20Reporting%20was%20updated%20in,court%20caseload%20statistics%20in%201975</w:t>
        </w:r>
      </w:hyperlink>
      <w:r w:rsidR="0079493C" w:rsidRPr="0079493C">
        <w:t>.</w:t>
      </w:r>
      <w:r>
        <w:rPr>
          <w:rStyle w:val="Refterm"/>
          <w:b w:val="0"/>
        </w:rPr>
        <w:t xml:space="preserve">, National Center for State Courts, </w:t>
      </w:r>
      <w:r w:rsidR="00EE28E5">
        <w:rPr>
          <w:rStyle w:val="Refterm"/>
          <w:b w:val="0"/>
        </w:rPr>
        <w:t>January 2023.</w:t>
      </w:r>
    </w:p>
    <w:p w14:paraId="7FA6461D" w14:textId="77777777" w:rsidR="00B70638" w:rsidRDefault="00B70638" w:rsidP="00CC21F5">
      <w:pPr>
        <w:ind w:left="2160" w:hanging="2160"/>
        <w:rPr>
          <w:rStyle w:val="Refterm"/>
        </w:rPr>
      </w:pPr>
      <w:r>
        <w:rPr>
          <w:rStyle w:val="Refterm"/>
        </w:rPr>
        <w:t>[Rap Sheet]</w:t>
      </w:r>
      <w:r>
        <w:rPr>
          <w:rStyle w:val="Refterm"/>
        </w:rPr>
        <w:tab/>
      </w:r>
    </w:p>
    <w:p w14:paraId="28DCB761" w14:textId="77777777" w:rsidR="00B70638" w:rsidRDefault="00B70638" w:rsidP="00CC21F5">
      <w:pPr>
        <w:rPr>
          <w:rStyle w:val="Refterm"/>
          <w:b w:val="0"/>
        </w:rPr>
      </w:pPr>
      <w:r w:rsidRPr="00A012B0">
        <w:rPr>
          <w:rStyle w:val="Refterm"/>
          <w:b w:val="0"/>
          <w:i/>
        </w:rPr>
        <w:t>Interstate Criminal History Transmission Specification XML Version 3.00</w:t>
      </w:r>
      <w:r>
        <w:rPr>
          <w:rStyle w:val="Refterm"/>
          <w:b w:val="0"/>
        </w:rPr>
        <w:t xml:space="preserve">, </w:t>
      </w:r>
      <w:hyperlink r:id="rId69" w:history="1">
        <w:r w:rsidRPr="006C31A3">
          <w:rPr>
            <w:rStyle w:val="Hyperlink"/>
          </w:rPr>
          <w:t>http://www.search.org/files/pdf/CH_transmission_spec.pdf</w:t>
        </w:r>
      </w:hyperlink>
      <w:r>
        <w:rPr>
          <w:rStyle w:val="Refterm"/>
          <w:b w:val="0"/>
        </w:rPr>
        <w:t>, Joint Task Force on Rap Sheet Standardization, February 2005.</w:t>
      </w:r>
    </w:p>
    <w:p w14:paraId="3673CCFF" w14:textId="77777777" w:rsidR="00B70638" w:rsidRDefault="00B70638" w:rsidP="00CC21F5">
      <w:pPr>
        <w:pStyle w:val="Ref"/>
        <w:rPr>
          <w:rStyle w:val="Refterm"/>
          <w:b w:val="0"/>
        </w:rPr>
      </w:pPr>
      <w:r w:rsidRPr="0049765B">
        <w:rPr>
          <w:rStyle w:val="Refterm"/>
        </w:rPr>
        <w:t>[</w:t>
      </w:r>
      <w:r>
        <w:rPr>
          <w:rStyle w:val="Refterm"/>
        </w:rPr>
        <w:t>SOA-RM</w:t>
      </w:r>
      <w:r w:rsidRPr="0049765B">
        <w:rPr>
          <w:rStyle w:val="Refterm"/>
        </w:rPr>
        <w:t>]</w:t>
      </w:r>
      <w:r w:rsidRPr="0049765B">
        <w:rPr>
          <w:rStyle w:val="Refterm"/>
          <w:b w:val="0"/>
        </w:rPr>
        <w:tab/>
      </w:r>
    </w:p>
    <w:p w14:paraId="138C146D" w14:textId="77777777" w:rsidR="00B70638" w:rsidRPr="00746B03" w:rsidRDefault="00B70638" w:rsidP="00CC21F5">
      <w:pPr>
        <w:pStyle w:val="Ref"/>
        <w:rPr>
          <w:rStyle w:val="Refterm"/>
          <w:b w:val="0"/>
        </w:rPr>
      </w:pPr>
      <w:proofErr w:type="spellStart"/>
      <w:r>
        <w:t>MacKenzie</w:t>
      </w:r>
      <w:proofErr w:type="spellEnd"/>
      <w:r>
        <w:t>, et al.,</w:t>
      </w:r>
      <w:r w:rsidRPr="0049765B">
        <w:t xml:space="preserve"> </w:t>
      </w:r>
      <w:r>
        <w:t>Reference Model for Service Oriented Architecture 1.0</w:t>
      </w:r>
      <w:r w:rsidRPr="0049765B">
        <w:t xml:space="preserve">, </w:t>
      </w:r>
      <w:hyperlink r:id="rId70" w:history="1">
        <w:r>
          <w:rPr>
            <w:rStyle w:val="Hyperlink"/>
          </w:rPr>
          <w:t>https://www.oasis-open.org/committees/download.php/19679/soa-rm-cs.pdf</w:t>
        </w:r>
      </w:hyperlink>
      <w:r w:rsidRPr="00427DDB">
        <w:rPr>
          <w:rStyle w:val="Hyperlink"/>
        </w:rPr>
        <w:t>,</w:t>
      </w:r>
      <w:r w:rsidRPr="0049765B">
        <w:t xml:space="preserve"> </w:t>
      </w:r>
      <w:r>
        <w:t>OASIS Public Review Draft 1.0, February 10, 2006</w:t>
      </w:r>
      <w:r w:rsidRPr="0049765B">
        <w:t>.</w:t>
      </w:r>
    </w:p>
    <w:p w14:paraId="7FF85F81" w14:textId="77777777" w:rsidR="00B70638" w:rsidRDefault="00B70638" w:rsidP="00CC21F5">
      <w:pPr>
        <w:pStyle w:val="Ref"/>
        <w:rPr>
          <w:rStyle w:val="Refterm"/>
        </w:rPr>
      </w:pPr>
      <w:r>
        <w:rPr>
          <w:rStyle w:val="Refterm"/>
        </w:rPr>
        <w:t xml:space="preserve">[Traffic IEPD] </w:t>
      </w:r>
      <w:r>
        <w:rPr>
          <w:rStyle w:val="Refterm"/>
        </w:rPr>
        <w:tab/>
      </w:r>
    </w:p>
    <w:p w14:paraId="7674C3C2" w14:textId="77777777" w:rsidR="00B70638" w:rsidRPr="00634E5C" w:rsidRDefault="00B70638" w:rsidP="00CC21F5">
      <w:pPr>
        <w:pStyle w:val="Ref"/>
      </w:pPr>
      <w:r w:rsidRPr="00780911">
        <w:rPr>
          <w:rStyle w:val="Refterm"/>
          <w:b w:val="0"/>
        </w:rPr>
        <w:t>Traffic Citation IEPD</w:t>
      </w:r>
      <w:r w:rsidRPr="008522DD">
        <w:rPr>
          <w:rStyle w:val="Refterm"/>
          <w:b w:val="0"/>
        </w:rPr>
        <w:t xml:space="preserve">, </w:t>
      </w:r>
      <w:hyperlink r:id="rId71" w:history="1">
        <w:r>
          <w:rPr>
            <w:rStyle w:val="Hyperlink"/>
          </w:rPr>
          <w:t>http://www.ncsc.org/~/media/Files/ZIPS/Technology/IEPD/TrafficCitation.ashx</w:t>
        </w:r>
      </w:hyperlink>
      <w:r w:rsidRPr="008522DD">
        <w:t xml:space="preserve">, </w:t>
      </w:r>
      <w:r>
        <w:t xml:space="preserve">National Center for State Courts, </w:t>
      </w:r>
      <w:r w:rsidRPr="008522DD">
        <w:t>August 8, 2005.</w:t>
      </w:r>
    </w:p>
    <w:p w14:paraId="7886D8E4" w14:textId="69980690" w:rsidR="00B70638" w:rsidRPr="0049765B" w:rsidRDefault="00B70638" w:rsidP="005347EB">
      <w:pPr>
        <w:pStyle w:val="Heading1"/>
      </w:pPr>
      <w:bookmarkStart w:id="110" w:name="_Ref130631951"/>
      <w:bookmarkStart w:id="111" w:name="_Toc285621488"/>
      <w:bookmarkStart w:id="112" w:name="_Toc343512738"/>
      <w:bookmarkStart w:id="113" w:name="_Toc419904239"/>
      <w:bookmarkStart w:id="114" w:name="_Toc106445555"/>
      <w:bookmarkStart w:id="115" w:name="_Toc112085728"/>
      <w:bookmarkStart w:id="116" w:name="_Toc119588998"/>
      <w:bookmarkStart w:id="117" w:name="_Toc140839535"/>
      <w:r w:rsidRPr="0049765B">
        <w:lastRenderedPageBreak/>
        <w:t xml:space="preserve">ECF </w:t>
      </w:r>
      <w:r>
        <w:t>4.1</w:t>
      </w:r>
      <w:r w:rsidRPr="0049765B">
        <w:t xml:space="preserve"> Architecture</w:t>
      </w:r>
      <w:bookmarkEnd w:id="95"/>
      <w:bookmarkEnd w:id="110"/>
      <w:bookmarkEnd w:id="111"/>
      <w:bookmarkEnd w:id="112"/>
      <w:bookmarkEnd w:id="113"/>
      <w:bookmarkEnd w:id="114"/>
      <w:bookmarkEnd w:id="115"/>
      <w:bookmarkEnd w:id="116"/>
      <w:bookmarkEnd w:id="117"/>
    </w:p>
    <w:p w14:paraId="537FB4ED" w14:textId="77777777" w:rsidR="00B70638" w:rsidRPr="0049765B" w:rsidRDefault="00B70638" w:rsidP="00B70638">
      <w:r w:rsidRPr="0049765B">
        <w:t xml:space="preserve">The </w:t>
      </w:r>
      <w:r>
        <w:t>ECF 4.1</w:t>
      </w:r>
      <w:r w:rsidRPr="0049765B">
        <w:t xml:space="preserve"> architecture consists of four Major Design Elements (MDEs)</w:t>
      </w:r>
      <w:r>
        <w:t>,</w:t>
      </w:r>
      <w:r w:rsidRPr="0049765B">
        <w:t xml:space="preserve"> which support operations and messages.  An MDE is a logical grouping of operations, such as the operations involved in creating a filing or the operations involved in receiving and recording a filing</w:t>
      </w:r>
      <w:r>
        <w:t>,</w:t>
      </w:r>
      <w:r w:rsidRPr="004D24D0">
        <w:t xml:space="preserve"> that is, </w:t>
      </w:r>
      <w:r w:rsidRPr="0049765B">
        <w:t>incorporating the constituent documents in</w:t>
      </w:r>
      <w:r>
        <w:t>to</w:t>
      </w:r>
      <w:r w:rsidRPr="0049765B">
        <w:t xml:space="preserve"> a court document management system.  A message is the data exchanged between MDEs in the form of an XML document that may include one or more additional binary attachments.  These messages contain the information to be filed with the court.  This section describes the </w:t>
      </w:r>
      <w:r>
        <w:t>ECF 4.1</w:t>
      </w:r>
      <w:r w:rsidRPr="0049765B">
        <w:t xml:space="preserve"> architecture including the MDEs, the operations and the messages.</w:t>
      </w:r>
    </w:p>
    <w:p w14:paraId="654CD857" w14:textId="77777777" w:rsidR="00B70638" w:rsidRPr="0049765B" w:rsidRDefault="00B70638" w:rsidP="005347EB">
      <w:pPr>
        <w:pStyle w:val="Heading2"/>
      </w:pPr>
      <w:bookmarkStart w:id="118" w:name="_Toc118889771"/>
      <w:bookmarkStart w:id="119" w:name="_Toc285621489"/>
      <w:bookmarkStart w:id="120" w:name="_Toc343512739"/>
      <w:bookmarkStart w:id="121" w:name="_Toc419904240"/>
      <w:bookmarkStart w:id="122" w:name="_Toc106445556"/>
      <w:bookmarkStart w:id="123" w:name="_Toc112085729"/>
      <w:bookmarkStart w:id="124" w:name="_Toc119588999"/>
      <w:bookmarkStart w:id="125" w:name="_Toc140839536"/>
      <w:r w:rsidRPr="0049765B">
        <w:t>Core vs. Profiles</w:t>
      </w:r>
      <w:bookmarkEnd w:id="118"/>
      <w:bookmarkEnd w:id="119"/>
      <w:bookmarkEnd w:id="120"/>
      <w:bookmarkEnd w:id="121"/>
      <w:bookmarkEnd w:id="122"/>
      <w:bookmarkEnd w:id="123"/>
      <w:bookmarkEnd w:id="124"/>
      <w:bookmarkEnd w:id="125"/>
    </w:p>
    <w:p w14:paraId="50145F31" w14:textId="77777777" w:rsidR="00B70638" w:rsidRPr="0049765B" w:rsidRDefault="00B70638" w:rsidP="00B70638">
      <w:r w:rsidRPr="0049765B">
        <w:t xml:space="preserve">The </w:t>
      </w:r>
      <w:r>
        <w:t>ECF 4.1</w:t>
      </w:r>
      <w:r w:rsidRPr="0049765B">
        <w:t xml:space="preserve"> architecture can be divided into three principal elements:</w:t>
      </w:r>
    </w:p>
    <w:p w14:paraId="3894AF9F" w14:textId="77777777" w:rsidR="00B70638" w:rsidRPr="0049765B" w:rsidRDefault="00B70638" w:rsidP="00B70638">
      <w:pPr>
        <w:pStyle w:val="ListBullet"/>
      </w:pPr>
      <w:r w:rsidRPr="0049765B">
        <w:rPr>
          <w:b/>
        </w:rPr>
        <w:t>Core Specification</w:t>
      </w:r>
      <w:r w:rsidRPr="0049765B">
        <w:t xml:space="preserve"> – This core specification defines the MDEs and the operations and messages that are exchanged between MDEs. </w:t>
      </w:r>
    </w:p>
    <w:p w14:paraId="3B2231EA" w14:textId="77777777" w:rsidR="00B70638" w:rsidRPr="0049765B" w:rsidRDefault="00B70638" w:rsidP="00B70638">
      <w:pPr>
        <w:pStyle w:val="ListBullet"/>
      </w:pPr>
      <w:r>
        <w:rPr>
          <w:b/>
        </w:rPr>
        <w:t>Service Interaction</w:t>
      </w:r>
      <w:r w:rsidRPr="0049765B">
        <w:rPr>
          <w:b/>
        </w:rPr>
        <w:t xml:space="preserve"> Profiles</w:t>
      </w:r>
      <w:r w:rsidRPr="0049765B">
        <w:t xml:space="preserve"> – </w:t>
      </w:r>
      <w:r>
        <w:t>Service interaction</w:t>
      </w:r>
      <w:r w:rsidRPr="0049765B">
        <w:t xml:space="preserve"> profile</w:t>
      </w:r>
      <w:r>
        <w:t>s are</w:t>
      </w:r>
      <w:r w:rsidRPr="0049765B">
        <w:t xml:space="preserve"> specifications </w:t>
      </w:r>
      <w:r>
        <w:t xml:space="preserve">that </w:t>
      </w:r>
      <w:r w:rsidRPr="0049765B">
        <w:t xml:space="preserve">describe </w:t>
      </w:r>
      <w:r>
        <w:t>communication</w:t>
      </w:r>
      <w:r w:rsidRPr="0049765B">
        <w:t xml:space="preserve"> infrastructures that deliver messages between MDEs.</w:t>
      </w:r>
    </w:p>
    <w:p w14:paraId="29E1BEF7" w14:textId="77777777" w:rsidR="00B70638" w:rsidRPr="0049765B" w:rsidRDefault="00B70638" w:rsidP="00B70638">
      <w:pPr>
        <w:pStyle w:val="ListBullet"/>
      </w:pPr>
      <w:r w:rsidRPr="0049765B">
        <w:rPr>
          <w:b/>
        </w:rPr>
        <w:t xml:space="preserve">Document Signature Profiles </w:t>
      </w:r>
      <w:r w:rsidRPr="0049765B">
        <w:t>– Document signature profiles</w:t>
      </w:r>
      <w:r>
        <w:t xml:space="preserve"> are specifications that</w:t>
      </w:r>
      <w:r w:rsidRPr="0049765B">
        <w:t xml:space="preserve"> describe mechanisms for signing electronic documents.</w:t>
      </w:r>
    </w:p>
    <w:p w14:paraId="5467E538" w14:textId="77777777" w:rsidR="00B70638" w:rsidRPr="0049765B" w:rsidRDefault="00B70638" w:rsidP="00B70638">
      <w:r w:rsidRPr="0049765B">
        <w:t xml:space="preserve">In order to be compliant, an implementation of the ECF specification MUST implement the core specification and at least one </w:t>
      </w:r>
      <w:r>
        <w:t>service interaction</w:t>
      </w:r>
      <w:r w:rsidRPr="0049765B">
        <w:t xml:space="preserve"> profile and one document signature profile.</w:t>
      </w:r>
    </w:p>
    <w:p w14:paraId="30D166DE" w14:textId="105CAC86" w:rsidR="00B70638" w:rsidRPr="0049765B" w:rsidRDefault="00B70638" w:rsidP="00B70638">
      <w:r w:rsidRPr="0049765B">
        <w:t xml:space="preserve">The MDEs and messages that make up the core specification are discussed in </w:t>
      </w:r>
      <w:r>
        <w:t>S</w:t>
      </w:r>
      <w:r w:rsidRPr="0049765B">
        <w:t xml:space="preserve">ections </w:t>
      </w:r>
      <w:r w:rsidRPr="0049765B">
        <w:fldChar w:fldCharType="begin"/>
      </w:r>
      <w:r w:rsidRPr="0049765B">
        <w:instrText xml:space="preserve"> REF _Ref118551603 \r \h </w:instrText>
      </w:r>
      <w:r>
        <w:instrText xml:space="preserve"> \* MERGEFORMAT </w:instrText>
      </w:r>
      <w:r w:rsidRPr="0049765B">
        <w:fldChar w:fldCharType="separate"/>
      </w:r>
      <w:r w:rsidR="009463F6">
        <w:t>2.2</w:t>
      </w:r>
      <w:r w:rsidRPr="0049765B">
        <w:fldChar w:fldCharType="end"/>
      </w:r>
      <w:r w:rsidRPr="0049765B">
        <w:t xml:space="preserve"> and </w:t>
      </w:r>
      <w:r>
        <w:t xml:space="preserve">2.3 </w:t>
      </w:r>
      <w:r w:rsidRPr="0049765B">
        <w:t xml:space="preserve">below, respectively.  </w:t>
      </w:r>
      <w:r>
        <w:t>Service interaction</w:t>
      </w:r>
      <w:r w:rsidRPr="0049765B">
        <w:t xml:space="preserve"> profiles are discussed in </w:t>
      </w:r>
      <w:bookmarkStart w:id="126" w:name="_Hlt119050115"/>
      <w:r>
        <w:t>S</w:t>
      </w:r>
      <w:r w:rsidRPr="0049765B">
        <w:t xml:space="preserve">ection </w:t>
      </w:r>
      <w:bookmarkEnd w:id="126"/>
      <w:r w:rsidR="006D0703">
        <w:t>6</w:t>
      </w:r>
      <w:r w:rsidR="006D0703" w:rsidRPr="0049765B">
        <w:t xml:space="preserve"> </w:t>
      </w:r>
      <w:r w:rsidRPr="0049765B">
        <w:t xml:space="preserve">below.  Document signature profiles are discussed in </w:t>
      </w:r>
      <w:bookmarkStart w:id="127" w:name="_Hlt119050121"/>
      <w:r>
        <w:t>S</w:t>
      </w:r>
      <w:r w:rsidRPr="0049765B">
        <w:t xml:space="preserve">ection </w:t>
      </w:r>
      <w:bookmarkEnd w:id="127"/>
      <w:r w:rsidR="006D0703">
        <w:t>7</w:t>
      </w:r>
      <w:r w:rsidR="006D0703" w:rsidRPr="0049765B">
        <w:t xml:space="preserve"> </w:t>
      </w:r>
      <w:r w:rsidRPr="0049765B">
        <w:t>below.</w:t>
      </w:r>
    </w:p>
    <w:p w14:paraId="6C641E19" w14:textId="77777777" w:rsidR="00B70638" w:rsidRPr="0049765B" w:rsidRDefault="00B70638" w:rsidP="005347EB">
      <w:pPr>
        <w:pStyle w:val="Heading2"/>
      </w:pPr>
      <w:bookmarkStart w:id="128" w:name="_Ref118551603"/>
      <w:bookmarkStart w:id="129" w:name="_Toc118889772"/>
      <w:bookmarkStart w:id="130" w:name="_Toc285621490"/>
      <w:bookmarkStart w:id="131" w:name="_Toc343512740"/>
      <w:bookmarkStart w:id="132" w:name="_Toc419904241"/>
      <w:bookmarkStart w:id="133" w:name="_Toc106445557"/>
      <w:bookmarkStart w:id="134" w:name="_Toc112085730"/>
      <w:bookmarkStart w:id="135" w:name="_Toc119589000"/>
      <w:bookmarkStart w:id="136" w:name="_Toc140839537"/>
      <w:r w:rsidRPr="0049765B">
        <w:t>Major Design Elements</w:t>
      </w:r>
      <w:bookmarkEnd w:id="128"/>
      <w:bookmarkEnd w:id="129"/>
      <w:bookmarkEnd w:id="130"/>
      <w:bookmarkEnd w:id="131"/>
      <w:bookmarkEnd w:id="132"/>
      <w:bookmarkEnd w:id="133"/>
      <w:bookmarkEnd w:id="134"/>
      <w:bookmarkEnd w:id="135"/>
      <w:bookmarkEnd w:id="136"/>
    </w:p>
    <w:p w14:paraId="57E3A1E9" w14:textId="77777777" w:rsidR="00B70638" w:rsidRPr="0049765B" w:rsidRDefault="00B70638" w:rsidP="00B70638">
      <w:r>
        <w:t>ECF 4.1</w:t>
      </w:r>
      <w:r w:rsidRPr="0049765B">
        <w:t xml:space="preserve"> defines four MDEs.  They are:</w:t>
      </w:r>
    </w:p>
    <w:p w14:paraId="52C75929" w14:textId="77777777" w:rsidR="00B70638" w:rsidRPr="0049765B" w:rsidRDefault="00B70638" w:rsidP="00B70638">
      <w:pPr>
        <w:pStyle w:val="ListBullet"/>
      </w:pPr>
      <w:r w:rsidRPr="0049765B">
        <w:rPr>
          <w:b/>
        </w:rPr>
        <w:t>Filing Assembly MDE</w:t>
      </w:r>
      <w:r w:rsidRPr="0049765B">
        <w:t xml:space="preserve"> – enables a filer to create a filing message for submission to a court</w:t>
      </w:r>
      <w:r>
        <w:t>,</w:t>
      </w:r>
      <w:r w:rsidRPr="0049765B">
        <w:t xml:space="preserve"> and for service on other parties in the case, returning </w:t>
      </w:r>
      <w:r>
        <w:t xml:space="preserve">a </w:t>
      </w:r>
      <w:r w:rsidRPr="0049765B">
        <w:t>response from the court to the filer.</w:t>
      </w:r>
    </w:p>
    <w:p w14:paraId="44B45ADA" w14:textId="77777777" w:rsidR="00B70638" w:rsidRPr="0049765B" w:rsidRDefault="00B70638" w:rsidP="00B70638">
      <w:pPr>
        <w:pStyle w:val="ListBullet"/>
      </w:pPr>
      <w:r w:rsidRPr="0049765B">
        <w:rPr>
          <w:b/>
        </w:rPr>
        <w:t>Filing Review MDE</w:t>
      </w:r>
      <w:r w:rsidRPr="0049765B">
        <w:t xml:space="preserve"> – enables a court to receive and review a filing message and prepare the contents for recording in its case management and document management systems, sending a response concerning the filing to the Filing Assembly MDE.  The Filing Review MDE also enables filers to obtain court-specific policies regarding electronic filing and to check on the status of a filing.</w:t>
      </w:r>
    </w:p>
    <w:p w14:paraId="560E38AF" w14:textId="77777777" w:rsidR="00B70638" w:rsidRPr="0049765B" w:rsidRDefault="00B70638" w:rsidP="00B70638">
      <w:pPr>
        <w:pStyle w:val="ListBullet"/>
      </w:pPr>
      <w:r w:rsidRPr="0049765B">
        <w:rPr>
          <w:b/>
        </w:rPr>
        <w:t xml:space="preserve">Court Record MDE – </w:t>
      </w:r>
      <w:r w:rsidRPr="0049765B">
        <w:t>enables a court to record electronic documents and docket entries in its case management and document management systems and returns the results to the Filing Review MDE.  The Court Record MDE also enables filers to obtain service information for all parties in a case</w:t>
      </w:r>
      <w:r>
        <w:t>, to obtain information about cases maintained in the court’s docket, register of actions and calendars, and to access documents maintained in the court’s electronic records</w:t>
      </w:r>
      <w:r w:rsidRPr="0049765B">
        <w:t>.</w:t>
      </w:r>
    </w:p>
    <w:p w14:paraId="7AA16318" w14:textId="77777777" w:rsidR="00B70638" w:rsidRPr="0049765B" w:rsidRDefault="00B70638" w:rsidP="00B70638">
      <w:pPr>
        <w:pStyle w:val="ListBullet"/>
      </w:pPr>
      <w:r>
        <w:rPr>
          <w:b/>
        </w:rPr>
        <w:t xml:space="preserve">Legal </w:t>
      </w:r>
      <w:r w:rsidRPr="0049765B">
        <w:rPr>
          <w:b/>
        </w:rPr>
        <w:t xml:space="preserve">Service MDE – </w:t>
      </w:r>
      <w:r w:rsidRPr="0049765B">
        <w:t>enables a party to receive service electronically FROM other parties in the case.  Note that service TO other parties in the case is performed by the Filing Assembly MDE.</w:t>
      </w:r>
    </w:p>
    <w:p w14:paraId="1C63818A" w14:textId="77777777" w:rsidR="00B70638" w:rsidRPr="0049765B" w:rsidRDefault="00B70638" w:rsidP="00B70638">
      <w:r w:rsidRPr="0049765B">
        <w:t xml:space="preserve">The MDEs defined in the </w:t>
      </w:r>
      <w:r>
        <w:t>ECF 4.1</w:t>
      </w:r>
      <w:r w:rsidRPr="0049765B">
        <w:t xml:space="preserve"> specification</w:t>
      </w:r>
      <w:r>
        <w:t>s</w:t>
      </w:r>
      <w:r w:rsidRPr="0049765B">
        <w:t xml:space="preserve"> are meant only to define the “interface” to each operation; the specification is not intended to define how operations must be implemented.  This strategy allows MDE implementations to interoperate while leaving room for vendors and courts to have differing implementations (e.g., an implementation that supports a particular CMS)</w:t>
      </w:r>
      <w:r>
        <w:t>.</w:t>
      </w:r>
      <w:r w:rsidRPr="0049765B">
        <w:t xml:space="preserve"> </w:t>
      </w:r>
    </w:p>
    <w:p w14:paraId="306D3B50" w14:textId="77777777" w:rsidR="00B70638" w:rsidRPr="0049765B" w:rsidRDefault="00B70638" w:rsidP="00B70638">
      <w:r w:rsidRPr="0049765B">
        <w:t xml:space="preserve">An </w:t>
      </w:r>
      <w:r>
        <w:t>ECF 4.1</w:t>
      </w:r>
      <w:r w:rsidRPr="0049765B">
        <w:t xml:space="preserve">-compliant implementation may implement one or more of the MDEs defined in the specification but a complete </w:t>
      </w:r>
      <w:r>
        <w:t>ECF 4.1</w:t>
      </w:r>
      <w:r w:rsidRPr="0049765B">
        <w:t xml:space="preserve"> system MUST include at least one each of the Filing Assembly, Filing Review and Court Record MDEs.  </w:t>
      </w:r>
      <w:r>
        <w:t xml:space="preserve">For instance, a court may decide to provide certain MDEs and allow private providers to furnish the remaining MDEs.  </w:t>
      </w:r>
      <w:r w:rsidRPr="0049765B">
        <w:t xml:space="preserve">When multiple MDEs are implemented by a single </w:t>
      </w:r>
      <w:r>
        <w:t xml:space="preserve">court, </w:t>
      </w:r>
      <w:r w:rsidRPr="0049765B">
        <w:t xml:space="preserve">vendor or application, the application </w:t>
      </w:r>
      <w:r>
        <w:t>MUST</w:t>
      </w:r>
      <w:r w:rsidRPr="0049765B">
        <w:t xml:space="preserve"> maintain the </w:t>
      </w:r>
      <w:r>
        <w:t>ECF 4.1</w:t>
      </w:r>
      <w:r w:rsidRPr="0049765B">
        <w:t xml:space="preserve"> specified operations between each MDE so that other applications will be able to interoperate with it. </w:t>
      </w:r>
    </w:p>
    <w:p w14:paraId="69893E08" w14:textId="1F987434" w:rsidR="00B70638" w:rsidRPr="004D24D0" w:rsidRDefault="00B70638" w:rsidP="00B70638">
      <w:r w:rsidRPr="0049765B">
        <w:lastRenderedPageBreak/>
        <w:t xml:space="preserve">Each of the operations supported by an MDE accepts one or more messages as input and returns an immediate, synchronous response message to the calling MDE.  For some operations, the MDE will also return an asynchronous (callback) message at a later time that reports the result of a business process implemented within the MDE. </w:t>
      </w:r>
      <w:r>
        <w:t xml:space="preserve">In order to be compliant with ECF 4.1, an MDE </w:t>
      </w:r>
      <w:r w:rsidR="00C57FFE">
        <w:t xml:space="preserve">MUST </w:t>
      </w:r>
      <w:r>
        <w:t xml:space="preserve">support all </w:t>
      </w:r>
      <w:r w:rsidR="00C57FFE">
        <w:t xml:space="preserve">required operations </w:t>
      </w:r>
      <w:r>
        <w:t>for that MDE.  However, in an ECF 4.1 system that does not support electronic service, the operations associated with the Legal Service MDE are not required.</w:t>
      </w:r>
    </w:p>
    <w:p w14:paraId="511DAE2B" w14:textId="77777777" w:rsidR="00B70638" w:rsidRPr="0049765B" w:rsidRDefault="00B70638" w:rsidP="00B70638">
      <w:r>
        <w:t xml:space="preserve">An MDE defines an information model and behavior model of a service as described in the </w:t>
      </w:r>
      <w:r w:rsidRPr="005149B7">
        <w:rPr>
          <w:b/>
        </w:rPr>
        <w:t>[SOA-RM]</w:t>
      </w:r>
      <w:r>
        <w:t>.</w:t>
      </w:r>
      <w:r w:rsidRPr="00681E14">
        <w:t xml:space="preserve"> </w:t>
      </w:r>
      <w:r>
        <w:t xml:space="preserve"> </w:t>
      </w:r>
      <w:r w:rsidRPr="006F6F1B">
        <w:t xml:space="preserve">One must remember that “service” in the </w:t>
      </w:r>
      <w:proofErr w:type="gramStart"/>
      <w:r w:rsidRPr="006F6F1B">
        <w:t>service oriented</w:t>
      </w:r>
      <w:proofErr w:type="gramEnd"/>
      <w:r w:rsidRPr="006F6F1B">
        <w:t xml:space="preserve"> architecture sense is not the same as the business function of “service of filing” used </w:t>
      </w:r>
      <w:r>
        <w:t>throughout</w:t>
      </w:r>
      <w:r w:rsidRPr="006F6F1B">
        <w:t xml:space="preserve"> in this document.</w:t>
      </w:r>
      <w:r>
        <w:t xml:space="preserve">  </w:t>
      </w:r>
    </w:p>
    <w:p w14:paraId="7AAF8BB9" w14:textId="77777777" w:rsidR="00B70638" w:rsidRPr="0049765B" w:rsidRDefault="00B70638" w:rsidP="005347EB">
      <w:pPr>
        <w:pStyle w:val="Heading2"/>
      </w:pPr>
      <w:bookmarkStart w:id="137" w:name="_Toc285621491"/>
      <w:bookmarkStart w:id="138" w:name="_Toc343512741"/>
      <w:bookmarkStart w:id="139" w:name="_Toc419904242"/>
      <w:bookmarkStart w:id="140" w:name="_Toc106445558"/>
      <w:bookmarkStart w:id="141" w:name="_Toc112085731"/>
      <w:bookmarkStart w:id="142" w:name="_Toc119589001"/>
      <w:bookmarkStart w:id="143" w:name="_Toc140839538"/>
      <w:r>
        <w:t>Information Model</w:t>
      </w:r>
      <w:bookmarkEnd w:id="137"/>
      <w:bookmarkEnd w:id="138"/>
      <w:bookmarkEnd w:id="139"/>
      <w:bookmarkEnd w:id="140"/>
      <w:bookmarkEnd w:id="141"/>
      <w:bookmarkEnd w:id="142"/>
      <w:bookmarkEnd w:id="143"/>
    </w:p>
    <w:p w14:paraId="3B902BD2" w14:textId="77777777" w:rsidR="00B70638" w:rsidRPr="0049765B" w:rsidRDefault="00B70638" w:rsidP="00B70638">
      <w:r>
        <w:t xml:space="preserve">The ECF information model describes the messages that may be exchanged between MDEs.  </w:t>
      </w:r>
      <w:r w:rsidRPr="0049765B">
        <w:t xml:space="preserve">All </w:t>
      </w:r>
      <w:r>
        <w:t>ECF 4.1</w:t>
      </w:r>
      <w:r w:rsidRPr="0049765B">
        <w:t xml:space="preserve"> operations use the same core message stream structure</w:t>
      </w:r>
      <w:r>
        <w:t>,</w:t>
      </w:r>
      <w:r w:rsidRPr="0049765B">
        <w:t xml:space="preserve"> which is implemented in the </w:t>
      </w:r>
      <w:r>
        <w:t>service interaction profile</w:t>
      </w:r>
      <w:r w:rsidRPr="0049765B">
        <w:t>s.  Each ECF core message stream is a stream of bytes that contains at least one message and may also contain attachments.</w:t>
      </w:r>
    </w:p>
    <w:p w14:paraId="24EDFB9F" w14:textId="77777777" w:rsidR="00B70638" w:rsidRPr="0049765B" w:rsidRDefault="00B70638" w:rsidP="005347EB">
      <w:pPr>
        <w:pStyle w:val="Heading3"/>
      </w:pPr>
      <w:bookmarkStart w:id="144" w:name="_Toc118889774"/>
      <w:bookmarkStart w:id="145" w:name="_Ref130631648"/>
      <w:bookmarkStart w:id="146" w:name="_Toc285621492"/>
      <w:bookmarkStart w:id="147" w:name="_Toc343512742"/>
      <w:bookmarkStart w:id="148" w:name="_Toc419904243"/>
      <w:bookmarkStart w:id="149" w:name="_Toc106445559"/>
      <w:bookmarkStart w:id="150" w:name="_Toc112085732"/>
      <w:bookmarkStart w:id="151" w:name="_Toc119589002"/>
      <w:bookmarkStart w:id="152" w:name="_Toc140839539"/>
      <w:r w:rsidRPr="0049765B">
        <w:t>Messages</w:t>
      </w:r>
      <w:bookmarkEnd w:id="144"/>
      <w:bookmarkEnd w:id="145"/>
      <w:bookmarkEnd w:id="146"/>
      <w:bookmarkEnd w:id="147"/>
      <w:bookmarkEnd w:id="148"/>
      <w:bookmarkEnd w:id="149"/>
      <w:bookmarkEnd w:id="150"/>
      <w:bookmarkEnd w:id="151"/>
      <w:bookmarkEnd w:id="152"/>
    </w:p>
    <w:p w14:paraId="58DABE8E" w14:textId="77777777" w:rsidR="00B70638" w:rsidRPr="0049765B" w:rsidRDefault="00B70638" w:rsidP="00B70638">
      <w:pPr>
        <w:pStyle w:val="Definition"/>
        <w:ind w:left="0"/>
      </w:pPr>
      <w:r w:rsidRPr="0049765B">
        <w:t>A message is an XML document that is a well-formed XML data structure with a single root element</w:t>
      </w:r>
      <w:r>
        <w:t xml:space="preserve"> that</w:t>
      </w:r>
      <w:r w:rsidRPr="0049765B">
        <w:t xml:space="preserve"> </w:t>
      </w:r>
      <w:r>
        <w:t xml:space="preserve">is </w:t>
      </w:r>
      <w:r w:rsidRPr="00D208F4">
        <w:t xml:space="preserve">transmitted between MDEs </w:t>
      </w:r>
      <w:r>
        <w:t>and is</w:t>
      </w:r>
      <w:r w:rsidRPr="00D208F4">
        <w:t xml:space="preserve"> valid </w:t>
      </w:r>
      <w:r>
        <w:t xml:space="preserve">as defined by </w:t>
      </w:r>
      <w:r w:rsidRPr="00D208F4">
        <w:t xml:space="preserve">one of the defined message structure schemas in the </w:t>
      </w:r>
      <w:r>
        <w:t>ECF 4.1</w:t>
      </w:r>
      <w:r w:rsidRPr="00D208F4">
        <w:t xml:space="preserve"> specification.  A message may be related to one or more attach</w:t>
      </w:r>
      <w:r>
        <w:t>ments</w:t>
      </w:r>
      <w:r w:rsidRPr="00D208F4">
        <w:t>.</w:t>
      </w:r>
      <w:r w:rsidRPr="0049765B">
        <w:t xml:space="preserve"> </w:t>
      </w:r>
      <w:r>
        <w:t xml:space="preserve">A message </w:t>
      </w:r>
      <w:r w:rsidRPr="0049765B">
        <w:t>contains the following information:</w:t>
      </w:r>
    </w:p>
    <w:p w14:paraId="5ACD257A" w14:textId="77777777" w:rsidR="00B70638" w:rsidRPr="0049765B" w:rsidRDefault="00B70638" w:rsidP="00B70638">
      <w:pPr>
        <w:pStyle w:val="ListBullet"/>
      </w:pPr>
      <w:r w:rsidRPr="0049765B">
        <w:t>Message information about the filing and court case, such as identifiers for the sender and receiver, the sending and receiving MDEs, and the submission date and time</w:t>
      </w:r>
      <w:r>
        <w:t>, typically a composition of:</w:t>
      </w:r>
    </w:p>
    <w:p w14:paraId="0B2395A3" w14:textId="77777777" w:rsidR="00B70638" w:rsidRDefault="00B70638" w:rsidP="00B70638">
      <w:pPr>
        <w:pStyle w:val="ListBullet2"/>
      </w:pPr>
      <w:r>
        <w:t>A core message which includes basic information common to all courts and case types</w:t>
      </w:r>
      <w:r w:rsidRPr="00B80265">
        <w:t xml:space="preserve"> and Information about each of the documents associated with the message</w:t>
      </w:r>
    </w:p>
    <w:p w14:paraId="6F30394C" w14:textId="77777777" w:rsidR="00B70638" w:rsidRPr="00B80265" w:rsidRDefault="00B70638" w:rsidP="00B70638">
      <w:pPr>
        <w:pStyle w:val="ListBullet2"/>
      </w:pPr>
      <w:r w:rsidRPr="00B80265">
        <w:t>C</w:t>
      </w:r>
      <w:r>
        <w:t xml:space="preserve">ase-type-specific </w:t>
      </w:r>
      <w:r w:rsidRPr="00B80265">
        <w:t>extensions</w:t>
      </w:r>
      <w:r>
        <w:t xml:space="preserve"> that includes information appropriate only for a particular type of filing</w:t>
      </w:r>
    </w:p>
    <w:p w14:paraId="28130375" w14:textId="77777777" w:rsidR="00B70638" w:rsidRPr="00B80265" w:rsidRDefault="00B70638" w:rsidP="00B70638">
      <w:pPr>
        <w:pStyle w:val="ListBullet2"/>
      </w:pPr>
      <w:r w:rsidRPr="00B80265">
        <w:t>C</w:t>
      </w:r>
      <w:r>
        <w:t xml:space="preserve">ourt-specific </w:t>
      </w:r>
      <w:r w:rsidRPr="00B80265">
        <w:t xml:space="preserve">extensions </w:t>
      </w:r>
      <w:r>
        <w:t xml:space="preserve">that includes information appropriate only for cases in a particular court </w:t>
      </w:r>
    </w:p>
    <w:p w14:paraId="7C787A3D" w14:textId="29A3199B" w:rsidR="00B70638" w:rsidRPr="00BC4A22" w:rsidRDefault="00B70638" w:rsidP="00B70638">
      <w:pPr>
        <w:pStyle w:val="ListBullet"/>
      </w:pPr>
      <w:r w:rsidRPr="0049765B">
        <w:t>Information about each of the documents associated with the message.  A</w:t>
      </w:r>
      <w:r>
        <w:t xml:space="preserve"> </w:t>
      </w:r>
      <w:r w:rsidRPr="0049765B">
        <w:t>document in this sense is the electronic representation of what would be recognized as a “document” if it were a single, whole, physical paper object.  This includes both a lead document, one that will be placed on the court’s register of actions (docketed, indexed) and any supporting document(s), which are present to supplement the lead document in some way.  The message includes the document’s metadata, for example, its title, type, identifier, parent document identifier and document sequence num</w:t>
      </w:r>
      <w:r>
        <w:t>b</w:t>
      </w:r>
      <w:r w:rsidRPr="0049765B">
        <w:t xml:space="preserve">er.  Each document structure may reference one or more attachments, including attachment identifiers and sequence numbers.  When included in attachments, a logical document MAY be split into several physical parts if necessary to satisfy a court requirement regarding maximum document size. </w:t>
      </w:r>
      <w:r>
        <w:t xml:space="preserve"> </w:t>
      </w:r>
      <w:r w:rsidRPr="00830BC6">
        <w:t>The actual binary encoded electronic document SHOULD be included in one or more attachments to the message or MAY be embedded in the message using the following structure:</w:t>
      </w:r>
    </w:p>
    <w:p w14:paraId="34F67517" w14:textId="77777777" w:rsidR="00B70638" w:rsidRPr="00BC4A22" w:rsidRDefault="00B70638" w:rsidP="00B70638">
      <w:pPr>
        <w:pStyle w:val="ListBullet2"/>
        <w:numPr>
          <w:ilvl w:val="0"/>
          <w:numId w:val="0"/>
        </w:numPr>
        <w:ind w:left="360" w:firstLine="360"/>
        <w:rPr>
          <w:rFonts w:ascii="Courier New" w:hAnsi="Courier New" w:cs="Courier New"/>
        </w:rPr>
      </w:pPr>
      <w:r w:rsidRPr="00BC4A22">
        <w:rPr>
          <w:rFonts w:ascii="Courier New" w:hAnsi="Courier New" w:cs="Courier New"/>
        </w:rPr>
        <w:t>&lt;</w:t>
      </w:r>
      <w:proofErr w:type="spellStart"/>
      <w:r w:rsidRPr="00BC4A22">
        <w:rPr>
          <w:rFonts w:ascii="Courier New" w:hAnsi="Courier New" w:cs="Courier New"/>
        </w:rPr>
        <w:t>FilingLeadDocument</w:t>
      </w:r>
      <w:proofErr w:type="spellEnd"/>
      <w:r w:rsidRPr="00BC4A22">
        <w:rPr>
          <w:rFonts w:ascii="Courier New" w:hAnsi="Courier New" w:cs="Courier New"/>
        </w:rPr>
        <w:t>&gt; (or &lt;</w:t>
      </w:r>
      <w:proofErr w:type="spellStart"/>
      <w:r w:rsidRPr="00BC4A22">
        <w:rPr>
          <w:rFonts w:ascii="Courier New" w:hAnsi="Courier New" w:cs="Courier New"/>
        </w:rPr>
        <w:t>FilingConnectedDocument</w:t>
      </w:r>
      <w:proofErr w:type="spellEnd"/>
      <w:r w:rsidRPr="00BC4A22">
        <w:rPr>
          <w:rFonts w:ascii="Courier New" w:hAnsi="Courier New" w:cs="Courier New"/>
        </w:rPr>
        <w:t>&gt;)</w:t>
      </w:r>
    </w:p>
    <w:p w14:paraId="6DF6C1CE" w14:textId="77777777" w:rsidR="00B70638" w:rsidRPr="00440EC4" w:rsidRDefault="00B70638" w:rsidP="00B70638">
      <w:pPr>
        <w:pStyle w:val="ListBullet2"/>
        <w:numPr>
          <w:ilvl w:val="0"/>
          <w:numId w:val="0"/>
        </w:numPr>
        <w:ind w:left="720" w:firstLine="360"/>
      </w:pPr>
      <w:r w:rsidRPr="00440EC4">
        <w:rPr>
          <w:rFonts w:ascii="Courier New" w:hAnsi="Courier New" w:cs="Courier New"/>
        </w:rPr>
        <w:t>&lt;</w:t>
      </w:r>
      <w:proofErr w:type="spellStart"/>
      <w:proofErr w:type="gramStart"/>
      <w:r>
        <w:rPr>
          <w:rFonts w:ascii="Courier New" w:hAnsi="Courier New" w:cs="Courier New"/>
        </w:rPr>
        <w:t>ecf:DocumentRendition</w:t>
      </w:r>
      <w:proofErr w:type="spellEnd"/>
      <w:proofErr w:type="gramEnd"/>
      <w:r>
        <w:rPr>
          <w:rFonts w:ascii="Courier New" w:hAnsi="Courier New" w:cs="Courier New"/>
        </w:rPr>
        <w:t>&gt;</w:t>
      </w:r>
    </w:p>
    <w:p w14:paraId="2E75DC7F" w14:textId="77777777" w:rsidR="00B70638" w:rsidRDefault="00B70638" w:rsidP="00B70638">
      <w:pPr>
        <w:pStyle w:val="ListBullet2"/>
        <w:numPr>
          <w:ilvl w:val="0"/>
          <w:numId w:val="0"/>
        </w:numPr>
        <w:ind w:left="1080" w:firstLine="720"/>
        <w:rPr>
          <w:rFonts w:ascii="Courier New" w:hAnsi="Courier New" w:cs="Courier New"/>
        </w:rPr>
      </w:pPr>
      <w:r>
        <w:rPr>
          <w:rFonts w:ascii="Courier New" w:hAnsi="Courier New" w:cs="Courier New"/>
        </w:rPr>
        <w:t>&lt;</w:t>
      </w:r>
      <w:proofErr w:type="spellStart"/>
      <w:r>
        <w:rPr>
          <w:rFonts w:ascii="Courier New" w:hAnsi="Courier New" w:cs="Courier New"/>
        </w:rPr>
        <w:t>DocumentRenditionMetadata</w:t>
      </w:r>
      <w:proofErr w:type="spellEnd"/>
      <w:r>
        <w:rPr>
          <w:rFonts w:ascii="Courier New" w:hAnsi="Courier New" w:cs="Courier New"/>
        </w:rPr>
        <w:t>&gt;</w:t>
      </w:r>
    </w:p>
    <w:p w14:paraId="7A98B3E6" w14:textId="77777777" w:rsidR="00B70638" w:rsidRDefault="00B70638" w:rsidP="00B70638">
      <w:pPr>
        <w:pStyle w:val="ListBullet2"/>
        <w:numPr>
          <w:ilvl w:val="0"/>
          <w:numId w:val="0"/>
        </w:numPr>
        <w:ind w:left="1800" w:firstLine="720"/>
        <w:rPr>
          <w:rFonts w:ascii="Courier New" w:hAnsi="Courier New" w:cs="Courier New"/>
        </w:rPr>
      </w:pPr>
      <w:r w:rsidRPr="00440EC4">
        <w:rPr>
          <w:rFonts w:ascii="Courier New" w:hAnsi="Courier New" w:cs="Courier New"/>
        </w:rPr>
        <w:t>&lt;</w:t>
      </w:r>
      <w:proofErr w:type="spellStart"/>
      <w:r w:rsidRPr="00440EC4">
        <w:rPr>
          <w:rFonts w:ascii="Courier New" w:hAnsi="Courier New" w:cs="Courier New"/>
        </w:rPr>
        <w:t>DocumentAttachment</w:t>
      </w:r>
      <w:proofErr w:type="spellEnd"/>
      <w:r w:rsidRPr="00440EC4">
        <w:rPr>
          <w:rFonts w:ascii="Courier New" w:hAnsi="Courier New" w:cs="Courier New"/>
        </w:rPr>
        <w:t>&gt;</w:t>
      </w:r>
    </w:p>
    <w:p w14:paraId="4F3A6E7F" w14:textId="77777777" w:rsidR="00B70638" w:rsidRDefault="00B70638" w:rsidP="00B70638">
      <w:pPr>
        <w:pStyle w:val="ListBullet2"/>
        <w:numPr>
          <w:ilvl w:val="0"/>
          <w:numId w:val="0"/>
        </w:numPr>
        <w:ind w:left="2520" w:firstLine="720"/>
        <w:rPr>
          <w:rStyle w:val="Element"/>
        </w:rPr>
      </w:pPr>
      <w:r w:rsidRPr="00440EC4">
        <w:rPr>
          <w:rFonts w:ascii="Courier New" w:hAnsi="Courier New" w:cs="Courier New"/>
        </w:rPr>
        <w:t>&lt;</w:t>
      </w:r>
      <w:r w:rsidRPr="0049765B">
        <w:rPr>
          <w:rStyle w:val="Element"/>
        </w:rPr>
        <w:t>Binary</w:t>
      </w:r>
      <w:r>
        <w:rPr>
          <w:rStyle w:val="Element"/>
        </w:rPr>
        <w:t>Base64Object</w:t>
      </w:r>
      <w:r w:rsidRPr="0049765B">
        <w:rPr>
          <w:rStyle w:val="Element"/>
        </w:rPr>
        <w:t>&gt;</w:t>
      </w:r>
      <w:r>
        <w:rPr>
          <w:rStyle w:val="Element"/>
        </w:rPr>
        <w:t>2345klj345h…</w:t>
      </w:r>
      <w:r w:rsidRPr="00440EC4">
        <w:rPr>
          <w:rFonts w:ascii="Courier New" w:hAnsi="Courier New" w:cs="Courier New"/>
        </w:rPr>
        <w:t>&lt;</w:t>
      </w:r>
      <w:r w:rsidRPr="0049765B">
        <w:rPr>
          <w:rStyle w:val="Element"/>
        </w:rPr>
        <w:t>Binary</w:t>
      </w:r>
      <w:r>
        <w:rPr>
          <w:rStyle w:val="Element"/>
        </w:rPr>
        <w:t>Base64Object</w:t>
      </w:r>
      <w:r w:rsidRPr="0049765B">
        <w:rPr>
          <w:rStyle w:val="Element"/>
        </w:rPr>
        <w:t>&gt;</w:t>
      </w:r>
    </w:p>
    <w:p w14:paraId="0FADE65E" w14:textId="77777777" w:rsidR="00B70638" w:rsidRDefault="00B70638" w:rsidP="00B70638">
      <w:pPr>
        <w:pStyle w:val="ListBullet2"/>
        <w:numPr>
          <w:ilvl w:val="0"/>
          <w:numId w:val="0"/>
        </w:numPr>
        <w:ind w:left="1800" w:firstLine="720"/>
        <w:rPr>
          <w:rFonts w:ascii="Courier New" w:hAnsi="Courier New" w:cs="Courier New"/>
        </w:rPr>
      </w:pPr>
      <w:r w:rsidRPr="00440EC4">
        <w:rPr>
          <w:rFonts w:ascii="Courier New" w:hAnsi="Courier New" w:cs="Courier New"/>
        </w:rPr>
        <w:t>&lt;</w:t>
      </w:r>
      <w:r>
        <w:rPr>
          <w:rFonts w:ascii="Courier New" w:hAnsi="Courier New" w:cs="Courier New"/>
        </w:rPr>
        <w:t>/</w:t>
      </w:r>
      <w:proofErr w:type="spellStart"/>
      <w:r w:rsidRPr="00440EC4">
        <w:rPr>
          <w:rFonts w:ascii="Courier New" w:hAnsi="Courier New" w:cs="Courier New"/>
        </w:rPr>
        <w:t>DocumentAttachment</w:t>
      </w:r>
      <w:proofErr w:type="spellEnd"/>
      <w:r w:rsidRPr="00440EC4">
        <w:rPr>
          <w:rFonts w:ascii="Courier New" w:hAnsi="Courier New" w:cs="Courier New"/>
        </w:rPr>
        <w:t>&gt;</w:t>
      </w:r>
    </w:p>
    <w:p w14:paraId="1D6B4AAA" w14:textId="77777777" w:rsidR="00B70638" w:rsidRDefault="00B70638" w:rsidP="00B70638">
      <w:pPr>
        <w:pStyle w:val="ListBullet2"/>
        <w:numPr>
          <w:ilvl w:val="0"/>
          <w:numId w:val="0"/>
        </w:numPr>
        <w:ind w:left="1080" w:firstLine="720"/>
        <w:rPr>
          <w:rFonts w:ascii="Courier New" w:hAnsi="Courier New" w:cs="Courier New"/>
        </w:rPr>
      </w:pPr>
      <w:r>
        <w:rPr>
          <w:rFonts w:ascii="Courier New" w:hAnsi="Courier New" w:cs="Courier New"/>
        </w:rPr>
        <w:t>&lt;/</w:t>
      </w:r>
      <w:proofErr w:type="spellStart"/>
      <w:r>
        <w:rPr>
          <w:rFonts w:ascii="Courier New" w:hAnsi="Courier New" w:cs="Courier New"/>
        </w:rPr>
        <w:t>DocumentRenditionMetadata</w:t>
      </w:r>
      <w:proofErr w:type="spellEnd"/>
      <w:r>
        <w:rPr>
          <w:rFonts w:ascii="Courier New" w:hAnsi="Courier New" w:cs="Courier New"/>
        </w:rPr>
        <w:t>&gt;</w:t>
      </w:r>
    </w:p>
    <w:p w14:paraId="381C1D2C" w14:textId="77777777" w:rsidR="00B70638" w:rsidRDefault="00B70638" w:rsidP="00B70638">
      <w:pPr>
        <w:pStyle w:val="ListBullet2"/>
        <w:numPr>
          <w:ilvl w:val="0"/>
          <w:numId w:val="0"/>
        </w:numPr>
        <w:ind w:left="720" w:firstLine="360"/>
        <w:rPr>
          <w:rFonts w:ascii="Courier New" w:hAnsi="Courier New" w:cs="Courier New"/>
        </w:rPr>
      </w:pPr>
      <w:r w:rsidRPr="00440EC4">
        <w:rPr>
          <w:rFonts w:ascii="Courier New" w:hAnsi="Courier New" w:cs="Courier New"/>
        </w:rPr>
        <w:t>&lt;</w:t>
      </w:r>
      <w:r>
        <w:rPr>
          <w:rFonts w:ascii="Courier New" w:hAnsi="Courier New" w:cs="Courier New"/>
        </w:rPr>
        <w:t>/</w:t>
      </w:r>
      <w:proofErr w:type="spellStart"/>
      <w:proofErr w:type="gramStart"/>
      <w:r>
        <w:rPr>
          <w:rFonts w:ascii="Courier New" w:hAnsi="Courier New" w:cs="Courier New"/>
        </w:rPr>
        <w:t>ecf:DocumentRendition</w:t>
      </w:r>
      <w:proofErr w:type="spellEnd"/>
      <w:proofErr w:type="gramEnd"/>
    </w:p>
    <w:p w14:paraId="2997EA6A" w14:textId="77777777" w:rsidR="00B70638" w:rsidRPr="00BC4A22" w:rsidRDefault="00B70638" w:rsidP="00B70638">
      <w:pPr>
        <w:pStyle w:val="ListBullet2"/>
        <w:numPr>
          <w:ilvl w:val="0"/>
          <w:numId w:val="0"/>
        </w:numPr>
        <w:ind w:left="360" w:firstLine="360"/>
        <w:rPr>
          <w:rFonts w:ascii="Courier New" w:hAnsi="Courier New" w:cs="Courier New"/>
        </w:rPr>
      </w:pPr>
      <w:r w:rsidRPr="00BC4A22">
        <w:rPr>
          <w:rFonts w:ascii="Courier New" w:hAnsi="Courier New" w:cs="Courier New"/>
        </w:rPr>
        <w:t>&lt;</w:t>
      </w:r>
      <w:r>
        <w:rPr>
          <w:rFonts w:ascii="Courier New" w:hAnsi="Courier New" w:cs="Courier New"/>
        </w:rPr>
        <w:t>/</w:t>
      </w:r>
      <w:proofErr w:type="spellStart"/>
      <w:r w:rsidRPr="00BC4A22">
        <w:rPr>
          <w:rFonts w:ascii="Courier New" w:hAnsi="Courier New" w:cs="Courier New"/>
        </w:rPr>
        <w:t>FilingLeadDocument</w:t>
      </w:r>
      <w:proofErr w:type="spellEnd"/>
      <w:r w:rsidRPr="00BC4A22">
        <w:rPr>
          <w:rFonts w:ascii="Courier New" w:hAnsi="Courier New" w:cs="Courier New"/>
        </w:rPr>
        <w:t>&gt; (or &lt;</w:t>
      </w:r>
      <w:r>
        <w:rPr>
          <w:rFonts w:ascii="Courier New" w:hAnsi="Courier New" w:cs="Courier New"/>
        </w:rPr>
        <w:t>/</w:t>
      </w:r>
      <w:proofErr w:type="spellStart"/>
      <w:r w:rsidRPr="00BC4A22">
        <w:rPr>
          <w:rFonts w:ascii="Courier New" w:hAnsi="Courier New" w:cs="Courier New"/>
        </w:rPr>
        <w:t>FilingConnectedDocument</w:t>
      </w:r>
      <w:proofErr w:type="spellEnd"/>
      <w:r w:rsidRPr="00BC4A22">
        <w:rPr>
          <w:rFonts w:ascii="Courier New" w:hAnsi="Courier New" w:cs="Courier New"/>
        </w:rPr>
        <w:t>&gt;)</w:t>
      </w:r>
    </w:p>
    <w:p w14:paraId="4408BEA6" w14:textId="77777777" w:rsidR="00B70638" w:rsidRPr="00591EC3" w:rsidRDefault="00B70638" w:rsidP="00B70638">
      <w:pPr>
        <w:pStyle w:val="ListBullet"/>
        <w:numPr>
          <w:ilvl w:val="0"/>
          <w:numId w:val="0"/>
        </w:numPr>
        <w:rPr>
          <w:highlight w:val="yellow"/>
        </w:rPr>
      </w:pPr>
      <w:bookmarkStart w:id="153" w:name="_Toc118889775"/>
      <w:bookmarkStart w:id="154" w:name="_Ref130631602"/>
    </w:p>
    <w:p w14:paraId="1E86AD7D" w14:textId="77777777" w:rsidR="00B70638" w:rsidRDefault="00B70638" w:rsidP="00B70638">
      <w:pPr>
        <w:pStyle w:val="ListBullet"/>
        <w:numPr>
          <w:ilvl w:val="0"/>
          <w:numId w:val="0"/>
        </w:numPr>
      </w:pPr>
      <w:r>
        <w:t>Elements defined by this specification, whether in core</w:t>
      </w:r>
      <w:r w:rsidRPr="00B80265">
        <w:t xml:space="preserve"> message</w:t>
      </w:r>
      <w:r>
        <w:t>s, case type-specific</w:t>
      </w:r>
      <w:r w:rsidRPr="00B80265">
        <w:t xml:space="preserve"> extensions</w:t>
      </w:r>
      <w:r>
        <w:t xml:space="preserve"> or court-specific </w:t>
      </w:r>
      <w:r w:rsidRPr="00B80265">
        <w:t>extensions</w:t>
      </w:r>
      <w:r>
        <w:t>, are intended to be useful to an automated case management system for the purposes of partially or fully automating case workflow after filing (e.g., filing review, noticing, docketing, judicial assignment, calendaring, standardized forms receipt and generation, fee processing) or ascertaining the adequacy or appropriateness of the filing (e.g., fee or fine calculation, jurisdiction).  Elements defined by this specification are not intended to fully populate the automated case management system with all data contained within filed documents. That is, these elements should be useful as “filing metadata” about the case, the filing transaction, parties or documents. These elements may also be “filing data”, or the contents of the filings.  For instance, information found on a filing cover sheet can generally be considered filing metadata, even if the information is also repeated in the document(s) being filed.</w:t>
      </w:r>
    </w:p>
    <w:p w14:paraId="2FBA5D51" w14:textId="77777777" w:rsidR="00B70638" w:rsidRDefault="00B70638" w:rsidP="00B70638">
      <w:pPr>
        <w:pStyle w:val="ListBullet"/>
        <w:numPr>
          <w:ilvl w:val="0"/>
          <w:numId w:val="0"/>
        </w:numPr>
      </w:pPr>
    </w:p>
    <w:p w14:paraId="1B9ABC27" w14:textId="77777777" w:rsidR="00B70638" w:rsidRDefault="00B70638" w:rsidP="00B70638">
      <w:pPr>
        <w:pStyle w:val="ListBullet"/>
        <w:numPr>
          <w:ilvl w:val="0"/>
          <w:numId w:val="0"/>
        </w:numPr>
      </w:pPr>
      <w:r>
        <w:t xml:space="preserve">The scope of </w:t>
      </w:r>
      <w:r w:rsidRPr="00B80265">
        <w:t>the</w:t>
      </w:r>
      <w:r>
        <w:t xml:space="preserve"> ECF </w:t>
      </w:r>
      <w:r w:rsidRPr="00B80265">
        <w:t>core messages and extensions</w:t>
      </w:r>
      <w:r>
        <w:t xml:space="preserve"> is limited by the following criteria:</w:t>
      </w:r>
    </w:p>
    <w:p w14:paraId="1A30E1D6" w14:textId="77777777" w:rsidR="00B70638" w:rsidRDefault="00B70638" w:rsidP="00B70638">
      <w:pPr>
        <w:pStyle w:val="ListBullet"/>
      </w:pPr>
      <w:r>
        <w:t>Elements in the ECF core messages should be applicable to most courts and case types</w:t>
      </w:r>
    </w:p>
    <w:p w14:paraId="60549506" w14:textId="77777777" w:rsidR="00B70638" w:rsidRDefault="00B70638" w:rsidP="00B70638">
      <w:pPr>
        <w:pStyle w:val="ListBullet"/>
      </w:pPr>
      <w:r>
        <w:t xml:space="preserve">Elements in the ECF case-type-specific </w:t>
      </w:r>
      <w:r w:rsidRPr="00B80265">
        <w:t xml:space="preserve">extensions </w:t>
      </w:r>
      <w:r>
        <w:t>should only be applicable to one of the seven case types defined in National Center for State Courts (NCSC) statistical standards</w:t>
      </w:r>
    </w:p>
    <w:p w14:paraId="27E5EF8E" w14:textId="77777777" w:rsidR="00B70638" w:rsidRDefault="00B70638" w:rsidP="00B70638">
      <w:pPr>
        <w:pStyle w:val="ListBullet"/>
      </w:pPr>
      <w:r>
        <w:t xml:space="preserve">Elements in locally-defined court-specific </w:t>
      </w:r>
      <w:r w:rsidRPr="00B80265">
        <w:t xml:space="preserve">extensions </w:t>
      </w:r>
      <w:r>
        <w:t>should only be applicable to a particular court or court system but not to courts in general</w:t>
      </w:r>
    </w:p>
    <w:p w14:paraId="3B23F566" w14:textId="77777777" w:rsidR="00B70638" w:rsidRPr="00BA5283" w:rsidRDefault="00B70638" w:rsidP="00B70638">
      <w:pPr>
        <w:pStyle w:val="ListBullet"/>
        <w:numPr>
          <w:ilvl w:val="0"/>
          <w:numId w:val="0"/>
        </w:numPr>
      </w:pPr>
      <w:r>
        <w:t>All “filing data” elements should be described in the filed documents, whose structure is outside the scope of the ECF specification.</w:t>
      </w:r>
    </w:p>
    <w:p w14:paraId="6D8A2996" w14:textId="77777777" w:rsidR="00B70638" w:rsidRPr="0049765B" w:rsidRDefault="00B70638" w:rsidP="005347EB">
      <w:pPr>
        <w:pStyle w:val="Heading3"/>
      </w:pPr>
      <w:bookmarkStart w:id="155" w:name="_Toc207083903"/>
      <w:bookmarkStart w:id="156" w:name="_Toc285621493"/>
      <w:bookmarkStart w:id="157" w:name="_Toc343512743"/>
      <w:bookmarkStart w:id="158" w:name="_Toc419904244"/>
      <w:bookmarkStart w:id="159" w:name="_Toc106445560"/>
      <w:bookmarkStart w:id="160" w:name="_Toc112085733"/>
      <w:bookmarkStart w:id="161" w:name="_Toc119589003"/>
      <w:bookmarkStart w:id="162" w:name="_Toc140839540"/>
      <w:bookmarkEnd w:id="155"/>
      <w:r w:rsidRPr="0049765B">
        <w:t>Attachment</w:t>
      </w:r>
      <w:bookmarkEnd w:id="153"/>
      <w:bookmarkEnd w:id="154"/>
      <w:bookmarkEnd w:id="156"/>
      <w:bookmarkEnd w:id="157"/>
      <w:bookmarkEnd w:id="158"/>
      <w:bookmarkEnd w:id="159"/>
      <w:bookmarkEnd w:id="160"/>
      <w:bookmarkEnd w:id="161"/>
      <w:bookmarkEnd w:id="162"/>
    </w:p>
    <w:p w14:paraId="686A5008" w14:textId="77777777" w:rsidR="00B70638" w:rsidRPr="0049765B" w:rsidRDefault="00B70638" w:rsidP="00B70638">
      <w:pPr>
        <w:pStyle w:val="Definition"/>
        <w:ind w:left="0"/>
      </w:pPr>
      <w:r w:rsidRPr="0049765B">
        <w:t xml:space="preserve">An attachment is a series of bytes in the message stream </w:t>
      </w:r>
      <w:r>
        <w:t xml:space="preserve">transmitted between MDEs </w:t>
      </w:r>
      <w:r w:rsidRPr="0049765B">
        <w:t>that constitutes, in whole or in part, an electronic document whose conventional equivalent would be a document on paper. The contents are preceded by one or more “headers” that uniquely identify the attachment (using a</w:t>
      </w:r>
      <w:r>
        <w:t xml:space="preserve"> content </w:t>
      </w:r>
      <w:r w:rsidRPr="0049765B">
        <w:t>identifier) and specify the format or type of the attachment.  Note that the contents of an attachment can be binary octets (the “raw” binary data of the document), binary data encoded in text (e.g., via base-64 or some other algorithm), XML text or plain text.</w:t>
      </w:r>
    </w:p>
    <w:p w14:paraId="518D3C84" w14:textId="77777777" w:rsidR="00B70638" w:rsidRPr="0049765B" w:rsidRDefault="00B70638" w:rsidP="00B70638">
      <w:pPr>
        <w:pStyle w:val="Definition"/>
        <w:ind w:left="0"/>
      </w:pPr>
      <w:r w:rsidRPr="0049765B">
        <w:t xml:space="preserve">Attachments appear in the message stream after the messages.  The order of attachments within the message </w:t>
      </w:r>
      <w:r>
        <w:t xml:space="preserve">stream </w:t>
      </w:r>
      <w:r w:rsidRPr="0049765B">
        <w:t>is not important and cannot be treated as significant.  In particular, this means that the series of bytes representing the content of a lead document need not appear before the attachments representing the content of documents supporting that lead document.</w:t>
      </w:r>
    </w:p>
    <w:p w14:paraId="3257663A" w14:textId="77777777" w:rsidR="00B70638" w:rsidRPr="0049765B" w:rsidRDefault="00B70638" w:rsidP="005347EB">
      <w:pPr>
        <w:pStyle w:val="Heading3"/>
      </w:pPr>
      <w:bookmarkStart w:id="163" w:name="_Toc118889776"/>
      <w:bookmarkStart w:id="164" w:name="_Toc285621494"/>
      <w:bookmarkStart w:id="165" w:name="_Toc343512744"/>
      <w:bookmarkStart w:id="166" w:name="_Toc419904245"/>
      <w:bookmarkStart w:id="167" w:name="_Toc106445561"/>
      <w:bookmarkStart w:id="168" w:name="_Toc112085734"/>
      <w:bookmarkStart w:id="169" w:name="_Toc119589004"/>
      <w:bookmarkStart w:id="170" w:name="_Toc140839541"/>
      <w:r w:rsidRPr="0049765B">
        <w:t>Sample Message Streams</w:t>
      </w:r>
      <w:bookmarkEnd w:id="163"/>
      <w:bookmarkEnd w:id="164"/>
      <w:bookmarkEnd w:id="165"/>
      <w:bookmarkEnd w:id="166"/>
      <w:bookmarkEnd w:id="167"/>
      <w:bookmarkEnd w:id="168"/>
      <w:bookmarkEnd w:id="169"/>
      <w:bookmarkEnd w:id="170"/>
    </w:p>
    <w:p w14:paraId="5DF9837A" w14:textId="77777777" w:rsidR="00B70638" w:rsidRPr="0049765B" w:rsidRDefault="00B70638" w:rsidP="00B70638">
      <w:r w:rsidRPr="0049765B">
        <w:t>The following</w:t>
      </w:r>
      <w:r>
        <w:t xml:space="preserve"> </w:t>
      </w:r>
      <w:r w:rsidRPr="0049765B">
        <w:t xml:space="preserve">conceptual diagrams illustrate the containment structures involved in the message stream.  </w:t>
      </w:r>
    </w:p>
    <w:p w14:paraId="4835D94E" w14:textId="77777777" w:rsidR="00B70638" w:rsidRDefault="00B70638" w:rsidP="00B70638">
      <w:pPr>
        <w:rPr>
          <w:rFonts w:cs="Arial"/>
          <w:sz w:val="22"/>
          <w:szCs w:val="22"/>
        </w:rPr>
      </w:pPr>
    </w:p>
    <w:p w14:paraId="54DE5416" w14:textId="77777777" w:rsidR="00B70638" w:rsidRPr="0049765B" w:rsidRDefault="00B70638" w:rsidP="00B70638">
      <w:pPr>
        <w:rPr>
          <w:rFonts w:cs="Arial"/>
          <w:sz w:val="22"/>
          <w:szCs w:val="22"/>
        </w:rPr>
      </w:pPr>
      <w:r w:rsidRPr="0049765B">
        <w:rPr>
          <w:rFonts w:cs="Arial"/>
          <w:sz w:val="22"/>
          <w:szCs w:val="22"/>
        </w:rPr>
        <w:br w:type="page"/>
      </w:r>
    </w:p>
    <w:p w14:paraId="704CA628" w14:textId="77777777" w:rsidR="00B70638" w:rsidRPr="0049765B" w:rsidRDefault="00B70638" w:rsidP="00B70638">
      <w:pPr>
        <w:rPr>
          <w:rFonts w:cs="Arial"/>
          <w:sz w:val="22"/>
          <w:szCs w:val="22"/>
        </w:rPr>
      </w:pPr>
      <w:r w:rsidRPr="0049765B">
        <w:lastRenderedPageBreak/>
        <w:t>Figure 1 illustrates a message stream involving two lead documents, the first of which has two supporting documents.  The second lead document has no supporting documents.  Each document is associated with a single attachment.</w:t>
      </w:r>
    </w:p>
    <w:p w14:paraId="478F4863" w14:textId="77777777" w:rsidR="00B70638" w:rsidRDefault="00B70638" w:rsidP="00B70638">
      <w:pPr>
        <w:jc w:val="center"/>
        <w:rPr>
          <w:rFonts w:cs="Arial"/>
          <w:sz w:val="22"/>
          <w:szCs w:val="22"/>
        </w:rPr>
      </w:pPr>
      <w:r>
        <w:rPr>
          <w:noProof/>
        </w:rPr>
        <w:drawing>
          <wp:inline distT="0" distB="0" distL="0" distR="0" wp14:anchorId="615CBFE6" wp14:editId="3E3AB3CB">
            <wp:extent cx="3522345" cy="6909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522345" cy="6909435"/>
                    </a:xfrm>
                    <a:prstGeom prst="rect">
                      <a:avLst/>
                    </a:prstGeom>
                    <a:noFill/>
                    <a:ln>
                      <a:noFill/>
                    </a:ln>
                  </pic:spPr>
                </pic:pic>
              </a:graphicData>
            </a:graphic>
          </wp:inline>
        </w:drawing>
      </w:r>
    </w:p>
    <w:p w14:paraId="5ED8E18B" w14:textId="77777777" w:rsidR="00B70638" w:rsidRPr="00440EC4" w:rsidRDefault="00B70638" w:rsidP="00B70638">
      <w:pPr>
        <w:jc w:val="center"/>
        <w:rPr>
          <w:rFonts w:cs="Arial"/>
          <w:b/>
          <w:sz w:val="22"/>
          <w:szCs w:val="22"/>
        </w:rPr>
      </w:pPr>
      <w:r w:rsidRPr="00440EC4">
        <w:rPr>
          <w:rFonts w:cs="Arial"/>
          <w:b/>
          <w:sz w:val="22"/>
          <w:szCs w:val="22"/>
        </w:rPr>
        <w:t>Figure 1.  Simple Message Stream</w:t>
      </w:r>
    </w:p>
    <w:p w14:paraId="41517AB2" w14:textId="77777777" w:rsidR="00B70638" w:rsidRPr="0049765B" w:rsidRDefault="00B70638" w:rsidP="00B70638">
      <w:pPr>
        <w:jc w:val="center"/>
        <w:rPr>
          <w:rFonts w:cs="Arial"/>
          <w:sz w:val="22"/>
          <w:szCs w:val="22"/>
        </w:rPr>
      </w:pPr>
      <w:r w:rsidRPr="0049765B">
        <w:rPr>
          <w:rFonts w:cs="Arial"/>
          <w:sz w:val="22"/>
          <w:szCs w:val="22"/>
        </w:rPr>
        <w:br w:type="page"/>
      </w:r>
    </w:p>
    <w:p w14:paraId="6DDCD966" w14:textId="77777777" w:rsidR="00B70638" w:rsidRPr="00100D77" w:rsidRDefault="00B70638" w:rsidP="00B70638">
      <w:r w:rsidRPr="0049765B">
        <w:lastRenderedPageBreak/>
        <w:t>Figure 2 illustrates a message stream involving two lead documents, the first of which has a single supporting document.  The second lead document has no supporting documents.  The supporting document associated with the first lead document is split into two pieces, each treated as an attachment, presumably due to limits set by the court on size.  Each lead document is associated with a single attachment</w:t>
      </w:r>
      <w:r>
        <w:t>, and</w:t>
      </w:r>
      <w:r w:rsidRPr="0049765B">
        <w:t xml:space="preserve"> the one supporting document is associated with two attachments.</w:t>
      </w:r>
    </w:p>
    <w:p w14:paraId="4C8D1CFC" w14:textId="77777777" w:rsidR="00B70638" w:rsidRDefault="00B70638" w:rsidP="00B70638">
      <w:pPr>
        <w:jc w:val="center"/>
        <w:rPr>
          <w:rFonts w:cs="Arial"/>
          <w:sz w:val="22"/>
          <w:szCs w:val="22"/>
        </w:rPr>
      </w:pPr>
      <w:r>
        <w:rPr>
          <w:noProof/>
        </w:rPr>
        <w:drawing>
          <wp:inline distT="0" distB="0" distL="0" distR="0" wp14:anchorId="6D105965" wp14:editId="2742720D">
            <wp:extent cx="2934335" cy="5542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34335" cy="5542280"/>
                    </a:xfrm>
                    <a:prstGeom prst="rect">
                      <a:avLst/>
                    </a:prstGeom>
                    <a:noFill/>
                    <a:ln>
                      <a:noFill/>
                    </a:ln>
                  </pic:spPr>
                </pic:pic>
              </a:graphicData>
            </a:graphic>
          </wp:inline>
        </w:drawing>
      </w:r>
    </w:p>
    <w:p w14:paraId="5C9DBDFF" w14:textId="77777777" w:rsidR="00B70638" w:rsidRPr="00440EC4" w:rsidRDefault="00B70638" w:rsidP="00B70638">
      <w:pPr>
        <w:jc w:val="center"/>
        <w:rPr>
          <w:b/>
          <w:sz w:val="22"/>
          <w:szCs w:val="22"/>
        </w:rPr>
      </w:pPr>
      <w:r w:rsidRPr="00440EC4">
        <w:rPr>
          <w:rFonts w:cs="Arial"/>
          <w:b/>
          <w:sz w:val="22"/>
          <w:szCs w:val="22"/>
        </w:rPr>
        <w:t>Figure 2.  Message Stream with a Document in Multiple Attachments</w:t>
      </w:r>
    </w:p>
    <w:p w14:paraId="2A8EC04C" w14:textId="77777777" w:rsidR="00B70638" w:rsidRPr="0049765B" w:rsidRDefault="00B70638" w:rsidP="005347EB">
      <w:pPr>
        <w:pStyle w:val="Heading2"/>
      </w:pPr>
      <w:r w:rsidRPr="0049765B">
        <w:rPr>
          <w:sz w:val="22"/>
          <w:szCs w:val="22"/>
        </w:rPr>
        <w:br w:type="page"/>
      </w:r>
      <w:r w:rsidRPr="0049765B" w:rsidDel="003973BE">
        <w:rPr>
          <w:sz w:val="22"/>
          <w:szCs w:val="22"/>
        </w:rPr>
        <w:lastRenderedPageBreak/>
        <w:t xml:space="preserve"> </w:t>
      </w:r>
      <w:bookmarkStart w:id="171" w:name="_Toc207083907"/>
      <w:bookmarkStart w:id="172" w:name="_Toc207083908"/>
      <w:bookmarkStart w:id="173" w:name="_Toc207083909"/>
      <w:bookmarkStart w:id="174" w:name="_Toc118889777"/>
      <w:bookmarkStart w:id="175" w:name="_Toc285621495"/>
      <w:bookmarkStart w:id="176" w:name="_Toc343512745"/>
      <w:bookmarkStart w:id="177" w:name="_Toc419904246"/>
      <w:bookmarkStart w:id="178" w:name="_Toc106445562"/>
      <w:bookmarkStart w:id="179" w:name="_Toc112085735"/>
      <w:bookmarkStart w:id="180" w:name="_Toc119589005"/>
      <w:bookmarkStart w:id="181" w:name="_Toc140839542"/>
      <w:bookmarkEnd w:id="171"/>
      <w:bookmarkEnd w:id="172"/>
      <w:bookmarkEnd w:id="173"/>
      <w:r w:rsidRPr="0049765B">
        <w:t>Court Policy</w:t>
      </w:r>
      <w:bookmarkEnd w:id="174"/>
      <w:bookmarkEnd w:id="175"/>
      <w:bookmarkEnd w:id="176"/>
      <w:bookmarkEnd w:id="177"/>
      <w:bookmarkEnd w:id="178"/>
      <w:bookmarkEnd w:id="179"/>
      <w:bookmarkEnd w:id="180"/>
      <w:bookmarkEnd w:id="181"/>
    </w:p>
    <w:p w14:paraId="4173E339" w14:textId="77777777" w:rsidR="00B70638" w:rsidRPr="0049765B" w:rsidRDefault="00B70638" w:rsidP="00B70638">
      <w:r w:rsidRPr="0049765B">
        <w:t>A court’s custom</w:t>
      </w:r>
      <w:r>
        <w:t>ary</w:t>
      </w:r>
      <w:r w:rsidRPr="0049765B">
        <w:t xml:space="preserve"> practices may </w:t>
      </w:r>
      <w:r>
        <w:t>influence</w:t>
      </w:r>
      <w:r w:rsidRPr="0049765B">
        <w:t xml:space="preserve"> many aspects of its </w:t>
      </w:r>
      <w:r>
        <w:t>ECF 4.1</w:t>
      </w:r>
      <w:r w:rsidRPr="0049765B">
        <w:t xml:space="preserve"> implementation, and those local practices and variations are expressed through </w:t>
      </w:r>
      <w:r>
        <w:t xml:space="preserve">the </w:t>
      </w:r>
      <w:r w:rsidRPr="0049765B">
        <w:t xml:space="preserve">“court policy” </w:t>
      </w:r>
      <w:r>
        <w:t xml:space="preserve">component of e-filing, </w:t>
      </w:r>
      <w:r w:rsidRPr="0049765B">
        <w:t>which includes:</w:t>
      </w:r>
    </w:p>
    <w:p w14:paraId="15E0E3B7" w14:textId="77777777" w:rsidR="00B70638" w:rsidRPr="0049765B" w:rsidRDefault="00B70638" w:rsidP="00B70638">
      <w:pPr>
        <w:pStyle w:val="ListBullet"/>
      </w:pPr>
      <w:r w:rsidRPr="00837AF8">
        <w:rPr>
          <w:b/>
        </w:rPr>
        <w:t>Human-readable court policy</w:t>
      </w:r>
      <w:r w:rsidRPr="0049765B">
        <w:t xml:space="preserve"> – a textual document publishing the court’s rules and requirements for electronic filing</w:t>
      </w:r>
      <w:r>
        <w:t xml:space="preserve">. </w:t>
      </w:r>
    </w:p>
    <w:p w14:paraId="6F8CAD6F" w14:textId="77777777" w:rsidR="00B70638" w:rsidRPr="0049765B" w:rsidRDefault="00B70638" w:rsidP="00B70638">
      <w:pPr>
        <w:pStyle w:val="ListBullet"/>
      </w:pPr>
      <w:r w:rsidRPr="00837AF8">
        <w:rPr>
          <w:b/>
        </w:rPr>
        <w:t>Machine-readable court policy</w:t>
      </w:r>
      <w:r w:rsidRPr="0049765B">
        <w:t xml:space="preserve"> – a</w:t>
      </w:r>
      <w:r>
        <w:t>n</w:t>
      </w:r>
      <w:r w:rsidRPr="0049765B">
        <w:t xml:space="preserve"> </w:t>
      </w:r>
      <w:r>
        <w:t>ECF 4.1</w:t>
      </w:r>
      <w:r w:rsidRPr="0049765B">
        <w:t xml:space="preserve"> message that describes the features of the </w:t>
      </w:r>
      <w:r>
        <w:t>ECF 4.1</w:t>
      </w:r>
      <w:r w:rsidRPr="0049765B">
        <w:t xml:space="preserve"> implementation supported by this specification, the court’s code lists and any other information a Filing Assembly MDE would need to know in order to</w:t>
      </w:r>
      <w:r>
        <w:t xml:space="preserve"> successfully submit an electronic filing </w:t>
      </w:r>
      <w:r w:rsidRPr="0049765B">
        <w:t>into that court.</w:t>
      </w:r>
    </w:p>
    <w:p w14:paraId="02E65FE2" w14:textId="77777777" w:rsidR="00B70638" w:rsidRPr="0049765B" w:rsidRDefault="00B70638" w:rsidP="00B70638">
      <w:r w:rsidRPr="0049765B">
        <w:t xml:space="preserve">The court MUST have only one active, authoritative version of its policies at a given time; both the human-readable and the machine-readable statements of those policies MUST have the same release dates for the court.  </w:t>
      </w:r>
    </w:p>
    <w:p w14:paraId="5AF90B96" w14:textId="77777777" w:rsidR="00B70638" w:rsidRDefault="00B70638" w:rsidP="00B70638">
      <w:r w:rsidRPr="0049765B">
        <w:t xml:space="preserve">The court’s human-readable and machine-readable court policies MUST </w:t>
      </w:r>
      <w:r>
        <w:t>each</w:t>
      </w:r>
      <w:r w:rsidRPr="0049765B">
        <w:t xml:space="preserve"> have a version numbering method associated with </w:t>
      </w:r>
      <w:r>
        <w:t>it</w:t>
      </w:r>
      <w:r w:rsidRPr="0049765B">
        <w:t>.  The court’s versioning process SHOULD comply with the following rules</w:t>
      </w:r>
      <w:r>
        <w:t>: 1)</w:t>
      </w:r>
      <w:r w:rsidRPr="0049765B">
        <w:t xml:space="preserve"> Versions are denoted using a standard triplet of integers:  </w:t>
      </w:r>
      <w:proofErr w:type="gramStart"/>
      <w:r w:rsidRPr="0049765B">
        <w:t>MAJOR.MINOR.PATCH</w:t>
      </w:r>
      <w:proofErr w:type="gramEnd"/>
      <w:r>
        <w:t>; 2)</w:t>
      </w:r>
      <w:r w:rsidRPr="0049765B">
        <w:t xml:space="preserve"> Different MAJOR versions are to be considered incompatible, large-scale upgrades of the Policy</w:t>
      </w:r>
      <w:r>
        <w:t>; 3)</w:t>
      </w:r>
      <w:r w:rsidRPr="0049765B">
        <w:t xml:space="preserve"> Different MINOR versions are to be considered to retain source and binary compatibility with earlier minor versions, and changes in the PATCH level are perfectly compatible, forward and backward.  It is important to note that a policy that has not reached version 1.0.0 is not subject to the guidelines described in this document.  Before a 1.0 release is achieved (i.e., any version numbered 0.x.y), court policy can be changed freely without regard to the restrictions on compatibility between versions.</w:t>
      </w:r>
    </w:p>
    <w:p w14:paraId="1F3E52F6" w14:textId="77777777" w:rsidR="00B70638" w:rsidRPr="0049765B" w:rsidRDefault="00B70638" w:rsidP="00B70638">
      <w:r>
        <w:t xml:space="preserve">Court policy is not directly equivalent to “service policy” in the </w:t>
      </w:r>
      <w:r>
        <w:rPr>
          <w:b/>
        </w:rPr>
        <w:t>[SOA-RM]</w:t>
      </w:r>
      <w:r>
        <w:t xml:space="preserve">.  However, thinking about court policy from a policy assertion, policy owner and policy enforcement framework as described in the </w:t>
      </w:r>
      <w:r>
        <w:rPr>
          <w:b/>
        </w:rPr>
        <w:t>[SOA-RM]</w:t>
      </w:r>
      <w:r>
        <w:t xml:space="preserve"> is helpful. Note that “court policy” refers to a set of constituent rules and requirements, while the </w:t>
      </w:r>
      <w:r>
        <w:rPr>
          <w:b/>
        </w:rPr>
        <w:t>[SOA-RM]</w:t>
      </w:r>
      <w:r>
        <w:t xml:space="preserve"> looks at each individual item as a “service policy.”</w:t>
      </w:r>
      <w:r w:rsidRPr="00B73BFD">
        <w:t xml:space="preserve"> </w:t>
      </w:r>
      <w:r>
        <w:t xml:space="preserve"> In all cases the policy owner is the court where the document is to be filed.  Also note that none of the elements of court policy rise to the level of a “service contract” as defined by the </w:t>
      </w:r>
      <w:r>
        <w:rPr>
          <w:b/>
        </w:rPr>
        <w:t>[SOA-RM]</w:t>
      </w:r>
      <w:r>
        <w:t xml:space="preserve">.  </w:t>
      </w:r>
    </w:p>
    <w:p w14:paraId="35016D34" w14:textId="77777777" w:rsidR="00B70638" w:rsidRPr="0049765B" w:rsidRDefault="00B70638" w:rsidP="005347EB">
      <w:pPr>
        <w:pStyle w:val="Heading3"/>
      </w:pPr>
      <w:bookmarkStart w:id="182" w:name="_Toc118889778"/>
      <w:bookmarkStart w:id="183" w:name="_Toc285621496"/>
      <w:bookmarkStart w:id="184" w:name="_Toc343512746"/>
      <w:bookmarkStart w:id="185" w:name="_Toc419904247"/>
      <w:bookmarkStart w:id="186" w:name="_Toc106445563"/>
      <w:bookmarkStart w:id="187" w:name="_Toc112085736"/>
      <w:bookmarkStart w:id="188" w:name="_Toc119589006"/>
      <w:bookmarkStart w:id="189" w:name="_Toc140839543"/>
      <w:r w:rsidRPr="0049765B">
        <w:t>Human-Readable Court Policy</w:t>
      </w:r>
      <w:bookmarkEnd w:id="182"/>
      <w:bookmarkEnd w:id="183"/>
      <w:bookmarkEnd w:id="184"/>
      <w:bookmarkEnd w:id="185"/>
      <w:bookmarkEnd w:id="186"/>
      <w:bookmarkEnd w:id="187"/>
      <w:bookmarkEnd w:id="188"/>
      <w:bookmarkEnd w:id="189"/>
    </w:p>
    <w:p w14:paraId="12C72275" w14:textId="77777777" w:rsidR="00B70638" w:rsidRPr="0049765B" w:rsidRDefault="00B70638" w:rsidP="00B70638">
      <w:pPr>
        <w:rPr>
          <w:rFonts w:cs="Arial"/>
          <w:szCs w:val="20"/>
        </w:rPr>
      </w:pPr>
      <w:r w:rsidRPr="0049765B">
        <w:rPr>
          <w:rFonts w:cs="Arial"/>
          <w:szCs w:val="20"/>
        </w:rPr>
        <w:t xml:space="preserve">To be compliant with the </w:t>
      </w:r>
      <w:r>
        <w:rPr>
          <w:rFonts w:cs="Arial"/>
          <w:szCs w:val="20"/>
        </w:rPr>
        <w:t>ECF 4.1</w:t>
      </w:r>
      <w:r w:rsidRPr="0049765B">
        <w:rPr>
          <w:rFonts w:cs="Arial"/>
          <w:szCs w:val="20"/>
        </w:rPr>
        <w:t xml:space="preserve"> specification, each court MUST publish a human-readable court policy that MUST include each of the following:</w:t>
      </w:r>
    </w:p>
    <w:p w14:paraId="7C81AFAD" w14:textId="77777777" w:rsidR="00B70638" w:rsidRPr="0049765B" w:rsidRDefault="00B70638" w:rsidP="00B70638">
      <w:pPr>
        <w:numPr>
          <w:ilvl w:val="0"/>
          <w:numId w:val="11"/>
        </w:numPr>
      </w:pPr>
      <w:r w:rsidRPr="0049765B">
        <w:t>The unique court identifier</w:t>
      </w:r>
    </w:p>
    <w:p w14:paraId="163D8380" w14:textId="77777777" w:rsidR="00B70638" w:rsidRPr="0049765B" w:rsidRDefault="00B70638" w:rsidP="00B70638">
      <w:pPr>
        <w:numPr>
          <w:ilvl w:val="0"/>
          <w:numId w:val="11"/>
        </w:numPr>
      </w:pPr>
      <w:r w:rsidRPr="0049765B">
        <w:t>The location of the machine-readable court policy</w:t>
      </w:r>
    </w:p>
    <w:p w14:paraId="50EA7E85" w14:textId="77777777" w:rsidR="00B70638" w:rsidRPr="0049765B" w:rsidRDefault="00B70638" w:rsidP="00B70638">
      <w:pPr>
        <w:numPr>
          <w:ilvl w:val="0"/>
          <w:numId w:val="11"/>
        </w:numPr>
      </w:pPr>
      <w:r w:rsidRPr="0049765B">
        <w:t>A definition of what constitutes a “lead document” in the court</w:t>
      </w:r>
    </w:p>
    <w:p w14:paraId="4F0496EC" w14:textId="77777777" w:rsidR="00B70638" w:rsidRPr="0049765B" w:rsidRDefault="00B70638" w:rsidP="00B70638">
      <w:pPr>
        <w:numPr>
          <w:ilvl w:val="0"/>
          <w:numId w:val="11"/>
        </w:numPr>
      </w:pPr>
      <w:r w:rsidRPr="0049765B">
        <w:t xml:space="preserve">A description of how </w:t>
      </w:r>
      <w:r>
        <w:t xml:space="preserve">filer identifiers </w:t>
      </w:r>
      <w:r w:rsidRPr="0049765B">
        <w:t>are to be maintained during electronic communications regarding the case</w:t>
      </w:r>
    </w:p>
    <w:p w14:paraId="7E1EB712" w14:textId="77777777" w:rsidR="00B70638" w:rsidRPr="0049765B" w:rsidRDefault="00B70638" w:rsidP="00B70638">
      <w:pPr>
        <w:numPr>
          <w:ilvl w:val="0"/>
          <w:numId w:val="11"/>
        </w:numPr>
      </w:pPr>
      <w:r w:rsidRPr="0049765B">
        <w:t xml:space="preserve">A description of how the court processes (dockets) </w:t>
      </w:r>
      <w:r>
        <w:t>filings</w:t>
      </w:r>
    </w:p>
    <w:p w14:paraId="7B62177C" w14:textId="77777777" w:rsidR="00B70638" w:rsidRPr="0049765B" w:rsidRDefault="00B70638" w:rsidP="00B70638">
      <w:pPr>
        <w:numPr>
          <w:ilvl w:val="0"/>
          <w:numId w:val="11"/>
        </w:numPr>
      </w:pPr>
      <w:r w:rsidRPr="0049765B">
        <w:t xml:space="preserve">A description of any instances in which the court will mandate an element that the </w:t>
      </w:r>
      <w:r>
        <w:t>ECF 4.1</w:t>
      </w:r>
      <w:r w:rsidRPr="0049765B">
        <w:t xml:space="preserve"> schema makes optional</w:t>
      </w:r>
    </w:p>
    <w:p w14:paraId="7D2BEA40" w14:textId="77777777" w:rsidR="00B70638" w:rsidRPr="0049765B" w:rsidRDefault="00B70638" w:rsidP="00B70638">
      <w:pPr>
        <w:numPr>
          <w:ilvl w:val="0"/>
          <w:numId w:val="11"/>
        </w:numPr>
      </w:pPr>
      <w:r w:rsidRPr="0049765B">
        <w:t>A description of any restrictions to data property values other than code list restrictions.  (This restriction may be removed in later versions of the ECF specification)</w:t>
      </w:r>
    </w:p>
    <w:p w14:paraId="18C6A358" w14:textId="77777777" w:rsidR="00B70638" w:rsidRPr="0049765B" w:rsidRDefault="00B70638" w:rsidP="00B70638">
      <w:pPr>
        <w:numPr>
          <w:ilvl w:val="0"/>
          <w:numId w:val="11"/>
        </w:numPr>
      </w:pPr>
      <w:r w:rsidRPr="0049765B">
        <w:t>Any other rules required for electronic filing in the court</w:t>
      </w:r>
    </w:p>
    <w:p w14:paraId="177537D2" w14:textId="77777777" w:rsidR="00B70638" w:rsidRPr="0049765B" w:rsidRDefault="00B70638" w:rsidP="005347EB">
      <w:pPr>
        <w:pStyle w:val="Heading3"/>
      </w:pPr>
      <w:bookmarkStart w:id="190" w:name="_Toc118889779"/>
      <w:bookmarkStart w:id="191" w:name="_Ref130631791"/>
      <w:bookmarkStart w:id="192" w:name="_Toc285621497"/>
      <w:bookmarkStart w:id="193" w:name="_Toc343512747"/>
      <w:bookmarkStart w:id="194" w:name="_Toc419904248"/>
      <w:bookmarkStart w:id="195" w:name="_Toc106445564"/>
      <w:bookmarkStart w:id="196" w:name="_Toc112085737"/>
      <w:bookmarkStart w:id="197" w:name="_Toc119589007"/>
      <w:bookmarkStart w:id="198" w:name="_Toc140839544"/>
      <w:r w:rsidRPr="0049765B">
        <w:t>Machine-Readable Court Policy</w:t>
      </w:r>
      <w:bookmarkEnd w:id="190"/>
      <w:bookmarkEnd w:id="191"/>
      <w:bookmarkEnd w:id="192"/>
      <w:bookmarkEnd w:id="193"/>
      <w:bookmarkEnd w:id="194"/>
      <w:bookmarkEnd w:id="195"/>
      <w:bookmarkEnd w:id="196"/>
      <w:bookmarkEnd w:id="197"/>
      <w:bookmarkEnd w:id="198"/>
    </w:p>
    <w:p w14:paraId="06EB2665" w14:textId="77777777" w:rsidR="00B70638" w:rsidRPr="0049765B" w:rsidRDefault="00B70638" w:rsidP="00B70638">
      <w:r w:rsidRPr="0049765B">
        <w:t>Machine-readable Court Policy includes structures for identifying run-time and development-time policy information.</w:t>
      </w:r>
    </w:p>
    <w:p w14:paraId="062C9F87" w14:textId="77777777" w:rsidR="00B70638" w:rsidRPr="0049765B" w:rsidRDefault="00B70638" w:rsidP="00B70638">
      <w:r w:rsidRPr="0049765B">
        <w:t>Run-time information includes information that will be updated from time to time, such as code lists (e.g., acceptable document types, codes for various criminal charges and civil causes of action) and the court’s public key for digital signatures and encryption.</w:t>
      </w:r>
    </w:p>
    <w:p w14:paraId="78F09F4F" w14:textId="77777777" w:rsidR="00B70638" w:rsidRPr="0049765B" w:rsidRDefault="00B70638" w:rsidP="00B70638">
      <w:r w:rsidRPr="0049765B">
        <w:lastRenderedPageBreak/>
        <w:t>Development-time information includes court rules governing electronic filing that are needed at the time an application is developed but which are not likely to change.  These include:</w:t>
      </w:r>
    </w:p>
    <w:p w14:paraId="421C8C6A" w14:textId="77777777" w:rsidR="00B70638" w:rsidRPr="0049765B" w:rsidRDefault="00B70638" w:rsidP="00B70638">
      <w:pPr>
        <w:pStyle w:val="ListBullet"/>
        <w:numPr>
          <w:ilvl w:val="0"/>
          <w:numId w:val="12"/>
        </w:numPr>
      </w:pPr>
      <w:r w:rsidRPr="0049765B">
        <w:t xml:space="preserve">The </w:t>
      </w:r>
      <w:r>
        <w:t>service interaction profile</w:t>
      </w:r>
      <w:r w:rsidRPr="0049765B">
        <w:t>(s) that the court supports</w:t>
      </w:r>
    </w:p>
    <w:p w14:paraId="5C439BF1" w14:textId="77777777" w:rsidR="00B70638" w:rsidRPr="0049765B" w:rsidRDefault="00B70638" w:rsidP="00B70638">
      <w:pPr>
        <w:pStyle w:val="ListBullet"/>
        <w:numPr>
          <w:ilvl w:val="0"/>
          <w:numId w:val="12"/>
        </w:numPr>
      </w:pPr>
      <w:r w:rsidRPr="0049765B">
        <w:t xml:space="preserve">The MDEs, query operations and case types supported by the court’s </w:t>
      </w:r>
      <w:r>
        <w:t>ECF 4.1</w:t>
      </w:r>
      <w:r w:rsidRPr="0049765B">
        <w:t xml:space="preserve"> system</w:t>
      </w:r>
    </w:p>
    <w:p w14:paraId="28C259CC" w14:textId="77777777" w:rsidR="00B70638" w:rsidRPr="0049765B" w:rsidRDefault="00B70638" w:rsidP="00B70638">
      <w:pPr>
        <w:pStyle w:val="ListBullet"/>
        <w:numPr>
          <w:ilvl w:val="0"/>
          <w:numId w:val="12"/>
        </w:numPr>
      </w:pPr>
      <w:r w:rsidRPr="0049765B">
        <w:t>Whether a court will accept the filing of a URL in lieu of the electronic document itself</w:t>
      </w:r>
    </w:p>
    <w:p w14:paraId="42FBBA81" w14:textId="77777777" w:rsidR="00B70638" w:rsidRPr="0049765B" w:rsidRDefault="00B70638" w:rsidP="00B70638">
      <w:pPr>
        <w:pStyle w:val="ListBullet"/>
        <w:numPr>
          <w:ilvl w:val="0"/>
          <w:numId w:val="12"/>
        </w:numPr>
      </w:pPr>
      <w:r w:rsidRPr="0049765B">
        <w:t>Whether the court accepts documents requiring payment of a filing fee</w:t>
      </w:r>
    </w:p>
    <w:p w14:paraId="4E2EC712" w14:textId="77777777" w:rsidR="00B70638" w:rsidRPr="0049765B" w:rsidRDefault="00B70638" w:rsidP="00B70638">
      <w:pPr>
        <w:pStyle w:val="ListBullet"/>
        <w:numPr>
          <w:ilvl w:val="0"/>
          <w:numId w:val="12"/>
        </w:numPr>
      </w:pPr>
      <w:r w:rsidRPr="0049765B">
        <w:t>Whether the court accepts electronic filing of sealed documents</w:t>
      </w:r>
    </w:p>
    <w:p w14:paraId="7397E011" w14:textId="36AEC43C" w:rsidR="00B70638" w:rsidRPr="0049765B" w:rsidRDefault="00B70638" w:rsidP="00B70638">
      <w:pPr>
        <w:pStyle w:val="ListBullet"/>
        <w:numPr>
          <w:ilvl w:val="0"/>
          <w:numId w:val="12"/>
        </w:numPr>
      </w:pPr>
      <w:r w:rsidRPr="0049765B">
        <w:t>Whether the court accepts multiple filings</w:t>
      </w:r>
    </w:p>
    <w:p w14:paraId="247BE6E9" w14:textId="77777777" w:rsidR="00B70638" w:rsidRPr="0049765B" w:rsidRDefault="00B70638" w:rsidP="00B70638">
      <w:pPr>
        <w:pStyle w:val="ListBullet"/>
        <w:numPr>
          <w:ilvl w:val="0"/>
          <w:numId w:val="12"/>
        </w:numPr>
        <w:rPr>
          <w:rFonts w:cs="Arial"/>
          <w:szCs w:val="20"/>
        </w:rPr>
      </w:pPr>
      <w:r w:rsidRPr="0049765B">
        <w:t xml:space="preserve">The court-specific extensions to the </w:t>
      </w:r>
      <w:r>
        <w:t>ECF 4.1</w:t>
      </w:r>
      <w:r w:rsidRPr="0049765B">
        <w:t xml:space="preserve"> specification, including the required elements (see below)</w:t>
      </w:r>
    </w:p>
    <w:p w14:paraId="40564080" w14:textId="77777777" w:rsidR="00B70638" w:rsidRPr="00270E8A" w:rsidRDefault="00B70638" w:rsidP="00B70638">
      <w:pPr>
        <w:pStyle w:val="ListBullet"/>
        <w:numPr>
          <w:ilvl w:val="0"/>
          <w:numId w:val="12"/>
        </w:numPr>
        <w:rPr>
          <w:rFonts w:cs="Arial"/>
          <w:szCs w:val="20"/>
        </w:rPr>
      </w:pPr>
      <w:r w:rsidRPr="0049765B">
        <w:t>The maximum sizes allowed for a single attachment and a complete message stream</w:t>
      </w:r>
    </w:p>
    <w:p w14:paraId="47F54FC2" w14:textId="69AB075D" w:rsidR="00B70638" w:rsidRPr="0049765B" w:rsidRDefault="00760FC3" w:rsidP="00B70638">
      <w:r>
        <w:t xml:space="preserve">Some form of machine-readable court policy MUST exist. </w:t>
      </w:r>
      <w:r w:rsidR="00B70638" w:rsidRPr="00EC57E2">
        <w:t>The machine</w:t>
      </w:r>
      <w:r>
        <w:t>-</w:t>
      </w:r>
      <w:r w:rsidR="00B70638" w:rsidRPr="00EC57E2">
        <w:t xml:space="preserve">readable court policy MUST be provided to the Filing Assembly MDE either by the Filing Review MDE through the </w:t>
      </w:r>
      <w:proofErr w:type="spellStart"/>
      <w:r w:rsidR="00B70638" w:rsidRPr="00EC57E2">
        <w:t>GetCourtPolicy</w:t>
      </w:r>
      <w:proofErr w:type="spellEnd"/>
      <w:r w:rsidR="00B70638" w:rsidRPr="00EC57E2">
        <w:t xml:space="preserve"> query or some other means.</w:t>
      </w:r>
    </w:p>
    <w:p w14:paraId="2901967A" w14:textId="77777777" w:rsidR="00B70638" w:rsidRPr="0049765B" w:rsidRDefault="00B70638" w:rsidP="005347EB">
      <w:pPr>
        <w:pStyle w:val="Heading3"/>
      </w:pPr>
      <w:bookmarkStart w:id="199" w:name="_Toc118889780"/>
      <w:bookmarkStart w:id="200" w:name="_Toc285621498"/>
      <w:bookmarkStart w:id="201" w:name="_Toc343512748"/>
      <w:bookmarkStart w:id="202" w:name="_Toc419904249"/>
      <w:bookmarkStart w:id="203" w:name="_Toc106445565"/>
      <w:bookmarkStart w:id="204" w:name="_Toc112085738"/>
      <w:bookmarkStart w:id="205" w:name="_Toc119589008"/>
      <w:bookmarkStart w:id="206" w:name="_Toc140839545"/>
      <w:r>
        <w:t xml:space="preserve">Case-Type and </w:t>
      </w:r>
      <w:r w:rsidRPr="0049765B">
        <w:t>Court Extensions</w:t>
      </w:r>
      <w:bookmarkEnd w:id="199"/>
      <w:bookmarkEnd w:id="200"/>
      <w:bookmarkEnd w:id="201"/>
      <w:bookmarkEnd w:id="202"/>
      <w:bookmarkEnd w:id="203"/>
      <w:bookmarkEnd w:id="204"/>
      <w:bookmarkEnd w:id="205"/>
      <w:bookmarkEnd w:id="206"/>
    </w:p>
    <w:p w14:paraId="3CF6875C" w14:textId="77777777" w:rsidR="00B70638" w:rsidRPr="00BA5283" w:rsidRDefault="00B70638" w:rsidP="00B70638">
      <w:pPr>
        <w:pStyle w:val="ListBullet"/>
        <w:numPr>
          <w:ilvl w:val="0"/>
          <w:numId w:val="0"/>
        </w:numPr>
      </w:pPr>
      <w:r w:rsidRPr="00270E8A">
        <w:t>Schemas for initiating specific case types (</w:t>
      </w:r>
      <w:proofErr w:type="gramStart"/>
      <w:r w:rsidRPr="00270E8A">
        <w:t>e.g.</w:t>
      </w:r>
      <w:proofErr w:type="gramEnd"/>
      <w:r w:rsidRPr="00270E8A">
        <w:t xml:space="preserve"> criminal, civil) are included in the specification.</w:t>
      </w:r>
      <w:r>
        <w:t xml:space="preserve">  Case-type and court-specific extensions to the ECF core messages are implemented through the methods described in </w:t>
      </w:r>
      <w:r w:rsidRPr="00E4732F">
        <w:rPr>
          <w:b/>
        </w:rPr>
        <w:t>[NIEM Techniques]</w:t>
      </w:r>
      <w:r>
        <w:t xml:space="preserve">.  The primary extension technique is the use of element substitution, as described in Section 5.3.3 of </w:t>
      </w:r>
      <w:r w:rsidRPr="00C2688B">
        <w:rPr>
          <w:b/>
        </w:rPr>
        <w:t>[NIEM Techniques]</w:t>
      </w:r>
      <w:r w:rsidRPr="00C2688B">
        <w:t>,</w:t>
      </w:r>
      <w:r>
        <w:t xml:space="preserve"> in which a more specific element defined in a case-type or court-specific extension is used in place of a generic element in a core message.  For instance, a court may add elements required for a particular case type (e.g. civil) by defining an extension schema that includes types (e.g. </w:t>
      </w:r>
      <w:proofErr w:type="spellStart"/>
      <w:proofErr w:type="gramStart"/>
      <w:r w:rsidRPr="00C2688B">
        <w:rPr>
          <w:rStyle w:val="Element"/>
        </w:rPr>
        <w:t>court:CivilCaseType</w:t>
      </w:r>
      <w:proofErr w:type="spellEnd"/>
      <w:proofErr w:type="gramEnd"/>
      <w:r>
        <w:t xml:space="preserve">)  and elements (e.g., </w:t>
      </w:r>
      <w:proofErr w:type="spellStart"/>
      <w:r w:rsidRPr="00C2688B">
        <w:rPr>
          <w:rStyle w:val="Element"/>
        </w:rPr>
        <w:t>court:CivilCase</w:t>
      </w:r>
      <w:proofErr w:type="spellEnd"/>
      <w:r>
        <w:t xml:space="preserve">) that substitute for ECF types (e.g. </w:t>
      </w:r>
      <w:proofErr w:type="spellStart"/>
      <w:r w:rsidRPr="00C2688B">
        <w:rPr>
          <w:rStyle w:val="Element"/>
        </w:rPr>
        <w:t>civil:CivilCaseType</w:t>
      </w:r>
      <w:proofErr w:type="spellEnd"/>
      <w:r>
        <w:t xml:space="preserve">) and elements (e.g., </w:t>
      </w:r>
      <w:proofErr w:type="spellStart"/>
      <w:r w:rsidRPr="00C2688B">
        <w:rPr>
          <w:rStyle w:val="Element"/>
        </w:rPr>
        <w:t>civil:CivilCase</w:t>
      </w:r>
      <w:proofErr w:type="spellEnd"/>
      <w:r>
        <w:t>).  Similarly, an implementation may substitute a court-specific code list for a generic code list defined in this specification.</w:t>
      </w:r>
    </w:p>
    <w:p w14:paraId="58B3A15F" w14:textId="77777777" w:rsidR="00B70638" w:rsidRPr="0049765B" w:rsidRDefault="00B70638" w:rsidP="00B70638">
      <w:bookmarkStart w:id="207" w:name="_Toc118889781"/>
    </w:p>
    <w:p w14:paraId="7E42A841" w14:textId="77777777" w:rsidR="00B70638" w:rsidRPr="0049765B" w:rsidRDefault="00B70638" w:rsidP="005347EB">
      <w:pPr>
        <w:pStyle w:val="Heading3"/>
      </w:pPr>
      <w:bookmarkStart w:id="208" w:name="_Ref130631847"/>
      <w:bookmarkStart w:id="209" w:name="_Toc285621499"/>
      <w:bookmarkStart w:id="210" w:name="_Toc343512749"/>
      <w:bookmarkStart w:id="211" w:name="_Toc419904250"/>
      <w:bookmarkStart w:id="212" w:name="_Toc106445566"/>
      <w:bookmarkStart w:id="213" w:name="_Toc112085739"/>
      <w:bookmarkStart w:id="214" w:name="_Toc119589009"/>
      <w:bookmarkStart w:id="215" w:name="_Toc140839546"/>
      <w:r>
        <w:t xml:space="preserve">Court-Specific </w:t>
      </w:r>
      <w:r w:rsidRPr="0049765B">
        <w:t>Code Lists</w:t>
      </w:r>
      <w:bookmarkEnd w:id="207"/>
      <w:bookmarkEnd w:id="208"/>
      <w:bookmarkEnd w:id="209"/>
      <w:bookmarkEnd w:id="210"/>
      <w:bookmarkEnd w:id="211"/>
      <w:bookmarkEnd w:id="212"/>
      <w:bookmarkEnd w:id="213"/>
      <w:bookmarkEnd w:id="214"/>
      <w:bookmarkEnd w:id="215"/>
    </w:p>
    <w:p w14:paraId="5E3DB149" w14:textId="77777777" w:rsidR="00B70638" w:rsidRDefault="00B70638" w:rsidP="00B70638">
      <w:r w:rsidRPr="0049765B">
        <w:t xml:space="preserve">Code </w:t>
      </w:r>
      <w:r>
        <w:t>l</w:t>
      </w:r>
      <w:r w:rsidRPr="0049765B">
        <w:t>ists are used to constrain the allowable values for certain information in a</w:t>
      </w:r>
      <w:r>
        <w:t>n</w:t>
      </w:r>
      <w:r w:rsidRPr="0049765B">
        <w:t xml:space="preserve"> </w:t>
      </w:r>
      <w:r>
        <w:t>ECF 4.1</w:t>
      </w:r>
      <w:r w:rsidRPr="0049765B">
        <w:t xml:space="preserve"> message.  The court SHOULD </w:t>
      </w:r>
      <w:r>
        <w:t>publish</w:t>
      </w:r>
      <w:r w:rsidRPr="0049765B">
        <w:t xml:space="preserve"> </w:t>
      </w:r>
      <w:r w:rsidRPr="00C2688B">
        <w:rPr>
          <w:b/>
        </w:rPr>
        <w:t>[</w:t>
      </w:r>
      <w:proofErr w:type="spellStart"/>
      <w:r w:rsidRPr="00C2688B">
        <w:rPr>
          <w:b/>
        </w:rPr>
        <w:t>Genericode</w:t>
      </w:r>
      <w:proofErr w:type="spellEnd"/>
      <w:r w:rsidRPr="00C2688B">
        <w:rPr>
          <w:b/>
        </w:rPr>
        <w:t xml:space="preserve">] </w:t>
      </w:r>
      <w:r>
        <w:t xml:space="preserve">1.0 code lists </w:t>
      </w:r>
      <w:r w:rsidRPr="0049765B">
        <w:t xml:space="preserve">for each of the following code lists </w:t>
      </w:r>
      <w:r>
        <w:t xml:space="preserve">and reference each of these code lists </w:t>
      </w:r>
      <w:r w:rsidRPr="0049765B">
        <w:t>in its court policy</w:t>
      </w:r>
      <w:r>
        <w:t>:</w:t>
      </w:r>
    </w:p>
    <w:p w14:paraId="7FC7181B" w14:textId="77777777" w:rsidR="00B70638" w:rsidRPr="0049765B" w:rsidRDefault="00B70638" w:rsidP="00B70638"/>
    <w:p w14:paraId="13F4B4CE" w14:textId="77777777" w:rsidR="00B70638" w:rsidRPr="006A63F1" w:rsidRDefault="00B70638" w:rsidP="00B70638">
      <w:pPr>
        <w:pStyle w:val="ListBullet"/>
        <w:rPr>
          <w:rStyle w:val="Element"/>
          <w:rFonts w:ascii="Arial" w:hAnsi="Arial" w:cs="Arial"/>
        </w:rPr>
      </w:pPr>
      <w:r w:rsidRPr="006A63F1">
        <w:rPr>
          <w:rStyle w:val="Element"/>
          <w:rFonts w:ascii="Arial" w:hAnsi="Arial" w:cs="Arial"/>
        </w:rPr>
        <w:t>ECF Code Lists</w:t>
      </w:r>
    </w:p>
    <w:p w14:paraId="2DC8F304" w14:textId="473D89DE" w:rsidR="00B70638" w:rsidRPr="006A63F1" w:rsidRDefault="00000000" w:rsidP="00B70638">
      <w:pPr>
        <w:pStyle w:val="ListBullet"/>
        <w:tabs>
          <w:tab w:val="clear" w:pos="360"/>
          <w:tab w:val="num" w:pos="720"/>
        </w:tabs>
        <w:ind w:left="720"/>
        <w:rPr>
          <w:rStyle w:val="Element"/>
          <w:rFonts w:ascii="Arial" w:hAnsi="Arial" w:cs="Arial"/>
        </w:rPr>
      </w:pPr>
      <w:hyperlink r:id="rId74" w:history="1">
        <w:r w:rsidR="00B70638" w:rsidRPr="006A63F1">
          <w:rPr>
            <w:rStyle w:val="Hyperlink"/>
            <w:rFonts w:cs="Arial"/>
          </w:rPr>
          <w:t>Civil Case Type</w:t>
        </w:r>
      </w:hyperlink>
    </w:p>
    <w:p w14:paraId="111FB26E" w14:textId="701AD55B" w:rsidR="00B70638" w:rsidRDefault="00000000" w:rsidP="00B70638">
      <w:pPr>
        <w:pStyle w:val="ListBullet"/>
        <w:tabs>
          <w:tab w:val="clear" w:pos="360"/>
          <w:tab w:val="num" w:pos="1080"/>
        </w:tabs>
        <w:ind w:left="1080"/>
        <w:rPr>
          <w:rStyle w:val="Element"/>
        </w:rPr>
      </w:pPr>
      <w:hyperlink r:id="rId75" w:history="1">
        <w:r w:rsidR="00B70638" w:rsidRPr="00EA0418">
          <w:rPr>
            <w:rStyle w:val="Hyperlink"/>
            <w:rFonts w:ascii="Courier New" w:hAnsi="Courier New"/>
          </w:rPr>
          <w:t>&lt;</w:t>
        </w:r>
        <w:proofErr w:type="spellStart"/>
        <w:r w:rsidR="00B70638" w:rsidRPr="00EA0418">
          <w:rPr>
            <w:rStyle w:val="Hyperlink"/>
            <w:rFonts w:ascii="Courier New" w:hAnsi="Courier New"/>
          </w:rPr>
          <w:t>FiduciaryTypeCode</w:t>
        </w:r>
        <w:proofErr w:type="spellEnd"/>
        <w:r w:rsidR="00B70638" w:rsidRPr="00EA0418">
          <w:rPr>
            <w:rStyle w:val="Hyperlink"/>
            <w:rFonts w:ascii="Courier New" w:hAnsi="Courier New"/>
          </w:rPr>
          <w:t>&gt;</w:t>
        </w:r>
      </w:hyperlink>
      <w:r w:rsidR="00B70638">
        <w:rPr>
          <w:rStyle w:val="Element"/>
        </w:rPr>
        <w:t>*</w:t>
      </w:r>
    </w:p>
    <w:p w14:paraId="080CCE80" w14:textId="77777777" w:rsidR="00B70638" w:rsidRDefault="00B70638" w:rsidP="00B70638">
      <w:pPr>
        <w:pStyle w:val="ListBullet"/>
        <w:tabs>
          <w:tab w:val="clear" w:pos="360"/>
          <w:tab w:val="num" w:pos="1080"/>
        </w:tabs>
        <w:ind w:left="1080"/>
        <w:rPr>
          <w:rStyle w:val="Element"/>
        </w:rPr>
      </w:pPr>
      <w:r w:rsidRPr="00072DCA">
        <w:rPr>
          <w:rStyle w:val="Element"/>
        </w:rPr>
        <w:t>&lt;</w:t>
      </w:r>
      <w:proofErr w:type="spellStart"/>
      <w:r w:rsidRPr="00072DCA">
        <w:rPr>
          <w:rStyle w:val="Element"/>
        </w:rPr>
        <w:t>Jurisdictional</w:t>
      </w:r>
      <w:r>
        <w:rPr>
          <w:rStyle w:val="Element"/>
        </w:rPr>
        <w:t>GroundsCode</w:t>
      </w:r>
      <w:proofErr w:type="spellEnd"/>
      <w:r w:rsidRPr="00072DCA">
        <w:rPr>
          <w:rStyle w:val="Element"/>
        </w:rPr>
        <w:t>&gt;</w:t>
      </w:r>
    </w:p>
    <w:p w14:paraId="6E5AC23D" w14:textId="77777777" w:rsidR="00B70638" w:rsidRPr="006A63F1" w:rsidRDefault="00B70638" w:rsidP="00B70638">
      <w:pPr>
        <w:pStyle w:val="ListBullet"/>
        <w:tabs>
          <w:tab w:val="clear" w:pos="360"/>
          <w:tab w:val="num" w:pos="1080"/>
        </w:tabs>
        <w:ind w:left="1080"/>
        <w:rPr>
          <w:rStyle w:val="Element"/>
        </w:rPr>
      </w:pPr>
      <w:r w:rsidRPr="006A63F1">
        <w:rPr>
          <w:rStyle w:val="Element"/>
        </w:rPr>
        <w:t>&lt;</w:t>
      </w:r>
      <w:proofErr w:type="spellStart"/>
      <w:r>
        <w:rPr>
          <w:rStyle w:val="Element"/>
        </w:rPr>
        <w:t>ReliefTypeCode</w:t>
      </w:r>
      <w:proofErr w:type="spellEnd"/>
      <w:r w:rsidRPr="006A63F1">
        <w:rPr>
          <w:rStyle w:val="Element"/>
        </w:rPr>
        <w:t>&gt;</w:t>
      </w:r>
    </w:p>
    <w:p w14:paraId="2ADA91C7" w14:textId="7BB8AD58" w:rsidR="00B70638" w:rsidRPr="006A63F1" w:rsidRDefault="00000000" w:rsidP="00B70638">
      <w:pPr>
        <w:pStyle w:val="ListBullet"/>
        <w:tabs>
          <w:tab w:val="clear" w:pos="360"/>
          <w:tab w:val="num" w:pos="720"/>
        </w:tabs>
        <w:ind w:left="720"/>
        <w:rPr>
          <w:rStyle w:val="Element"/>
          <w:rFonts w:ascii="Arial" w:hAnsi="Arial" w:cs="Arial"/>
        </w:rPr>
      </w:pPr>
      <w:hyperlink r:id="rId76" w:history="1">
        <w:r w:rsidR="00B70638" w:rsidRPr="006A63F1">
          <w:rPr>
            <w:rStyle w:val="Hyperlink"/>
            <w:rFonts w:cs="Arial"/>
          </w:rPr>
          <w:t>Domestic Case Type</w:t>
        </w:r>
      </w:hyperlink>
    </w:p>
    <w:p w14:paraId="1E173D43" w14:textId="2665146D" w:rsidR="00B70638" w:rsidRDefault="00000000" w:rsidP="00B70638">
      <w:pPr>
        <w:pStyle w:val="ListBullet"/>
        <w:tabs>
          <w:tab w:val="clear" w:pos="360"/>
          <w:tab w:val="num" w:pos="1080"/>
        </w:tabs>
        <w:ind w:left="1080"/>
        <w:rPr>
          <w:rStyle w:val="Element"/>
        </w:rPr>
      </w:pPr>
      <w:hyperlink r:id="rId77" w:history="1">
        <w:r w:rsidR="00B70638" w:rsidRPr="00CC325C">
          <w:rPr>
            <w:rStyle w:val="Hyperlink"/>
            <w:rFonts w:ascii="Courier New" w:hAnsi="Courier New"/>
          </w:rPr>
          <w:t>&lt;</w:t>
        </w:r>
        <w:proofErr w:type="spellStart"/>
        <w:r w:rsidR="00B70638" w:rsidRPr="00CC325C">
          <w:rPr>
            <w:rStyle w:val="Hyperlink"/>
            <w:rFonts w:ascii="Courier New" w:hAnsi="Courier New"/>
          </w:rPr>
          <w:t>NoContactCode</w:t>
        </w:r>
        <w:proofErr w:type="spellEnd"/>
        <w:r w:rsidR="00B70638" w:rsidRPr="00CC325C">
          <w:rPr>
            <w:rStyle w:val="Hyperlink"/>
            <w:rFonts w:ascii="Courier New" w:hAnsi="Courier New"/>
          </w:rPr>
          <w:t>&gt;</w:t>
        </w:r>
      </w:hyperlink>
      <w:r w:rsidR="00B70638">
        <w:rPr>
          <w:rStyle w:val="Element"/>
        </w:rPr>
        <w:t>*</w:t>
      </w:r>
    </w:p>
    <w:p w14:paraId="7C95EF21" w14:textId="77777777" w:rsidR="00B70638" w:rsidRPr="006A63F1" w:rsidRDefault="00B70638" w:rsidP="00B70638">
      <w:pPr>
        <w:pStyle w:val="ListBullet"/>
        <w:tabs>
          <w:tab w:val="clear" w:pos="360"/>
          <w:tab w:val="num" w:pos="1080"/>
        </w:tabs>
        <w:ind w:left="1080"/>
        <w:rPr>
          <w:rStyle w:val="Element"/>
        </w:rPr>
      </w:pPr>
      <w:r w:rsidRPr="006A63F1">
        <w:rPr>
          <w:rStyle w:val="Element"/>
        </w:rPr>
        <w:t>&lt;</w:t>
      </w:r>
      <w:proofErr w:type="spellStart"/>
      <w:r w:rsidRPr="006A63F1">
        <w:rPr>
          <w:rStyle w:val="Element"/>
        </w:rPr>
        <w:t>RequestToVacateCode</w:t>
      </w:r>
      <w:proofErr w:type="spellEnd"/>
      <w:r w:rsidRPr="006A63F1">
        <w:rPr>
          <w:rStyle w:val="Element"/>
        </w:rPr>
        <w:t>&gt;</w:t>
      </w:r>
    </w:p>
    <w:p w14:paraId="1F03C33F" w14:textId="1A8D4C1B" w:rsidR="00B70638" w:rsidRPr="006A63F1" w:rsidRDefault="00000000" w:rsidP="00B70638">
      <w:pPr>
        <w:pStyle w:val="ListBullet"/>
        <w:tabs>
          <w:tab w:val="clear" w:pos="360"/>
          <w:tab w:val="num" w:pos="720"/>
        </w:tabs>
        <w:ind w:left="720"/>
        <w:rPr>
          <w:rStyle w:val="Element"/>
          <w:rFonts w:ascii="Arial" w:hAnsi="Arial" w:cs="Arial"/>
        </w:rPr>
      </w:pPr>
      <w:hyperlink r:id="rId78" w:history="1">
        <w:r w:rsidR="00B70638" w:rsidRPr="006A63F1">
          <w:rPr>
            <w:rStyle w:val="Hyperlink"/>
            <w:rFonts w:cs="Arial"/>
          </w:rPr>
          <w:t>Common Types</w:t>
        </w:r>
      </w:hyperlink>
    </w:p>
    <w:p w14:paraId="6E65FDE8" w14:textId="500BB70F" w:rsidR="00B70638" w:rsidRDefault="00000000" w:rsidP="00B70638">
      <w:pPr>
        <w:pStyle w:val="ListBullet"/>
        <w:tabs>
          <w:tab w:val="clear" w:pos="360"/>
          <w:tab w:val="num" w:pos="1080"/>
        </w:tabs>
        <w:ind w:left="1080"/>
        <w:rPr>
          <w:rStyle w:val="Element"/>
        </w:rPr>
      </w:pPr>
      <w:hyperlink r:id="rId79" w:history="1">
        <w:r w:rsidR="00B70638" w:rsidRPr="00357456">
          <w:rPr>
            <w:rStyle w:val="Hyperlink"/>
            <w:rFonts w:ascii="Courier New" w:hAnsi="Courier New"/>
          </w:rPr>
          <w:t>&lt;</w:t>
        </w:r>
        <w:proofErr w:type="spellStart"/>
        <w:r w:rsidR="00B70638" w:rsidRPr="00357456">
          <w:rPr>
            <w:rStyle w:val="Hyperlink"/>
            <w:rFonts w:ascii="Courier New" w:hAnsi="Courier New"/>
          </w:rPr>
          <w:t>AliasAlternateNameTypeCode</w:t>
        </w:r>
        <w:proofErr w:type="spellEnd"/>
        <w:r w:rsidR="00B70638" w:rsidRPr="00357456">
          <w:rPr>
            <w:rStyle w:val="Hyperlink"/>
            <w:rFonts w:ascii="Courier New" w:hAnsi="Courier New"/>
          </w:rPr>
          <w:t>&gt;</w:t>
        </w:r>
      </w:hyperlink>
      <w:r w:rsidR="00B70638">
        <w:rPr>
          <w:rStyle w:val="Element"/>
        </w:rPr>
        <w:t>*</w:t>
      </w:r>
    </w:p>
    <w:p w14:paraId="59CAAC0F" w14:textId="309E9320" w:rsidR="00B70638" w:rsidRDefault="00000000" w:rsidP="00B70638">
      <w:pPr>
        <w:pStyle w:val="ListBullet"/>
        <w:tabs>
          <w:tab w:val="clear" w:pos="360"/>
          <w:tab w:val="num" w:pos="1080"/>
        </w:tabs>
        <w:ind w:left="1080"/>
        <w:rPr>
          <w:rStyle w:val="Element"/>
        </w:rPr>
      </w:pPr>
      <w:hyperlink r:id="rId80" w:history="1">
        <w:r w:rsidR="00B70638" w:rsidRPr="00357456">
          <w:rPr>
            <w:rStyle w:val="Hyperlink"/>
            <w:rFonts w:ascii="Courier New" w:hAnsi="Courier New"/>
          </w:rPr>
          <w:t>&lt;</w:t>
        </w:r>
        <w:proofErr w:type="spellStart"/>
        <w:r w:rsidR="00B70638" w:rsidRPr="00357456">
          <w:rPr>
            <w:rStyle w:val="Hyperlink"/>
            <w:rFonts w:ascii="Courier New" w:hAnsi="Courier New"/>
          </w:rPr>
          <w:t>CaseAssociationTypeCode</w:t>
        </w:r>
        <w:proofErr w:type="spellEnd"/>
        <w:r w:rsidR="00B70638" w:rsidRPr="00357456">
          <w:rPr>
            <w:rStyle w:val="Hyperlink"/>
            <w:rFonts w:ascii="Courier New" w:hAnsi="Courier New"/>
          </w:rPr>
          <w:t>&gt;</w:t>
        </w:r>
      </w:hyperlink>
      <w:r w:rsidR="00B70638">
        <w:rPr>
          <w:rStyle w:val="Element"/>
        </w:rPr>
        <w:t>*</w:t>
      </w:r>
    </w:p>
    <w:p w14:paraId="4F37A22D" w14:textId="07D5E818" w:rsidR="00B70638" w:rsidRPr="00236C6C" w:rsidRDefault="00000000" w:rsidP="00B70638">
      <w:pPr>
        <w:pStyle w:val="ListBullet"/>
        <w:tabs>
          <w:tab w:val="clear" w:pos="360"/>
          <w:tab w:val="num" w:pos="1080"/>
        </w:tabs>
        <w:ind w:left="1080"/>
        <w:rPr>
          <w:rStyle w:val="Element"/>
        </w:rPr>
      </w:pPr>
      <w:hyperlink r:id="rId81" w:history="1">
        <w:r w:rsidR="00B70638">
          <w:rPr>
            <w:rStyle w:val="Hyperlink"/>
            <w:rFonts w:ascii="Courier New" w:hAnsi="Courier New"/>
          </w:rPr>
          <w:t>&lt;</w:t>
        </w:r>
        <w:proofErr w:type="spellStart"/>
        <w:r w:rsidR="00B70638">
          <w:rPr>
            <w:rStyle w:val="Hyperlink"/>
            <w:rFonts w:ascii="Courier New" w:hAnsi="Courier New"/>
          </w:rPr>
          <w:t>CaseOfficialRoleText</w:t>
        </w:r>
        <w:proofErr w:type="spellEnd"/>
        <w:r w:rsidR="00B70638" w:rsidRPr="00357456">
          <w:rPr>
            <w:rStyle w:val="Hyperlink"/>
            <w:rFonts w:ascii="Courier New" w:hAnsi="Courier New"/>
          </w:rPr>
          <w:t>&gt;</w:t>
        </w:r>
      </w:hyperlink>
      <w:r w:rsidR="00B70638">
        <w:rPr>
          <w:rStyle w:val="Element"/>
        </w:rPr>
        <w:t>*</w:t>
      </w:r>
    </w:p>
    <w:p w14:paraId="24557350" w14:textId="4689DEC6" w:rsidR="00B70638" w:rsidRPr="00236C6C" w:rsidRDefault="00000000" w:rsidP="00B70638">
      <w:pPr>
        <w:pStyle w:val="ListBullet"/>
        <w:tabs>
          <w:tab w:val="clear" w:pos="360"/>
          <w:tab w:val="num" w:pos="1080"/>
        </w:tabs>
        <w:ind w:left="1080"/>
        <w:rPr>
          <w:rStyle w:val="Element"/>
        </w:rPr>
      </w:pPr>
      <w:hyperlink r:id="rId82" w:history="1">
        <w:r w:rsidR="00B70638" w:rsidRPr="00357456">
          <w:rPr>
            <w:rStyle w:val="Hyperlink"/>
            <w:rFonts w:ascii="Courier New" w:hAnsi="Courier New"/>
          </w:rPr>
          <w:t>&lt;</w:t>
        </w:r>
        <w:proofErr w:type="spellStart"/>
        <w:r w:rsidR="00B70638" w:rsidRPr="00357456">
          <w:rPr>
            <w:rStyle w:val="Hyperlink"/>
            <w:rFonts w:ascii="Courier New" w:hAnsi="Courier New"/>
          </w:rPr>
          <w:t>CaseParticipantRoleCode</w:t>
        </w:r>
        <w:proofErr w:type="spellEnd"/>
        <w:r w:rsidR="00B70638" w:rsidRPr="00357456">
          <w:rPr>
            <w:rStyle w:val="Hyperlink"/>
            <w:rFonts w:ascii="Courier New" w:hAnsi="Courier New"/>
          </w:rPr>
          <w:t>&gt;</w:t>
        </w:r>
      </w:hyperlink>
      <w:r w:rsidR="00B70638">
        <w:rPr>
          <w:rStyle w:val="Element"/>
        </w:rPr>
        <w:t>*</w:t>
      </w:r>
    </w:p>
    <w:p w14:paraId="7D358B2B" w14:textId="77777777" w:rsidR="00B70638" w:rsidRPr="00236C6C" w:rsidRDefault="00B70638" w:rsidP="00B70638">
      <w:pPr>
        <w:pStyle w:val="ListBullet"/>
        <w:tabs>
          <w:tab w:val="clear" w:pos="360"/>
          <w:tab w:val="num" w:pos="1080"/>
        </w:tabs>
        <w:ind w:left="1080"/>
        <w:rPr>
          <w:rStyle w:val="Element"/>
        </w:rPr>
      </w:pPr>
      <w:r>
        <w:rPr>
          <w:rStyle w:val="Element"/>
        </w:rPr>
        <w:t>&lt;</w:t>
      </w:r>
      <w:proofErr w:type="spellStart"/>
      <w:r>
        <w:rPr>
          <w:rStyle w:val="Element"/>
        </w:rPr>
        <w:t>CauseOfActionCode</w:t>
      </w:r>
      <w:proofErr w:type="spellEnd"/>
      <w:r>
        <w:rPr>
          <w:rStyle w:val="Element"/>
        </w:rPr>
        <w:t>&gt;</w:t>
      </w:r>
    </w:p>
    <w:p w14:paraId="0A28D8ED" w14:textId="77777777" w:rsidR="00B70638" w:rsidRDefault="00B70638" w:rsidP="00B70638">
      <w:pPr>
        <w:pStyle w:val="ListBullet"/>
        <w:tabs>
          <w:tab w:val="clear" w:pos="360"/>
          <w:tab w:val="num" w:pos="1080"/>
        </w:tabs>
        <w:ind w:left="1080"/>
        <w:rPr>
          <w:rStyle w:val="Element"/>
        </w:rPr>
      </w:pPr>
      <w:r w:rsidRPr="00236C6C">
        <w:rPr>
          <w:rStyle w:val="Element"/>
        </w:rPr>
        <w:t>&lt;</w:t>
      </w:r>
      <w:proofErr w:type="spellStart"/>
      <w:r w:rsidRPr="00236C6C">
        <w:rPr>
          <w:rStyle w:val="Element"/>
        </w:rPr>
        <w:t>CourtEventTypeCode</w:t>
      </w:r>
      <w:proofErr w:type="spellEnd"/>
      <w:r w:rsidRPr="00236C6C">
        <w:rPr>
          <w:rStyle w:val="Element"/>
        </w:rPr>
        <w:t>&gt;</w:t>
      </w:r>
    </w:p>
    <w:p w14:paraId="5C16A994"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EntityAssociationTypeCode</w:t>
      </w:r>
      <w:proofErr w:type="spellEnd"/>
      <w:r>
        <w:rPr>
          <w:rStyle w:val="Element"/>
        </w:rPr>
        <w:t>&gt;</w:t>
      </w:r>
    </w:p>
    <w:p w14:paraId="6C74766B" w14:textId="4C9A2151" w:rsidR="00B70638" w:rsidRDefault="00000000" w:rsidP="00B70638">
      <w:pPr>
        <w:pStyle w:val="ListBullet"/>
        <w:tabs>
          <w:tab w:val="clear" w:pos="360"/>
          <w:tab w:val="num" w:pos="1080"/>
        </w:tabs>
        <w:ind w:left="1080"/>
        <w:rPr>
          <w:rStyle w:val="Element"/>
        </w:rPr>
      </w:pPr>
      <w:hyperlink r:id="rId83" w:history="1">
        <w:r w:rsidR="00B70638" w:rsidRPr="00CC325C">
          <w:rPr>
            <w:rStyle w:val="Hyperlink"/>
            <w:rFonts w:ascii="Courier New" w:hAnsi="Courier New"/>
          </w:rPr>
          <w:t>&lt;</w:t>
        </w:r>
        <w:proofErr w:type="spellStart"/>
        <w:r w:rsidR="00B70638" w:rsidRPr="00CC325C">
          <w:rPr>
            <w:rStyle w:val="Hyperlink"/>
            <w:rFonts w:ascii="Courier New" w:hAnsi="Courier New"/>
          </w:rPr>
          <w:t>ErrorCode</w:t>
        </w:r>
        <w:proofErr w:type="spellEnd"/>
        <w:r w:rsidR="00B70638" w:rsidRPr="00CC325C">
          <w:rPr>
            <w:rStyle w:val="Hyperlink"/>
            <w:rFonts w:ascii="Courier New" w:hAnsi="Courier New"/>
          </w:rPr>
          <w:t>&gt;</w:t>
        </w:r>
      </w:hyperlink>
      <w:r w:rsidR="00B70638">
        <w:rPr>
          <w:rStyle w:val="Element"/>
        </w:rPr>
        <w:t>*</w:t>
      </w:r>
    </w:p>
    <w:p w14:paraId="4AEFD70A" w14:textId="697F344B" w:rsidR="00B70638" w:rsidRPr="006A63F1" w:rsidRDefault="00000000" w:rsidP="00B70638">
      <w:pPr>
        <w:pStyle w:val="ListBullet"/>
        <w:tabs>
          <w:tab w:val="clear" w:pos="360"/>
          <w:tab w:val="num" w:pos="720"/>
        </w:tabs>
        <w:ind w:left="720"/>
        <w:rPr>
          <w:rStyle w:val="Element"/>
          <w:rFonts w:ascii="Arial" w:hAnsi="Arial" w:cs="Arial"/>
        </w:rPr>
      </w:pPr>
      <w:hyperlink r:id="rId84" w:history="1">
        <w:r w:rsidR="00B70638" w:rsidRPr="006A63F1">
          <w:rPr>
            <w:rStyle w:val="Hyperlink"/>
            <w:rFonts w:cs="Arial"/>
          </w:rPr>
          <w:t>Juvenile Case Type</w:t>
        </w:r>
      </w:hyperlink>
    </w:p>
    <w:p w14:paraId="6E197153" w14:textId="77777777" w:rsidR="00B70638" w:rsidRPr="00236C6C" w:rsidRDefault="00B70638" w:rsidP="00B70638">
      <w:pPr>
        <w:pStyle w:val="ListBullet"/>
        <w:tabs>
          <w:tab w:val="clear" w:pos="360"/>
          <w:tab w:val="num" w:pos="1080"/>
        </w:tabs>
        <w:ind w:left="1080"/>
        <w:rPr>
          <w:rStyle w:val="Element"/>
        </w:rPr>
      </w:pPr>
      <w:r w:rsidRPr="00236C6C">
        <w:rPr>
          <w:rStyle w:val="Element"/>
        </w:rPr>
        <w:t>&lt;</w:t>
      </w:r>
      <w:proofErr w:type="spellStart"/>
      <w:r w:rsidRPr="00236C6C">
        <w:rPr>
          <w:rStyle w:val="Element"/>
        </w:rPr>
        <w:t>DelinquentActAppli</w:t>
      </w:r>
      <w:r>
        <w:rPr>
          <w:rStyle w:val="Element"/>
        </w:rPr>
        <w:t>cabilityCode</w:t>
      </w:r>
      <w:proofErr w:type="spellEnd"/>
      <w:r w:rsidRPr="00236C6C">
        <w:rPr>
          <w:rStyle w:val="Element"/>
        </w:rPr>
        <w:t>&gt;</w:t>
      </w:r>
    </w:p>
    <w:p w14:paraId="611D5D0F" w14:textId="77777777" w:rsidR="00B70638" w:rsidRPr="00236C6C" w:rsidRDefault="00B70638" w:rsidP="00B70638">
      <w:pPr>
        <w:pStyle w:val="ListBullet"/>
        <w:tabs>
          <w:tab w:val="clear" w:pos="360"/>
          <w:tab w:val="num" w:pos="1080"/>
        </w:tabs>
        <w:ind w:left="1080"/>
        <w:rPr>
          <w:rStyle w:val="Element"/>
        </w:rPr>
      </w:pPr>
      <w:r w:rsidRPr="00236C6C">
        <w:rPr>
          <w:rStyle w:val="Element"/>
        </w:rPr>
        <w:t>&lt;</w:t>
      </w:r>
      <w:proofErr w:type="spellStart"/>
      <w:r w:rsidRPr="00236C6C">
        <w:rPr>
          <w:rStyle w:val="Element"/>
        </w:rPr>
        <w:t>DelinquentActDegree</w:t>
      </w:r>
      <w:r>
        <w:rPr>
          <w:rStyle w:val="Element"/>
        </w:rPr>
        <w:t>Code</w:t>
      </w:r>
      <w:proofErr w:type="spellEnd"/>
      <w:r w:rsidRPr="00236C6C">
        <w:rPr>
          <w:rStyle w:val="Element"/>
        </w:rPr>
        <w:t>&gt;</w:t>
      </w:r>
    </w:p>
    <w:p w14:paraId="3E87F578" w14:textId="77777777" w:rsidR="00B70638" w:rsidRPr="00236C6C" w:rsidRDefault="00B70638" w:rsidP="00B70638">
      <w:pPr>
        <w:pStyle w:val="ListBullet"/>
        <w:tabs>
          <w:tab w:val="clear" w:pos="360"/>
          <w:tab w:val="num" w:pos="1080"/>
        </w:tabs>
        <w:ind w:left="1080"/>
        <w:rPr>
          <w:rStyle w:val="Element"/>
        </w:rPr>
      </w:pPr>
      <w:r w:rsidRPr="00236C6C">
        <w:rPr>
          <w:rStyle w:val="Element"/>
        </w:rPr>
        <w:t>&lt;</w:t>
      </w:r>
      <w:proofErr w:type="spellStart"/>
      <w:r w:rsidRPr="00236C6C">
        <w:rPr>
          <w:rStyle w:val="Element"/>
        </w:rPr>
        <w:t>DelinquentActSeveri</w:t>
      </w:r>
      <w:r>
        <w:rPr>
          <w:rStyle w:val="Element"/>
        </w:rPr>
        <w:t>tyCode</w:t>
      </w:r>
      <w:proofErr w:type="spellEnd"/>
      <w:r w:rsidRPr="00236C6C">
        <w:rPr>
          <w:rStyle w:val="Element"/>
        </w:rPr>
        <w:t>&gt;</w:t>
      </w:r>
    </w:p>
    <w:p w14:paraId="00E0E174" w14:textId="77777777" w:rsidR="00B70638" w:rsidRPr="00236C6C" w:rsidRDefault="00B70638" w:rsidP="00B70638">
      <w:pPr>
        <w:pStyle w:val="ListBullet"/>
        <w:tabs>
          <w:tab w:val="clear" w:pos="360"/>
          <w:tab w:val="num" w:pos="1080"/>
        </w:tabs>
        <w:ind w:left="1080"/>
        <w:rPr>
          <w:rStyle w:val="Element"/>
        </w:rPr>
      </w:pPr>
      <w:r w:rsidRPr="00236C6C">
        <w:rPr>
          <w:rStyle w:val="Element"/>
        </w:rPr>
        <w:t>&lt;</w:t>
      </w:r>
      <w:proofErr w:type="spellStart"/>
      <w:r w:rsidRPr="00236C6C">
        <w:rPr>
          <w:rStyle w:val="Element"/>
        </w:rPr>
        <w:t>DelinquentActSpecialAllegation</w:t>
      </w:r>
      <w:r>
        <w:rPr>
          <w:rStyle w:val="Element"/>
        </w:rPr>
        <w:t>Code</w:t>
      </w:r>
      <w:proofErr w:type="spellEnd"/>
      <w:r w:rsidRPr="00236C6C">
        <w:rPr>
          <w:rStyle w:val="Element"/>
        </w:rPr>
        <w:t>&gt;</w:t>
      </w:r>
    </w:p>
    <w:p w14:paraId="4E35BEFC" w14:textId="77777777" w:rsidR="00B70638" w:rsidRDefault="00B70638" w:rsidP="00B70638">
      <w:pPr>
        <w:pStyle w:val="ListBullet"/>
        <w:tabs>
          <w:tab w:val="clear" w:pos="360"/>
          <w:tab w:val="num" w:pos="1080"/>
        </w:tabs>
        <w:ind w:left="1080"/>
        <w:rPr>
          <w:rStyle w:val="Element"/>
        </w:rPr>
      </w:pPr>
      <w:r w:rsidRPr="00236C6C">
        <w:rPr>
          <w:rStyle w:val="Element"/>
        </w:rPr>
        <w:t>&lt;</w:t>
      </w:r>
      <w:proofErr w:type="spellStart"/>
      <w:r w:rsidRPr="00236C6C">
        <w:rPr>
          <w:rStyle w:val="Element"/>
        </w:rPr>
        <w:t>DependencyAllegationCode</w:t>
      </w:r>
      <w:proofErr w:type="spellEnd"/>
      <w:r w:rsidRPr="00236C6C">
        <w:rPr>
          <w:rStyle w:val="Element"/>
        </w:rPr>
        <w:t>&gt;</w:t>
      </w:r>
    </w:p>
    <w:p w14:paraId="7EECAAF4" w14:textId="048C9955" w:rsidR="00B70638" w:rsidRDefault="00000000" w:rsidP="00B70638">
      <w:pPr>
        <w:pStyle w:val="ListBullet"/>
        <w:tabs>
          <w:tab w:val="clear" w:pos="360"/>
          <w:tab w:val="num" w:pos="1080"/>
        </w:tabs>
        <w:ind w:left="1080"/>
        <w:rPr>
          <w:rStyle w:val="Element"/>
        </w:rPr>
      </w:pPr>
      <w:hyperlink r:id="rId85" w:history="1">
        <w:r w:rsidR="00B70638" w:rsidRPr="000861F2">
          <w:rPr>
            <w:rStyle w:val="Hyperlink"/>
            <w:rFonts w:ascii="Courier New" w:hAnsi="Courier New"/>
          </w:rPr>
          <w:t>&lt;</w:t>
        </w:r>
        <w:proofErr w:type="spellStart"/>
        <w:r w:rsidR="00B70638" w:rsidRPr="000861F2">
          <w:rPr>
            <w:rStyle w:val="Hyperlink"/>
            <w:rFonts w:ascii="Courier New" w:hAnsi="Courier New"/>
          </w:rPr>
          <w:t>GuardianAssociationTypeCode</w:t>
        </w:r>
        <w:proofErr w:type="spellEnd"/>
        <w:r w:rsidR="00B70638" w:rsidRPr="000861F2">
          <w:rPr>
            <w:rStyle w:val="Hyperlink"/>
            <w:rFonts w:ascii="Courier New" w:hAnsi="Courier New"/>
          </w:rPr>
          <w:t>&gt;</w:t>
        </w:r>
      </w:hyperlink>
      <w:r w:rsidR="00B70638">
        <w:rPr>
          <w:rStyle w:val="Element"/>
        </w:rPr>
        <w:t>*</w:t>
      </w:r>
    </w:p>
    <w:p w14:paraId="58673D0A" w14:textId="77777777" w:rsidR="00B70638" w:rsidRPr="006A63F1" w:rsidRDefault="00B70638" w:rsidP="00B70638">
      <w:pPr>
        <w:pStyle w:val="ListBullet"/>
        <w:tabs>
          <w:tab w:val="clear" w:pos="360"/>
          <w:tab w:val="num" w:pos="1080"/>
        </w:tabs>
        <w:ind w:left="1080"/>
        <w:rPr>
          <w:rStyle w:val="Element"/>
        </w:rPr>
      </w:pPr>
      <w:r w:rsidRPr="00072DCA">
        <w:rPr>
          <w:rStyle w:val="Element"/>
        </w:rPr>
        <w:t>&lt;</w:t>
      </w:r>
      <w:proofErr w:type="spellStart"/>
      <w:r w:rsidRPr="00072DCA">
        <w:rPr>
          <w:rStyle w:val="Element"/>
        </w:rPr>
        <w:t>PlacementTypeCode</w:t>
      </w:r>
      <w:proofErr w:type="spellEnd"/>
      <w:r w:rsidRPr="00072DCA">
        <w:rPr>
          <w:rStyle w:val="Element"/>
        </w:rPr>
        <w:t>&gt;</w:t>
      </w:r>
    </w:p>
    <w:p w14:paraId="0B9D7FC7" w14:textId="77777777" w:rsidR="00B70638" w:rsidRPr="006A63F1" w:rsidRDefault="00B70638" w:rsidP="00B70638">
      <w:pPr>
        <w:pStyle w:val="ListBullet"/>
        <w:rPr>
          <w:rStyle w:val="Element"/>
          <w:rFonts w:ascii="Arial" w:hAnsi="Arial" w:cs="Arial"/>
        </w:rPr>
      </w:pPr>
      <w:r w:rsidRPr="006A63F1">
        <w:rPr>
          <w:rStyle w:val="Element"/>
          <w:rFonts w:ascii="Arial" w:hAnsi="Arial" w:cs="Arial"/>
        </w:rPr>
        <w:t>NIEM Code Lists</w:t>
      </w:r>
    </w:p>
    <w:p w14:paraId="343BB249" w14:textId="77777777" w:rsidR="00B70638" w:rsidRPr="006A63F1" w:rsidRDefault="00000000" w:rsidP="00B70638">
      <w:pPr>
        <w:pStyle w:val="ListBullet"/>
        <w:tabs>
          <w:tab w:val="clear" w:pos="360"/>
          <w:tab w:val="num" w:pos="720"/>
        </w:tabs>
        <w:ind w:left="720"/>
        <w:rPr>
          <w:rStyle w:val="Element"/>
          <w:rFonts w:ascii="Arial" w:hAnsi="Arial" w:cs="Arial"/>
        </w:rPr>
      </w:pPr>
      <w:hyperlink r:id="rId86" w:history="1">
        <w:r w:rsidR="00B70638" w:rsidRPr="006A63F1">
          <w:rPr>
            <w:rStyle w:val="Hyperlink"/>
          </w:rPr>
          <w:t>JXDM</w:t>
        </w:r>
      </w:hyperlink>
    </w:p>
    <w:p w14:paraId="71336ED0"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ChargeEnhancingFactorText</w:t>
      </w:r>
      <w:proofErr w:type="spellEnd"/>
      <w:r>
        <w:rPr>
          <w:rStyle w:val="Element"/>
        </w:rPr>
        <w:t>&gt;</w:t>
      </w:r>
    </w:p>
    <w:p w14:paraId="5D2F08AA" w14:textId="77777777" w:rsidR="00B70638" w:rsidRPr="006A63F1" w:rsidRDefault="00B70638" w:rsidP="00B70638">
      <w:pPr>
        <w:pStyle w:val="ListBullet"/>
        <w:tabs>
          <w:tab w:val="clear" w:pos="360"/>
          <w:tab w:val="num" w:pos="1080"/>
        </w:tabs>
        <w:ind w:left="1080"/>
        <w:rPr>
          <w:rStyle w:val="Element"/>
        </w:rPr>
      </w:pPr>
      <w:r w:rsidRPr="006A63F1">
        <w:rPr>
          <w:rStyle w:val="Element"/>
        </w:rPr>
        <w:t>&lt;</w:t>
      </w:r>
      <w:proofErr w:type="spellStart"/>
      <w:r w:rsidRPr="006A63F1">
        <w:rPr>
          <w:rStyle w:val="Element"/>
        </w:rPr>
        <w:t>CourtLocationCode</w:t>
      </w:r>
      <w:proofErr w:type="spellEnd"/>
      <w:r w:rsidRPr="006A63F1">
        <w:rPr>
          <w:rStyle w:val="Element"/>
        </w:rPr>
        <w:t>&gt;</w:t>
      </w:r>
    </w:p>
    <w:p w14:paraId="706C3932" w14:textId="77777777" w:rsidR="00B70638" w:rsidRPr="006A63F1" w:rsidRDefault="00B70638" w:rsidP="00B70638">
      <w:pPr>
        <w:pStyle w:val="ListBullet"/>
        <w:tabs>
          <w:tab w:val="clear" w:pos="360"/>
          <w:tab w:val="num" w:pos="1080"/>
        </w:tabs>
        <w:ind w:left="1080"/>
        <w:rPr>
          <w:rStyle w:val="Element"/>
        </w:rPr>
      </w:pPr>
      <w:r w:rsidRPr="006A63F1">
        <w:rPr>
          <w:rStyle w:val="Element"/>
        </w:rPr>
        <w:t>&lt;</w:t>
      </w:r>
      <w:proofErr w:type="spellStart"/>
      <w:r w:rsidRPr="006A63F1">
        <w:rPr>
          <w:rStyle w:val="Element"/>
        </w:rPr>
        <w:t>RegisterActionDescriptionText</w:t>
      </w:r>
      <w:proofErr w:type="spellEnd"/>
      <w:r w:rsidRPr="006A63F1">
        <w:rPr>
          <w:rStyle w:val="Element"/>
        </w:rPr>
        <w:t>&gt;</w:t>
      </w:r>
    </w:p>
    <w:p w14:paraId="02DB3265" w14:textId="77777777" w:rsidR="00B70638" w:rsidRPr="006A63F1" w:rsidRDefault="00B70638" w:rsidP="00B70638">
      <w:pPr>
        <w:pStyle w:val="ListBullet"/>
        <w:tabs>
          <w:tab w:val="clear" w:pos="360"/>
          <w:tab w:val="num" w:pos="1080"/>
        </w:tabs>
        <w:ind w:left="1080"/>
        <w:rPr>
          <w:rStyle w:val="Element"/>
        </w:rPr>
      </w:pPr>
      <w:r w:rsidRPr="006A63F1">
        <w:rPr>
          <w:rStyle w:val="Element"/>
        </w:rPr>
        <w:t>&lt;</w:t>
      </w:r>
      <w:proofErr w:type="spellStart"/>
      <w:r w:rsidRPr="006A63F1">
        <w:rPr>
          <w:rStyle w:val="Element"/>
        </w:rPr>
        <w:t>StatuteCodeIdentification</w:t>
      </w:r>
      <w:proofErr w:type="spellEnd"/>
      <w:r w:rsidRPr="006A63F1">
        <w:rPr>
          <w:rStyle w:val="Element"/>
        </w:rPr>
        <w:t>&gt;</w:t>
      </w:r>
    </w:p>
    <w:p w14:paraId="2E2910A7" w14:textId="77777777" w:rsidR="00B70638" w:rsidRPr="006A63F1" w:rsidRDefault="00B70638" w:rsidP="00B70638">
      <w:pPr>
        <w:pStyle w:val="ListBullet"/>
        <w:tabs>
          <w:tab w:val="clear" w:pos="360"/>
          <w:tab w:val="num" w:pos="1080"/>
        </w:tabs>
        <w:ind w:left="1080"/>
        <w:rPr>
          <w:rStyle w:val="Element"/>
        </w:rPr>
      </w:pPr>
      <w:r w:rsidRPr="006A63F1">
        <w:rPr>
          <w:rStyle w:val="Element"/>
        </w:rPr>
        <w:t>&lt;</w:t>
      </w:r>
      <w:proofErr w:type="spellStart"/>
      <w:r w:rsidRPr="006A63F1">
        <w:rPr>
          <w:rStyle w:val="Element"/>
        </w:rPr>
        <w:t>StatuteCodeSectionIdentification</w:t>
      </w:r>
      <w:proofErr w:type="spellEnd"/>
      <w:r w:rsidRPr="006A63F1">
        <w:rPr>
          <w:rStyle w:val="Element"/>
        </w:rPr>
        <w:t>&gt;</w:t>
      </w:r>
    </w:p>
    <w:p w14:paraId="7870A6D7" w14:textId="77777777" w:rsidR="00B70638" w:rsidRPr="006A63F1" w:rsidRDefault="00B70638" w:rsidP="00B70638">
      <w:pPr>
        <w:pStyle w:val="ListBullet"/>
        <w:tabs>
          <w:tab w:val="clear" w:pos="360"/>
          <w:tab w:val="num" w:pos="1080"/>
        </w:tabs>
        <w:ind w:left="1080"/>
        <w:rPr>
          <w:rStyle w:val="Element"/>
        </w:rPr>
      </w:pPr>
      <w:r w:rsidRPr="006A63F1">
        <w:rPr>
          <w:rStyle w:val="Element"/>
        </w:rPr>
        <w:t>&lt;</w:t>
      </w:r>
      <w:proofErr w:type="spellStart"/>
      <w:r w:rsidRPr="006A63F1">
        <w:rPr>
          <w:rStyle w:val="Element"/>
        </w:rPr>
        <w:t>StatuteOffenseIdentification</w:t>
      </w:r>
      <w:proofErr w:type="spellEnd"/>
      <w:r w:rsidRPr="006A63F1">
        <w:rPr>
          <w:rStyle w:val="Element"/>
        </w:rPr>
        <w:t>&gt;</w:t>
      </w:r>
    </w:p>
    <w:p w14:paraId="14BD8496" w14:textId="77777777" w:rsidR="00B70638" w:rsidRPr="006A63F1" w:rsidRDefault="00B70638" w:rsidP="00B70638">
      <w:pPr>
        <w:pStyle w:val="ListBullet"/>
        <w:tabs>
          <w:tab w:val="clear" w:pos="360"/>
          <w:tab w:val="num" w:pos="1080"/>
        </w:tabs>
        <w:ind w:left="1080"/>
        <w:rPr>
          <w:rStyle w:val="Element"/>
        </w:rPr>
      </w:pPr>
      <w:r w:rsidRPr="006A63F1">
        <w:rPr>
          <w:rStyle w:val="Element"/>
        </w:rPr>
        <w:t>&lt;</w:t>
      </w:r>
      <w:proofErr w:type="spellStart"/>
      <w:r w:rsidRPr="006A63F1">
        <w:rPr>
          <w:rStyle w:val="Element"/>
        </w:rPr>
        <w:t>StatusOffenseCodeIdentification</w:t>
      </w:r>
      <w:proofErr w:type="spellEnd"/>
      <w:r w:rsidRPr="006A63F1">
        <w:rPr>
          <w:rStyle w:val="Element"/>
        </w:rPr>
        <w:t>&gt;</w:t>
      </w:r>
    </w:p>
    <w:p w14:paraId="45943958" w14:textId="77777777" w:rsidR="00B70638" w:rsidRPr="006A63F1" w:rsidRDefault="00000000" w:rsidP="00B70638">
      <w:pPr>
        <w:pStyle w:val="ListBullet"/>
        <w:tabs>
          <w:tab w:val="clear" w:pos="360"/>
          <w:tab w:val="num" w:pos="720"/>
        </w:tabs>
        <w:ind w:left="720"/>
        <w:rPr>
          <w:rStyle w:val="Element"/>
          <w:rFonts w:ascii="Arial" w:hAnsi="Arial" w:cs="Arial"/>
        </w:rPr>
      </w:pPr>
      <w:hyperlink r:id="rId87" w:history="1">
        <w:r w:rsidR="00B70638" w:rsidRPr="006A63F1">
          <w:rPr>
            <w:rStyle w:val="Hyperlink"/>
            <w:rFonts w:cs="Arial"/>
          </w:rPr>
          <w:t>NIEM Core</w:t>
        </w:r>
      </w:hyperlink>
    </w:p>
    <w:p w14:paraId="6268D06A" w14:textId="22E8D7B8" w:rsidR="00B70638" w:rsidRDefault="00000000" w:rsidP="00B70638">
      <w:pPr>
        <w:pStyle w:val="ListBullet"/>
        <w:tabs>
          <w:tab w:val="clear" w:pos="360"/>
          <w:tab w:val="num" w:pos="1080"/>
        </w:tabs>
        <w:ind w:left="1080"/>
        <w:rPr>
          <w:rStyle w:val="Element"/>
        </w:rPr>
      </w:pPr>
      <w:hyperlink r:id="rId88" w:history="1">
        <w:r w:rsidR="00B70638" w:rsidRPr="000861F2">
          <w:rPr>
            <w:rStyle w:val="Hyperlink"/>
            <w:rFonts w:ascii="Courier New" w:hAnsi="Courier New"/>
          </w:rPr>
          <w:t>&lt;</w:t>
        </w:r>
        <w:proofErr w:type="spellStart"/>
        <w:r w:rsidR="00B70638" w:rsidRPr="000861F2">
          <w:rPr>
            <w:rStyle w:val="Hyperlink"/>
            <w:rFonts w:ascii="Courier New" w:hAnsi="Courier New"/>
          </w:rPr>
          <w:t>BinaryDescriptionText</w:t>
        </w:r>
        <w:proofErr w:type="spellEnd"/>
        <w:r w:rsidR="00B70638" w:rsidRPr="000861F2">
          <w:rPr>
            <w:rStyle w:val="Hyperlink"/>
            <w:rFonts w:ascii="Courier New" w:hAnsi="Courier New"/>
          </w:rPr>
          <w:t>&gt;</w:t>
        </w:r>
      </w:hyperlink>
      <w:r w:rsidR="00B70638">
        <w:rPr>
          <w:rStyle w:val="Element"/>
        </w:rPr>
        <w:t>*</w:t>
      </w:r>
    </w:p>
    <w:p w14:paraId="6A105E7A" w14:textId="77777777" w:rsidR="00B70638" w:rsidRPr="00072DCA" w:rsidRDefault="00B70638" w:rsidP="00B70638">
      <w:pPr>
        <w:pStyle w:val="ListBullet"/>
        <w:tabs>
          <w:tab w:val="clear" w:pos="360"/>
          <w:tab w:val="num" w:pos="1080"/>
        </w:tabs>
        <w:ind w:left="1080"/>
        <w:rPr>
          <w:rStyle w:val="Element"/>
        </w:rPr>
      </w:pPr>
      <w:r w:rsidRPr="00236C6C">
        <w:rPr>
          <w:rStyle w:val="Element"/>
        </w:rPr>
        <w:t>&lt;</w:t>
      </w:r>
      <w:proofErr w:type="spellStart"/>
      <w:r w:rsidRPr="00236C6C">
        <w:rPr>
          <w:rStyle w:val="Element"/>
        </w:rPr>
        <w:t>Case</w:t>
      </w:r>
      <w:r>
        <w:rPr>
          <w:rStyle w:val="Element"/>
        </w:rPr>
        <w:t>CategoryText</w:t>
      </w:r>
      <w:proofErr w:type="spellEnd"/>
      <w:r w:rsidRPr="00236C6C">
        <w:rPr>
          <w:rStyle w:val="Element"/>
        </w:rPr>
        <w:t>&gt;</w:t>
      </w:r>
    </w:p>
    <w:p w14:paraId="110564B6" w14:textId="77777777" w:rsidR="00B70638" w:rsidRPr="00072DCA" w:rsidRDefault="00B70638" w:rsidP="00B70638">
      <w:pPr>
        <w:pStyle w:val="ListBullet"/>
        <w:tabs>
          <w:tab w:val="clear" w:pos="360"/>
          <w:tab w:val="num" w:pos="1080"/>
        </w:tabs>
        <w:ind w:left="1080"/>
        <w:rPr>
          <w:rStyle w:val="Element"/>
        </w:rPr>
      </w:pPr>
      <w:r w:rsidRPr="00072DCA">
        <w:rPr>
          <w:rStyle w:val="Element"/>
        </w:rPr>
        <w:t>&lt;</w:t>
      </w:r>
      <w:proofErr w:type="spellStart"/>
      <w:r w:rsidRPr="00072DCA">
        <w:rPr>
          <w:rStyle w:val="Element"/>
        </w:rPr>
        <w:t>DriverLicenseCommercialClassCode</w:t>
      </w:r>
      <w:proofErr w:type="spellEnd"/>
      <w:r w:rsidRPr="00072DCA">
        <w:rPr>
          <w:rStyle w:val="Element"/>
        </w:rPr>
        <w:t>&gt;</w:t>
      </w:r>
    </w:p>
    <w:p w14:paraId="16F54D4C" w14:textId="5E542A08" w:rsidR="00B70638" w:rsidRPr="006A63F1" w:rsidRDefault="00000000" w:rsidP="00B70638">
      <w:pPr>
        <w:pStyle w:val="ListBullet"/>
        <w:tabs>
          <w:tab w:val="clear" w:pos="360"/>
          <w:tab w:val="num" w:pos="1080"/>
        </w:tabs>
        <w:ind w:left="1080"/>
        <w:rPr>
          <w:rStyle w:val="Element"/>
        </w:rPr>
      </w:pPr>
      <w:hyperlink r:id="rId89" w:history="1">
        <w:r w:rsidR="00B70638" w:rsidRPr="000861F2">
          <w:rPr>
            <w:rStyle w:val="Hyperlink"/>
            <w:rFonts w:ascii="Courier New" w:hAnsi="Courier New"/>
          </w:rPr>
          <w:t>&lt;</w:t>
        </w:r>
        <w:proofErr w:type="spellStart"/>
        <w:r w:rsidR="00B70638" w:rsidRPr="000861F2">
          <w:rPr>
            <w:rStyle w:val="Hyperlink"/>
            <w:rFonts w:ascii="Courier New" w:hAnsi="Courier New"/>
          </w:rPr>
          <w:t>FamilyKinshipCode</w:t>
        </w:r>
        <w:proofErr w:type="spellEnd"/>
        <w:r w:rsidR="00B70638" w:rsidRPr="000861F2">
          <w:rPr>
            <w:rStyle w:val="Hyperlink"/>
            <w:rFonts w:ascii="Courier New" w:hAnsi="Courier New"/>
          </w:rPr>
          <w:t>&gt;</w:t>
        </w:r>
      </w:hyperlink>
      <w:r w:rsidR="00B70638">
        <w:rPr>
          <w:rStyle w:val="Element"/>
        </w:rPr>
        <w:t>*</w:t>
      </w:r>
    </w:p>
    <w:p w14:paraId="5BA31268" w14:textId="77777777" w:rsidR="00B70638" w:rsidRDefault="00B70638" w:rsidP="00B70638">
      <w:bookmarkStart w:id="216" w:name="_Toc118889782"/>
    </w:p>
    <w:p w14:paraId="1A0609A8" w14:textId="77777777" w:rsidR="00B70638" w:rsidRDefault="00B70638" w:rsidP="00B70638">
      <w:r>
        <w:t xml:space="preserve">A non-normative </w:t>
      </w:r>
      <w:r w:rsidRPr="00C2688B">
        <w:rPr>
          <w:b/>
        </w:rPr>
        <w:t>[</w:t>
      </w:r>
      <w:proofErr w:type="spellStart"/>
      <w:r w:rsidRPr="00C2688B">
        <w:rPr>
          <w:b/>
        </w:rPr>
        <w:t>Genericode</w:t>
      </w:r>
      <w:proofErr w:type="spellEnd"/>
      <w:r w:rsidRPr="00C2688B">
        <w:rPr>
          <w:b/>
        </w:rPr>
        <w:t>]</w:t>
      </w:r>
      <w:r>
        <w:t xml:space="preserve"> code list with default values is provided for each of the code lists above with asterisks (*).</w:t>
      </w:r>
    </w:p>
    <w:p w14:paraId="74AD3EC1" w14:textId="77777777" w:rsidR="00B70638" w:rsidRDefault="00B70638" w:rsidP="00B70638"/>
    <w:p w14:paraId="354D7251" w14:textId="77777777" w:rsidR="00B70638" w:rsidRDefault="00B70638" w:rsidP="00B70638">
      <w:r>
        <w:t xml:space="preserve">If a court does not define allowable values for any of the above code lists in court policy, then any value MUST be considered acceptable for that code. </w:t>
      </w:r>
    </w:p>
    <w:p w14:paraId="77275F2B" w14:textId="77777777" w:rsidR="00B70638" w:rsidRDefault="00B70638" w:rsidP="00B70638"/>
    <w:p w14:paraId="3C7AFB58" w14:textId="77777777" w:rsidR="00B70638" w:rsidRPr="0049765B" w:rsidRDefault="00B70638" w:rsidP="005347EB">
      <w:pPr>
        <w:pStyle w:val="Heading3"/>
      </w:pPr>
      <w:r>
        <w:t xml:space="preserve"> </w:t>
      </w:r>
      <w:bookmarkStart w:id="217" w:name="_Toc285621500"/>
      <w:bookmarkStart w:id="218" w:name="_Toc343512750"/>
      <w:bookmarkStart w:id="219" w:name="_Toc419904251"/>
      <w:bookmarkStart w:id="220" w:name="_Toc106445567"/>
      <w:bookmarkStart w:id="221" w:name="_Toc112085740"/>
      <w:bookmarkStart w:id="222" w:name="_Toc119589010"/>
      <w:bookmarkStart w:id="223" w:name="_Toc140839547"/>
      <w:r>
        <w:t>Court-Specific Constraint Schemas</w:t>
      </w:r>
      <w:bookmarkEnd w:id="217"/>
      <w:bookmarkEnd w:id="218"/>
      <w:bookmarkEnd w:id="219"/>
      <w:bookmarkEnd w:id="220"/>
      <w:bookmarkEnd w:id="221"/>
      <w:bookmarkEnd w:id="222"/>
      <w:bookmarkEnd w:id="223"/>
    </w:p>
    <w:p w14:paraId="55092939" w14:textId="77777777" w:rsidR="00B70638" w:rsidRDefault="00B70638" w:rsidP="00B70638">
      <w:r>
        <w:t>The cardinality of elements in the NIEM subset imported by the ECF is applied through the use of constraint schemas that define the minimum and maximum occurrence of elements in the NIEM subset.  Courts MAY enforce court-specific rules and code lists by creating court-specific constraint schemas.  This process creates a duplicate set of the ECF schemas and allows the customization of the cardinality of elements as needed.  If court-specific constraint schemas are used, instance documents MUST validate against both the ECF schemas and the court constraint schemas.</w:t>
      </w:r>
    </w:p>
    <w:p w14:paraId="5B7F49C5" w14:textId="77777777" w:rsidR="00B70638" w:rsidRPr="0049765B" w:rsidRDefault="00B70638" w:rsidP="005347EB">
      <w:pPr>
        <w:pStyle w:val="Heading1"/>
      </w:pPr>
      <w:bookmarkStart w:id="224" w:name="_Ref130631526"/>
      <w:bookmarkStart w:id="225" w:name="_Toc285621501"/>
      <w:bookmarkStart w:id="226" w:name="_Toc343512751"/>
      <w:bookmarkStart w:id="227" w:name="_Toc419904252"/>
      <w:bookmarkStart w:id="228" w:name="_Toc106445568"/>
      <w:bookmarkStart w:id="229" w:name="_Toc112085741"/>
      <w:bookmarkStart w:id="230" w:name="_Toc119589011"/>
      <w:bookmarkStart w:id="231" w:name="_Toc140839548"/>
      <w:r w:rsidRPr="0049765B">
        <w:lastRenderedPageBreak/>
        <w:t xml:space="preserve">ECF </w:t>
      </w:r>
      <w:r>
        <w:t>4.1</w:t>
      </w:r>
      <w:r w:rsidRPr="0049765B">
        <w:t xml:space="preserve"> Process</w:t>
      </w:r>
      <w:bookmarkEnd w:id="216"/>
      <w:r>
        <w:t xml:space="preserve"> Model</w:t>
      </w:r>
      <w:bookmarkEnd w:id="224"/>
      <w:bookmarkEnd w:id="225"/>
      <w:bookmarkEnd w:id="226"/>
      <w:bookmarkEnd w:id="227"/>
      <w:bookmarkEnd w:id="228"/>
      <w:bookmarkEnd w:id="229"/>
      <w:bookmarkEnd w:id="230"/>
      <w:bookmarkEnd w:id="231"/>
    </w:p>
    <w:p w14:paraId="3D3DF125" w14:textId="77777777" w:rsidR="00B70638" w:rsidRPr="0049765B" w:rsidRDefault="00B70638" w:rsidP="00B70638">
      <w:r w:rsidRPr="0049765B">
        <w:t xml:space="preserve">This section details the interactions of the </w:t>
      </w:r>
      <w:r>
        <w:t>ECF 4.1</w:t>
      </w:r>
      <w:r w:rsidRPr="0049765B">
        <w:t xml:space="preserve"> MDEs</w:t>
      </w:r>
      <w:r>
        <w:t xml:space="preserve"> and t</w:t>
      </w:r>
      <w:r w:rsidRPr="0049765B">
        <w:t xml:space="preserve">he role of each MDE in the </w:t>
      </w:r>
      <w:r>
        <w:t xml:space="preserve">electronic </w:t>
      </w:r>
      <w:r w:rsidRPr="0049765B">
        <w:t>filing and electronic service processes. This section also enumerates the operations provided by each MDE and points to the operations</w:t>
      </w:r>
      <w:r>
        <w:t>,</w:t>
      </w:r>
      <w:r w:rsidRPr="0049765B">
        <w:t xml:space="preserve"> provided by other MDEs</w:t>
      </w:r>
      <w:r>
        <w:t>,</w:t>
      </w:r>
      <w:r w:rsidRPr="0049765B">
        <w:t xml:space="preserve"> that each MDE consumes.</w:t>
      </w:r>
    </w:p>
    <w:p w14:paraId="0C58E579" w14:textId="77777777" w:rsidR="00B70638" w:rsidRPr="0049765B" w:rsidRDefault="00B70638" w:rsidP="005347EB">
      <w:pPr>
        <w:pStyle w:val="Heading2"/>
      </w:pPr>
      <w:bookmarkStart w:id="232" w:name="_Toc118889783"/>
      <w:bookmarkStart w:id="233" w:name="_Toc285621502"/>
      <w:bookmarkStart w:id="234" w:name="_Toc343512752"/>
      <w:bookmarkStart w:id="235" w:name="_Toc419904253"/>
      <w:bookmarkStart w:id="236" w:name="_Toc106445569"/>
      <w:bookmarkStart w:id="237" w:name="_Toc112085742"/>
      <w:bookmarkStart w:id="238" w:name="_Toc119589012"/>
      <w:bookmarkStart w:id="239" w:name="_Toc140839549"/>
      <w:r w:rsidRPr="0049765B">
        <w:t xml:space="preserve">The Filing-Preparation-to-Docketing </w:t>
      </w:r>
      <w:bookmarkEnd w:id="232"/>
      <w:r>
        <w:t>Process Model</w:t>
      </w:r>
      <w:bookmarkEnd w:id="233"/>
      <w:bookmarkEnd w:id="234"/>
      <w:bookmarkEnd w:id="235"/>
      <w:bookmarkEnd w:id="236"/>
      <w:bookmarkEnd w:id="237"/>
      <w:bookmarkEnd w:id="238"/>
      <w:bookmarkEnd w:id="239"/>
    </w:p>
    <w:p w14:paraId="4967FBF1" w14:textId="06F6F23B" w:rsidR="00B70638" w:rsidRPr="0049765B" w:rsidRDefault="00B70638" w:rsidP="00B70638">
      <w:r w:rsidRPr="0049765B">
        <w:t xml:space="preserve">This model describes the sequence of operations in a basic filing cycle from Filing Preparation to Docketing.  This model involves three parties:  a Filer (represented by the Filing Assembly MDE), a Court (represented by the Filing Review and Court Record MDEs) and a Service Recipient (represented by the </w:t>
      </w:r>
      <w:r>
        <w:t xml:space="preserve">Legal </w:t>
      </w:r>
      <w:r w:rsidRPr="0049765B">
        <w:t xml:space="preserve">Service MDE).  The operations defined by </w:t>
      </w:r>
      <w:r>
        <w:t>ECF 4.1</w:t>
      </w:r>
      <w:r w:rsidRPr="0049765B">
        <w:t xml:space="preserve"> to support the processes in this cycle are listed </w:t>
      </w:r>
      <w:r>
        <w:t>below</w:t>
      </w:r>
      <w:r w:rsidRPr="0049765B">
        <w:t xml:space="preserve">.  </w:t>
      </w:r>
      <w:r w:rsidR="00871FBF" w:rsidRPr="00871FBF">
        <w:t xml:space="preserve">The </w:t>
      </w:r>
      <w:proofErr w:type="spellStart"/>
      <w:r w:rsidR="00871FBF" w:rsidRPr="00871FBF">
        <w:t>ReviewFiling</w:t>
      </w:r>
      <w:proofErr w:type="spellEnd"/>
      <w:r w:rsidR="00871FBF" w:rsidRPr="00871FBF">
        <w:t xml:space="preserve"> and </w:t>
      </w:r>
      <w:proofErr w:type="spellStart"/>
      <w:r w:rsidR="00871FBF" w:rsidRPr="00871FBF">
        <w:t>RecordFiling</w:t>
      </w:r>
      <w:proofErr w:type="spellEnd"/>
      <w:r w:rsidR="00871FBF" w:rsidRPr="00871FBF">
        <w:t xml:space="preserve"> operations are required in a complete ECF 4.1 system as prescribed in Section 2.2. However, when the </w:t>
      </w:r>
      <w:proofErr w:type="spellStart"/>
      <w:r w:rsidR="00871FBF" w:rsidRPr="00871FBF">
        <w:t>RecordFiling</w:t>
      </w:r>
      <w:proofErr w:type="spellEnd"/>
      <w:r w:rsidR="00871FBF" w:rsidRPr="00871FBF">
        <w:t xml:space="preserve"> operation has been implemented within the same system as the </w:t>
      </w:r>
      <w:proofErr w:type="spellStart"/>
      <w:r w:rsidR="00871FBF" w:rsidRPr="00871FBF">
        <w:t>ReviewFiling</w:t>
      </w:r>
      <w:proofErr w:type="spellEnd"/>
      <w:r w:rsidR="00871FBF" w:rsidRPr="00871FBF">
        <w:t xml:space="preserve"> operation, then the </w:t>
      </w:r>
      <w:proofErr w:type="spellStart"/>
      <w:r w:rsidR="00871FBF" w:rsidRPr="00871FBF">
        <w:t>RecordFiling</w:t>
      </w:r>
      <w:proofErr w:type="spellEnd"/>
      <w:r w:rsidR="00871FBF" w:rsidRPr="00871FBF">
        <w:t xml:space="preserve"> operation need not be provided in an ECF 4.1 compliant </w:t>
      </w:r>
      <w:proofErr w:type="gramStart"/>
      <w:r w:rsidR="00871FBF" w:rsidRPr="00871FBF">
        <w:t>manner.</w:t>
      </w:r>
      <w:r w:rsidRPr="0049765B">
        <w:t>.</w:t>
      </w:r>
      <w:proofErr w:type="gramEnd"/>
      <w:r w:rsidRPr="0049765B">
        <w:t xml:space="preserve">  The other operations are optional and MAY occur within a given filing</w:t>
      </w:r>
      <w:r>
        <w:t>:</w:t>
      </w:r>
    </w:p>
    <w:p w14:paraId="3539341A" w14:textId="77777777" w:rsidR="00B70638" w:rsidRPr="0049765B" w:rsidRDefault="00B70638" w:rsidP="00B70638">
      <w:pPr>
        <w:pStyle w:val="ListBullet"/>
      </w:pPr>
      <w:proofErr w:type="spellStart"/>
      <w:r w:rsidRPr="0049765B">
        <w:t>GetPolicy</w:t>
      </w:r>
      <w:proofErr w:type="spellEnd"/>
    </w:p>
    <w:p w14:paraId="6E90A455" w14:textId="77777777" w:rsidR="00B70638" w:rsidRPr="0049765B" w:rsidRDefault="00B70638" w:rsidP="00B70638">
      <w:pPr>
        <w:pStyle w:val="ListBullet"/>
      </w:pPr>
      <w:proofErr w:type="spellStart"/>
      <w:r w:rsidRPr="0049765B">
        <w:t>GetServiceInformation</w:t>
      </w:r>
      <w:proofErr w:type="spellEnd"/>
    </w:p>
    <w:p w14:paraId="3DFD3762" w14:textId="77777777" w:rsidR="00B70638" w:rsidRPr="0049765B" w:rsidRDefault="00B70638" w:rsidP="00B70638">
      <w:pPr>
        <w:pStyle w:val="ListBullet"/>
      </w:pPr>
      <w:proofErr w:type="spellStart"/>
      <w:r>
        <w:t>GetFeesCalculation</w:t>
      </w:r>
      <w:proofErr w:type="spellEnd"/>
    </w:p>
    <w:p w14:paraId="364270A9" w14:textId="77777777" w:rsidR="00B70638" w:rsidRPr="0049765B" w:rsidRDefault="00B70638" w:rsidP="00B70638">
      <w:pPr>
        <w:pStyle w:val="ListBullet"/>
        <w:rPr>
          <w:b/>
        </w:rPr>
      </w:pPr>
      <w:proofErr w:type="spellStart"/>
      <w:r w:rsidRPr="0049765B">
        <w:rPr>
          <w:b/>
        </w:rPr>
        <w:t>ReviewFiling</w:t>
      </w:r>
      <w:proofErr w:type="spellEnd"/>
    </w:p>
    <w:p w14:paraId="2DE8D6DE" w14:textId="77777777" w:rsidR="00B70638" w:rsidRPr="0049765B" w:rsidRDefault="00B70638" w:rsidP="00B70638">
      <w:pPr>
        <w:pStyle w:val="ListBullet"/>
      </w:pPr>
      <w:proofErr w:type="spellStart"/>
      <w:r w:rsidRPr="0049765B">
        <w:t>ServeFiling</w:t>
      </w:r>
      <w:proofErr w:type="spellEnd"/>
    </w:p>
    <w:p w14:paraId="5887C376" w14:textId="77777777" w:rsidR="00B70638" w:rsidRPr="0049765B" w:rsidRDefault="00B70638" w:rsidP="00B70638">
      <w:pPr>
        <w:pStyle w:val="ListBullet"/>
        <w:rPr>
          <w:b/>
        </w:rPr>
      </w:pPr>
      <w:proofErr w:type="spellStart"/>
      <w:r w:rsidRPr="0049765B">
        <w:rPr>
          <w:b/>
        </w:rPr>
        <w:t>RecordFiling</w:t>
      </w:r>
      <w:proofErr w:type="spellEnd"/>
    </w:p>
    <w:p w14:paraId="6B626446" w14:textId="77777777" w:rsidR="00B70638" w:rsidRPr="00830BC6" w:rsidRDefault="00B70638" w:rsidP="00B70638">
      <w:pPr>
        <w:pStyle w:val="ListBullet"/>
        <w:rPr>
          <w:bCs/>
        </w:rPr>
      </w:pPr>
      <w:proofErr w:type="spellStart"/>
      <w:r w:rsidRPr="00830BC6">
        <w:rPr>
          <w:bCs/>
        </w:rPr>
        <w:t>NotifyDocketingComplete</w:t>
      </w:r>
      <w:proofErr w:type="spellEnd"/>
    </w:p>
    <w:p w14:paraId="38ADCC8A" w14:textId="77777777" w:rsidR="00B70638" w:rsidRPr="00830BC6" w:rsidRDefault="00B70638" w:rsidP="00B70638">
      <w:pPr>
        <w:pStyle w:val="ListBullet"/>
        <w:rPr>
          <w:bCs/>
        </w:rPr>
      </w:pPr>
      <w:proofErr w:type="spellStart"/>
      <w:r w:rsidRPr="00830BC6">
        <w:rPr>
          <w:bCs/>
        </w:rPr>
        <w:t>NotifyFilingReviewComplete</w:t>
      </w:r>
      <w:proofErr w:type="spellEnd"/>
    </w:p>
    <w:p w14:paraId="7E8C8E64" w14:textId="77777777" w:rsidR="00B70638" w:rsidRPr="0049765B" w:rsidRDefault="00B70638" w:rsidP="00B70638">
      <w:r w:rsidRPr="0049765B">
        <w:t xml:space="preserve">At any point during or after the </w:t>
      </w:r>
      <w:proofErr w:type="spellStart"/>
      <w:r w:rsidRPr="0049765B">
        <w:t>ReviewFiling</w:t>
      </w:r>
      <w:proofErr w:type="spellEnd"/>
      <w:r w:rsidRPr="0049765B">
        <w:t xml:space="preserve"> operation, </w:t>
      </w:r>
      <w:r w:rsidRPr="001204FA">
        <w:t>if the filing is accessible</w:t>
      </w:r>
      <w:r>
        <w:t xml:space="preserve">, </w:t>
      </w:r>
      <w:r w:rsidRPr="0049765B">
        <w:t>a party MAY access information through the following operations:</w:t>
      </w:r>
    </w:p>
    <w:p w14:paraId="713F7E5F" w14:textId="77777777" w:rsidR="00B70638" w:rsidRPr="0049765B" w:rsidRDefault="00B70638" w:rsidP="00B70638">
      <w:pPr>
        <w:pStyle w:val="ListBullet"/>
      </w:pPr>
      <w:proofErr w:type="spellStart"/>
      <w:r w:rsidRPr="0049765B">
        <w:t>GetFilingList</w:t>
      </w:r>
      <w:proofErr w:type="spellEnd"/>
    </w:p>
    <w:p w14:paraId="2BE00005" w14:textId="77777777" w:rsidR="00B70638" w:rsidRPr="0049765B" w:rsidRDefault="00B70638" w:rsidP="00B70638">
      <w:pPr>
        <w:pStyle w:val="ListBullet"/>
      </w:pPr>
      <w:proofErr w:type="spellStart"/>
      <w:r w:rsidRPr="0049765B">
        <w:t>GetFilingStatus</w:t>
      </w:r>
      <w:proofErr w:type="spellEnd"/>
    </w:p>
    <w:p w14:paraId="4B6D7CE2" w14:textId="77777777" w:rsidR="00B70638" w:rsidRPr="0049765B" w:rsidRDefault="00B70638" w:rsidP="00B70638">
      <w:r w:rsidRPr="0049765B">
        <w:t>At any point</w:t>
      </w:r>
      <w:r>
        <w:t xml:space="preserve">, if filing into an existing </w:t>
      </w:r>
      <w:proofErr w:type="gramStart"/>
      <w:r>
        <w:t>case,  or</w:t>
      </w:r>
      <w:proofErr w:type="gramEnd"/>
      <w:r>
        <w:t xml:space="preserve"> </w:t>
      </w:r>
      <w:r w:rsidRPr="0049765B">
        <w:t xml:space="preserve">after the </w:t>
      </w:r>
      <w:proofErr w:type="spellStart"/>
      <w:r w:rsidRPr="0049765B">
        <w:t>NotifyFilingReviewComplete</w:t>
      </w:r>
      <w:proofErr w:type="spellEnd"/>
      <w:r w:rsidRPr="0049765B">
        <w:t xml:space="preserve"> operation</w:t>
      </w:r>
      <w:r>
        <w:t xml:space="preserve"> if initiating a case, and</w:t>
      </w:r>
      <w:r w:rsidRPr="0049765B">
        <w:t xml:space="preserve"> </w:t>
      </w:r>
      <w:r w:rsidRPr="009213EF">
        <w:t>if the case is accessible</w:t>
      </w:r>
      <w:r>
        <w:t xml:space="preserve">, </w:t>
      </w:r>
      <w:r w:rsidRPr="0049765B">
        <w:t>a party MAY access information through the following operations:</w:t>
      </w:r>
    </w:p>
    <w:p w14:paraId="425CC55D" w14:textId="77777777" w:rsidR="00B70638" w:rsidRPr="0049765B" w:rsidRDefault="00B70638" w:rsidP="00B70638">
      <w:pPr>
        <w:pStyle w:val="ListBullet"/>
      </w:pPr>
      <w:proofErr w:type="spellStart"/>
      <w:r w:rsidRPr="0049765B">
        <w:t>GetCaseList</w:t>
      </w:r>
      <w:proofErr w:type="spellEnd"/>
    </w:p>
    <w:p w14:paraId="7C0C63C3" w14:textId="77777777" w:rsidR="00B70638" w:rsidRPr="0049765B" w:rsidRDefault="00B70638" w:rsidP="00B70638">
      <w:pPr>
        <w:pStyle w:val="ListBullet"/>
      </w:pPr>
      <w:proofErr w:type="spellStart"/>
      <w:r w:rsidRPr="0049765B">
        <w:t>GetCase</w:t>
      </w:r>
      <w:proofErr w:type="spellEnd"/>
    </w:p>
    <w:p w14:paraId="025C2E06" w14:textId="77777777" w:rsidR="00B70638" w:rsidRPr="0049765B" w:rsidRDefault="00B70638" w:rsidP="00B70638">
      <w:pPr>
        <w:pStyle w:val="ListBullet"/>
      </w:pPr>
      <w:proofErr w:type="spellStart"/>
      <w:r w:rsidRPr="0049765B">
        <w:t>GetDocument</w:t>
      </w:r>
      <w:proofErr w:type="spellEnd"/>
    </w:p>
    <w:p w14:paraId="255E4B29" w14:textId="77777777" w:rsidR="00B70638" w:rsidRPr="0049765B" w:rsidRDefault="00B70638" w:rsidP="00B70638">
      <w:r w:rsidRPr="0049765B">
        <w:t>These operations are depicted in the sequence diagram below.  The solid lines indicate invoked operations and the dashed lines indicate the synchronous responses to those operations.</w:t>
      </w:r>
    </w:p>
    <w:p w14:paraId="2D763977" w14:textId="77777777" w:rsidR="00B70638" w:rsidRPr="00256D6B" w:rsidRDefault="00B70638" w:rsidP="00B70638">
      <w:pPr>
        <w:jc w:val="center"/>
        <w:rPr>
          <w:sz w:val="22"/>
          <w:szCs w:val="22"/>
        </w:rPr>
      </w:pPr>
      <w:r>
        <w:br w:type="page"/>
      </w:r>
      <w:r w:rsidRPr="00256D6B">
        <w:rPr>
          <w:sz w:val="22"/>
          <w:szCs w:val="22"/>
        </w:rPr>
        <w:lastRenderedPageBreak/>
        <w:t xml:space="preserve">Figure 4.  Filing Preparation to Docketing </w:t>
      </w:r>
      <w:r>
        <w:rPr>
          <w:sz w:val="22"/>
          <w:szCs w:val="22"/>
        </w:rPr>
        <w:t>Process Model</w:t>
      </w:r>
    </w:p>
    <w:p w14:paraId="2B876558" w14:textId="77777777" w:rsidR="00B70638" w:rsidRPr="0049765B" w:rsidRDefault="00B70638" w:rsidP="00B70638">
      <w:r>
        <w:rPr>
          <w:noProof/>
        </w:rPr>
        <w:drawing>
          <wp:inline distT="0" distB="0" distL="0" distR="0" wp14:anchorId="3B1E2807" wp14:editId="2703F961">
            <wp:extent cx="5940504" cy="4874260"/>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0"/>
                    <a:stretch>
                      <a:fillRect/>
                    </a:stretch>
                  </pic:blipFill>
                  <pic:spPr bwMode="auto">
                    <a:xfrm>
                      <a:off x="0" y="0"/>
                      <a:ext cx="5940504" cy="4874260"/>
                    </a:xfrm>
                    <a:prstGeom prst="rect">
                      <a:avLst/>
                    </a:prstGeom>
                    <a:noFill/>
                    <a:ln>
                      <a:noFill/>
                    </a:ln>
                  </pic:spPr>
                </pic:pic>
              </a:graphicData>
            </a:graphic>
          </wp:inline>
        </w:drawing>
      </w:r>
    </w:p>
    <w:p w14:paraId="0447B604" w14:textId="77777777" w:rsidR="00B70638" w:rsidRPr="0049765B" w:rsidRDefault="00B70638" w:rsidP="005347EB">
      <w:pPr>
        <w:pStyle w:val="Heading2"/>
      </w:pPr>
      <w:bookmarkStart w:id="240" w:name="_Toc118889784"/>
      <w:bookmarkStart w:id="241" w:name="_Ref132159599"/>
      <w:bookmarkStart w:id="242" w:name="_Ref132159612"/>
      <w:bookmarkStart w:id="243" w:name="_Ref132159617"/>
      <w:bookmarkStart w:id="244" w:name="_Toc285621503"/>
      <w:bookmarkStart w:id="245" w:name="_Toc343512753"/>
      <w:bookmarkStart w:id="246" w:name="_Toc419904254"/>
      <w:bookmarkStart w:id="247" w:name="_Toc106445570"/>
      <w:bookmarkStart w:id="248" w:name="_Toc112085743"/>
      <w:bookmarkStart w:id="249" w:name="_Toc119589013"/>
      <w:bookmarkStart w:id="250" w:name="_Toc140839550"/>
      <w:r w:rsidRPr="0049765B">
        <w:t>Business Rules</w:t>
      </w:r>
      <w:bookmarkEnd w:id="240"/>
      <w:bookmarkEnd w:id="241"/>
      <w:bookmarkEnd w:id="242"/>
      <w:bookmarkEnd w:id="243"/>
      <w:bookmarkEnd w:id="244"/>
      <w:bookmarkEnd w:id="245"/>
      <w:bookmarkEnd w:id="246"/>
      <w:bookmarkEnd w:id="247"/>
      <w:bookmarkEnd w:id="248"/>
      <w:bookmarkEnd w:id="249"/>
      <w:bookmarkEnd w:id="250"/>
    </w:p>
    <w:p w14:paraId="4E1E7126" w14:textId="77777777" w:rsidR="00B70638" w:rsidRPr="0049765B" w:rsidRDefault="00B70638" w:rsidP="00B70638">
      <w:r w:rsidRPr="0049765B">
        <w:t xml:space="preserve">This section describes the business rules of the generic filing-preparation-to-docketing process that govern the </w:t>
      </w:r>
      <w:r>
        <w:t>ECF 4.1</w:t>
      </w:r>
      <w:r w:rsidRPr="0049765B">
        <w:t xml:space="preserve"> operations.</w:t>
      </w:r>
    </w:p>
    <w:p w14:paraId="00E79367" w14:textId="77777777" w:rsidR="00B70638" w:rsidRPr="0049765B" w:rsidRDefault="00B70638" w:rsidP="00B70638">
      <w:r>
        <w:t>ECF 4.1</w:t>
      </w:r>
      <w:r w:rsidRPr="0049765B">
        <w:t xml:space="preserve"> includes an &lt;</w:t>
      </w:r>
      <w:proofErr w:type="spellStart"/>
      <w:proofErr w:type="gramStart"/>
      <w:r w:rsidRPr="00BC4A22">
        <w:rPr>
          <w:rFonts w:ascii="Courier New" w:hAnsi="Courier New" w:cs="Courier New"/>
        </w:rPr>
        <w:t>ecf:</w:t>
      </w:r>
      <w:r w:rsidRPr="0049765B">
        <w:rPr>
          <w:rStyle w:val="Element"/>
        </w:rPr>
        <w:t>ErrorCode</w:t>
      </w:r>
      <w:proofErr w:type="spellEnd"/>
      <w:proofErr w:type="gramEnd"/>
      <w:r w:rsidRPr="0049765B">
        <w:rPr>
          <w:rStyle w:val="Element"/>
        </w:rPr>
        <w:t>&gt;</w:t>
      </w:r>
      <w:r w:rsidRPr="0049765B">
        <w:t xml:space="preserve"> element for returning errors in response to a query request.  Successful queries MUST return an &lt;</w:t>
      </w:r>
      <w:proofErr w:type="spellStart"/>
      <w:proofErr w:type="gramStart"/>
      <w:r w:rsidRPr="00BC4A22">
        <w:rPr>
          <w:rFonts w:ascii="Courier New" w:hAnsi="Courier New" w:cs="Courier New"/>
        </w:rPr>
        <w:t>ecf:</w:t>
      </w:r>
      <w:r w:rsidRPr="0049765B">
        <w:rPr>
          <w:rStyle w:val="Element"/>
        </w:rPr>
        <w:t>ErrorCode</w:t>
      </w:r>
      <w:proofErr w:type="spellEnd"/>
      <w:proofErr w:type="gramEnd"/>
      <w:r w:rsidRPr="0049765B">
        <w:rPr>
          <w:rStyle w:val="Element"/>
        </w:rPr>
        <w:t>&gt;</w:t>
      </w:r>
      <w:r w:rsidRPr="0049765B">
        <w:t xml:space="preserve"> of “0”.  Failed queries MUST NOT return an &lt;</w:t>
      </w:r>
      <w:proofErr w:type="spellStart"/>
      <w:proofErr w:type="gramStart"/>
      <w:r w:rsidRPr="00BC4A22">
        <w:rPr>
          <w:rFonts w:ascii="Courier New" w:hAnsi="Courier New" w:cs="Courier New"/>
        </w:rPr>
        <w:t>ecf:</w:t>
      </w:r>
      <w:r w:rsidRPr="0049765B">
        <w:rPr>
          <w:rStyle w:val="Element"/>
        </w:rPr>
        <w:t>ErrorCode</w:t>
      </w:r>
      <w:proofErr w:type="spellEnd"/>
      <w:proofErr w:type="gramEnd"/>
      <w:r w:rsidRPr="0049765B">
        <w:rPr>
          <w:rStyle w:val="Element"/>
        </w:rPr>
        <w:t>&gt;</w:t>
      </w:r>
      <w:r w:rsidRPr="0049765B">
        <w:t xml:space="preserve"> of “0” and SHOULD return an appropriate &lt;</w:t>
      </w:r>
      <w:proofErr w:type="spellStart"/>
      <w:r w:rsidRPr="00BC4A22">
        <w:rPr>
          <w:rFonts w:ascii="Courier New" w:hAnsi="Courier New" w:cs="Courier New"/>
        </w:rPr>
        <w:t>ecf:</w:t>
      </w:r>
      <w:r w:rsidRPr="0049765B">
        <w:rPr>
          <w:rStyle w:val="Element"/>
        </w:rPr>
        <w:t>ErrorCode</w:t>
      </w:r>
      <w:proofErr w:type="spellEnd"/>
      <w:r w:rsidRPr="0049765B">
        <w:rPr>
          <w:rStyle w:val="Element"/>
        </w:rPr>
        <w:t>&gt;</w:t>
      </w:r>
      <w:r w:rsidRPr="0049765B">
        <w:t xml:space="preserve"> </w:t>
      </w:r>
      <w:r>
        <w:t xml:space="preserve">value </w:t>
      </w:r>
      <w:r w:rsidRPr="0049765B">
        <w:t>as defined in court policy.</w:t>
      </w:r>
    </w:p>
    <w:p w14:paraId="4F0E8CAA" w14:textId="77777777" w:rsidR="00B70638" w:rsidRPr="0049765B" w:rsidRDefault="00B70638" w:rsidP="005347EB">
      <w:pPr>
        <w:pStyle w:val="Heading3"/>
      </w:pPr>
      <w:bookmarkStart w:id="251" w:name="_Toc118889785"/>
      <w:bookmarkStart w:id="252" w:name="_Toc285621504"/>
      <w:bookmarkStart w:id="253" w:name="_Toc343512754"/>
      <w:bookmarkStart w:id="254" w:name="_Toc419904255"/>
      <w:bookmarkStart w:id="255" w:name="_Toc106445571"/>
      <w:bookmarkStart w:id="256" w:name="_Toc112085744"/>
      <w:bookmarkStart w:id="257" w:name="_Toc119589014"/>
      <w:bookmarkStart w:id="258" w:name="_Toc140839551"/>
      <w:proofErr w:type="spellStart"/>
      <w:r w:rsidRPr="0049765B">
        <w:t>GetPolicy</w:t>
      </w:r>
      <w:bookmarkEnd w:id="251"/>
      <w:bookmarkEnd w:id="252"/>
      <w:bookmarkEnd w:id="253"/>
      <w:bookmarkEnd w:id="254"/>
      <w:bookmarkEnd w:id="255"/>
      <w:bookmarkEnd w:id="256"/>
      <w:bookmarkEnd w:id="257"/>
      <w:bookmarkEnd w:id="258"/>
      <w:proofErr w:type="spellEnd"/>
    </w:p>
    <w:p w14:paraId="7C374313" w14:textId="1FC14491" w:rsidR="00B70638" w:rsidRPr="0049765B" w:rsidRDefault="00B70638" w:rsidP="00B70638">
      <w:r w:rsidRPr="0049765B">
        <w:t xml:space="preserve">The Filing Assembly MDE MAY obtain a court’s machine-readable court policy at any time by invoking the </w:t>
      </w:r>
      <w:proofErr w:type="spellStart"/>
      <w:r w:rsidRPr="0049765B">
        <w:t>GetPolicy</w:t>
      </w:r>
      <w:proofErr w:type="spellEnd"/>
      <w:r w:rsidRPr="0049765B">
        <w:t xml:space="preserve"> operation on the Filing Review MDE with the identifier for the court.  The Filing Review MDE returns the machine-readable court policy in a synchronous response.  The content of the machine-readable court policy is described in Section </w:t>
      </w:r>
      <w:r>
        <w:fldChar w:fldCharType="begin"/>
      </w:r>
      <w:r>
        <w:instrText xml:space="preserve"> REF _Ref130631791 \r \h </w:instrText>
      </w:r>
      <w:r>
        <w:fldChar w:fldCharType="separate"/>
      </w:r>
      <w:r w:rsidR="009463F6">
        <w:t>2.4.2</w:t>
      </w:r>
      <w:r>
        <w:fldChar w:fldCharType="end"/>
      </w:r>
      <w:r w:rsidRPr="0049765B">
        <w:t>.  This step may be omitted if the Filing Assembly MDE already has the current court policy.</w:t>
      </w:r>
    </w:p>
    <w:p w14:paraId="6F153C17" w14:textId="77777777" w:rsidR="00B70638" w:rsidRPr="0049765B" w:rsidRDefault="00B70638" w:rsidP="005347EB">
      <w:pPr>
        <w:pStyle w:val="Heading3"/>
      </w:pPr>
      <w:bookmarkStart w:id="259" w:name="_Toc118889786"/>
      <w:bookmarkStart w:id="260" w:name="_Toc285621505"/>
      <w:bookmarkStart w:id="261" w:name="_Toc343512755"/>
      <w:bookmarkStart w:id="262" w:name="_Toc419904256"/>
      <w:bookmarkStart w:id="263" w:name="_Toc106445572"/>
      <w:bookmarkStart w:id="264" w:name="_Toc112085745"/>
      <w:bookmarkStart w:id="265" w:name="_Toc119589015"/>
      <w:bookmarkStart w:id="266" w:name="_Toc140839552"/>
      <w:proofErr w:type="spellStart"/>
      <w:r w:rsidRPr="0049765B">
        <w:t>GetServiceInformation</w:t>
      </w:r>
      <w:bookmarkEnd w:id="259"/>
      <w:bookmarkEnd w:id="260"/>
      <w:bookmarkEnd w:id="261"/>
      <w:bookmarkEnd w:id="262"/>
      <w:bookmarkEnd w:id="263"/>
      <w:bookmarkEnd w:id="264"/>
      <w:bookmarkEnd w:id="265"/>
      <w:bookmarkEnd w:id="266"/>
      <w:proofErr w:type="spellEnd"/>
    </w:p>
    <w:p w14:paraId="1CAF38DE" w14:textId="77777777" w:rsidR="00B70638" w:rsidRPr="002E7059" w:rsidRDefault="00B70638" w:rsidP="00B70638">
      <w:r w:rsidRPr="002E7059">
        <w:t xml:space="preserve">The Filing Assembly MDE MAY obtain the Court’s service information for all parties in an existing case at any time by invoking the </w:t>
      </w:r>
      <w:proofErr w:type="spellStart"/>
      <w:r w:rsidRPr="002E7059">
        <w:t>GetServiceInformation</w:t>
      </w:r>
      <w:proofErr w:type="spellEnd"/>
      <w:r w:rsidRPr="002E7059">
        <w:t xml:space="preserve"> operation with the appropriate case number on the Court </w:t>
      </w:r>
      <w:r w:rsidRPr="002E7059">
        <w:lastRenderedPageBreak/>
        <w:t xml:space="preserve">Record MDE.  The service list returned by the </w:t>
      </w:r>
      <w:proofErr w:type="spellStart"/>
      <w:r w:rsidRPr="002E7059">
        <w:t>GetServiceInformation</w:t>
      </w:r>
      <w:proofErr w:type="spellEnd"/>
      <w:r w:rsidRPr="002E7059">
        <w:t xml:space="preserve"> operation assists the filer </w:t>
      </w:r>
      <w:r>
        <w:t xml:space="preserve">in </w:t>
      </w:r>
      <w:r w:rsidRPr="002E7059">
        <w:t>maintain</w:t>
      </w:r>
      <w:r>
        <w:t>ing</w:t>
      </w:r>
      <w:r w:rsidRPr="002E7059">
        <w:t xml:space="preserve"> the filer’s service list and is not a substitute for the filer’s service list.  To provide this information, the Court Record MDE MUST have access to the court’s registry with all updated information about case participants.  There MUST be only one such registry per court, though multiple courts MAY share the same registry.  The Court Record MDE responds synchronously to the Filing Assembly MDE with a service list reflecting the most current contact information available to the court</w:t>
      </w:r>
      <w:r>
        <w:t>, which is</w:t>
      </w:r>
      <w:r w:rsidRPr="002E7059">
        <w:t xml:space="preserve"> necessary to complete secondary service, whether electronically or by other means.</w:t>
      </w:r>
    </w:p>
    <w:p w14:paraId="09254F87" w14:textId="77777777" w:rsidR="00B70638" w:rsidRPr="002E7059" w:rsidRDefault="00B70638" w:rsidP="00B70638">
      <w:r>
        <w:t>If the court provides a H</w:t>
      </w:r>
      <w:r w:rsidRPr="002E7059">
        <w:t>ub Service MDE, the electronic service information returned from this query MUST include the court’s Service MDE ID for all case participants who have one.</w:t>
      </w:r>
    </w:p>
    <w:p w14:paraId="7768AE54" w14:textId="77777777" w:rsidR="00B70638" w:rsidRPr="002E7059" w:rsidRDefault="00B70638" w:rsidP="00B70638">
      <w:r w:rsidRPr="002E7059">
        <w:t>A party to a case is always the official target of service.  In practice, the system will actually deliver to pro se litigants and to attorneys as intermediaries.</w:t>
      </w:r>
    </w:p>
    <w:p w14:paraId="05F4C6E1" w14:textId="77777777" w:rsidR="00B70638" w:rsidRPr="002E7059" w:rsidRDefault="00B70638" w:rsidP="00B70638">
      <w:r w:rsidRPr="002E7059">
        <w:t>The duty to complete secondary service is upon the filer, and not the court, except when the court is the filer.</w:t>
      </w:r>
    </w:p>
    <w:p w14:paraId="1A7E4AAE" w14:textId="77777777" w:rsidR="00B70638" w:rsidRPr="002E7059" w:rsidRDefault="00B70638" w:rsidP="00B70638">
      <w:r w:rsidRPr="002E7059">
        <w:t xml:space="preserve">The </w:t>
      </w:r>
      <w:proofErr w:type="spellStart"/>
      <w:r w:rsidRPr="002E7059">
        <w:t>GetServiceInformation</w:t>
      </w:r>
      <w:proofErr w:type="spellEnd"/>
      <w:r w:rsidRPr="002E7059">
        <w:t xml:space="preserve"> operation returns a service list current as of the transaction.  No assumption can be made that the data returned by the operation will remain current for use at any future point in time.</w:t>
      </w:r>
    </w:p>
    <w:p w14:paraId="7A03BDBD" w14:textId="77777777" w:rsidR="00B70638" w:rsidRPr="0049765B" w:rsidRDefault="00B70638" w:rsidP="005347EB">
      <w:pPr>
        <w:pStyle w:val="Heading3"/>
      </w:pPr>
      <w:bookmarkStart w:id="267" w:name="_Toc207083923"/>
      <w:bookmarkStart w:id="268" w:name="_Toc285621506"/>
      <w:bookmarkStart w:id="269" w:name="_Toc343512756"/>
      <w:bookmarkStart w:id="270" w:name="_Toc419904257"/>
      <w:bookmarkStart w:id="271" w:name="_Toc106445573"/>
      <w:bookmarkStart w:id="272" w:name="_Toc112085746"/>
      <w:bookmarkStart w:id="273" w:name="_Toc119589016"/>
      <w:bookmarkStart w:id="274" w:name="_Toc140839553"/>
      <w:bookmarkStart w:id="275" w:name="_Toc118889787"/>
      <w:bookmarkEnd w:id="267"/>
      <w:proofErr w:type="spellStart"/>
      <w:r w:rsidRPr="0049765B">
        <w:t>Get</w:t>
      </w:r>
      <w:r>
        <w:t>FeesCalculation</w:t>
      </w:r>
      <w:bookmarkEnd w:id="268"/>
      <w:bookmarkEnd w:id="269"/>
      <w:bookmarkEnd w:id="270"/>
      <w:bookmarkEnd w:id="271"/>
      <w:bookmarkEnd w:id="272"/>
      <w:bookmarkEnd w:id="273"/>
      <w:bookmarkEnd w:id="274"/>
      <w:proofErr w:type="spellEnd"/>
    </w:p>
    <w:bookmarkEnd w:id="275"/>
    <w:p w14:paraId="7C92F544" w14:textId="77777777" w:rsidR="00B70638" w:rsidRPr="0049765B" w:rsidRDefault="00B70638" w:rsidP="00B70638">
      <w:pPr>
        <w:pStyle w:val="ListBullet"/>
        <w:numPr>
          <w:ilvl w:val="0"/>
          <w:numId w:val="0"/>
        </w:numPr>
      </w:pPr>
      <w:r w:rsidRPr="0049765B">
        <w:t xml:space="preserve">The Filing Assembly MDE MAY query for the fees associated with a filing by invoking the MDE’s </w:t>
      </w:r>
      <w:proofErr w:type="spellStart"/>
      <w:r w:rsidRPr="0049765B">
        <w:t>Get</w:t>
      </w:r>
      <w:r>
        <w:t>FeesCalculation</w:t>
      </w:r>
      <w:proofErr w:type="spellEnd"/>
      <w:r w:rsidRPr="0049765B">
        <w:t xml:space="preserve"> operation, with a filing as a parameter, on the Filing Review MDE.  The Filing Review MDE responds synchronously with the fee calculation</w:t>
      </w:r>
      <w:r>
        <w:t xml:space="preserve"> and, optionally, a list of the included charges</w:t>
      </w:r>
      <w:r w:rsidRPr="0049765B">
        <w:t>.  This step may be omitted if there are no fees associated with filings in the court or the calculated fees are already known.</w:t>
      </w:r>
    </w:p>
    <w:p w14:paraId="2CD82A6A" w14:textId="77777777" w:rsidR="00B70638" w:rsidRPr="0049765B" w:rsidRDefault="00B70638" w:rsidP="005347EB">
      <w:pPr>
        <w:pStyle w:val="Heading3"/>
      </w:pPr>
      <w:bookmarkStart w:id="276" w:name="_Toc118889788"/>
      <w:bookmarkStart w:id="277" w:name="_Toc285621507"/>
      <w:bookmarkStart w:id="278" w:name="_Toc343512757"/>
      <w:bookmarkStart w:id="279" w:name="_Toc419904258"/>
      <w:bookmarkStart w:id="280" w:name="_Toc106445574"/>
      <w:bookmarkStart w:id="281" w:name="_Toc112085747"/>
      <w:bookmarkStart w:id="282" w:name="_Toc119589017"/>
      <w:bookmarkStart w:id="283" w:name="_Toc140839554"/>
      <w:proofErr w:type="spellStart"/>
      <w:r w:rsidRPr="0049765B">
        <w:t>ReviewFiling</w:t>
      </w:r>
      <w:bookmarkEnd w:id="276"/>
      <w:bookmarkEnd w:id="277"/>
      <w:bookmarkEnd w:id="278"/>
      <w:bookmarkEnd w:id="279"/>
      <w:bookmarkEnd w:id="280"/>
      <w:bookmarkEnd w:id="281"/>
      <w:bookmarkEnd w:id="282"/>
      <w:bookmarkEnd w:id="283"/>
      <w:proofErr w:type="spellEnd"/>
    </w:p>
    <w:p w14:paraId="7BDFEFF5" w14:textId="77777777" w:rsidR="00B70638" w:rsidRPr="0049765B" w:rsidRDefault="00B70638" w:rsidP="00B70638">
      <w:pPr>
        <w:pStyle w:val="ListBullet"/>
        <w:numPr>
          <w:ilvl w:val="0"/>
          <w:numId w:val="0"/>
        </w:numPr>
      </w:pPr>
      <w:r w:rsidRPr="00CA3A05">
        <w:t xml:space="preserve">The Filing Assembly MDE MUST submit the filing to the court by invoking the </w:t>
      </w:r>
      <w:proofErr w:type="spellStart"/>
      <w:r w:rsidRPr="00CA3A05">
        <w:t>ReviewFiling</w:t>
      </w:r>
      <w:proofErr w:type="spellEnd"/>
      <w:r w:rsidRPr="00CA3A05">
        <w:t xml:space="preserve"> operation on the Filing Review MDE.  The </w:t>
      </w:r>
      <w:proofErr w:type="spellStart"/>
      <w:r w:rsidRPr="00CA3A05">
        <w:t>ReviewFiling</w:t>
      </w:r>
      <w:proofErr w:type="spellEnd"/>
      <w:r w:rsidRPr="00CA3A05">
        <w:t xml:space="preserve"> operation includes messages for the core filing, including the case type-specific and court-specific extensions and the filing payment.  The Filing Review MDE responds synchronously with a receipt message that includes the filing identifier issued by the court.</w:t>
      </w:r>
    </w:p>
    <w:p w14:paraId="590586D5" w14:textId="77777777" w:rsidR="00B70638" w:rsidRPr="0049765B" w:rsidRDefault="00B70638" w:rsidP="005347EB">
      <w:pPr>
        <w:pStyle w:val="Heading3"/>
      </w:pPr>
      <w:bookmarkStart w:id="284" w:name="_Toc118889789"/>
      <w:bookmarkStart w:id="285" w:name="_Toc285621508"/>
      <w:bookmarkStart w:id="286" w:name="_Toc343512758"/>
      <w:bookmarkStart w:id="287" w:name="_Toc419904259"/>
      <w:bookmarkStart w:id="288" w:name="_Toc106445575"/>
      <w:bookmarkStart w:id="289" w:name="_Toc112085748"/>
      <w:bookmarkStart w:id="290" w:name="_Toc119589018"/>
      <w:bookmarkStart w:id="291" w:name="_Toc140839555"/>
      <w:proofErr w:type="spellStart"/>
      <w:r w:rsidRPr="0049765B">
        <w:t>ServeFiling</w:t>
      </w:r>
      <w:bookmarkEnd w:id="284"/>
      <w:bookmarkEnd w:id="285"/>
      <w:bookmarkEnd w:id="286"/>
      <w:bookmarkEnd w:id="287"/>
      <w:bookmarkEnd w:id="288"/>
      <w:bookmarkEnd w:id="289"/>
      <w:bookmarkEnd w:id="290"/>
      <w:bookmarkEnd w:id="291"/>
      <w:proofErr w:type="spellEnd"/>
    </w:p>
    <w:p w14:paraId="44128AE5" w14:textId="77777777" w:rsidR="00B70638" w:rsidRPr="0049765B" w:rsidRDefault="00B70638" w:rsidP="00B70638">
      <w:r w:rsidRPr="0049765B">
        <w:t xml:space="preserve">At approximately the same time the Filing Assembly MDE submits the filing to the court, the Filing Assembly MDE MAY serve the entire filing, to other parties in the case by invoking the </w:t>
      </w:r>
      <w:proofErr w:type="spellStart"/>
      <w:r w:rsidRPr="0049765B">
        <w:t>ServeFiling</w:t>
      </w:r>
      <w:proofErr w:type="spellEnd"/>
      <w:r w:rsidRPr="0049765B">
        <w:t xml:space="preserve"> operation on the </w:t>
      </w:r>
      <w:proofErr w:type="spellStart"/>
      <w:r w:rsidRPr="0049765B">
        <w:t>ServiceMDE</w:t>
      </w:r>
      <w:proofErr w:type="spellEnd"/>
      <w:r w:rsidRPr="0049765B">
        <w:t xml:space="preserve"> associated with the service recipient.  </w:t>
      </w:r>
      <w:r>
        <w:t xml:space="preserve">This operation MUST NOT be used to serve parties in a new case or to persons or organizations that have not yet been made party to the case.  </w:t>
      </w:r>
      <w:r w:rsidRPr="0049765B">
        <w:t xml:space="preserve">The </w:t>
      </w:r>
      <w:r>
        <w:t xml:space="preserve">Legal </w:t>
      </w:r>
      <w:r w:rsidRPr="0049765B">
        <w:t>Service MDE responds synchronously with an acknowledgement that the message will be delivered to the service recipient or with an error.</w:t>
      </w:r>
    </w:p>
    <w:p w14:paraId="16675427" w14:textId="77777777" w:rsidR="00B70638" w:rsidRPr="0049765B" w:rsidRDefault="00B70638" w:rsidP="00B70638">
      <w:r w:rsidRPr="0049765B">
        <w:t xml:space="preserve">If the court hosts a </w:t>
      </w:r>
      <w:r>
        <w:t>hub</w:t>
      </w:r>
      <w:r w:rsidRPr="0049765B">
        <w:t xml:space="preserve"> Service MDE, the Filing Assembly MDE MAY send a message to the </w:t>
      </w:r>
      <w:r>
        <w:t>hub</w:t>
      </w:r>
      <w:r w:rsidRPr="0049765B">
        <w:t xml:space="preserve"> Service MDE’s </w:t>
      </w:r>
      <w:proofErr w:type="spellStart"/>
      <w:r w:rsidRPr="0049765B">
        <w:t>ServeFiling</w:t>
      </w:r>
      <w:proofErr w:type="spellEnd"/>
      <w:r w:rsidRPr="0049765B">
        <w:t xml:space="preserve"> operation.  The </w:t>
      </w:r>
      <w:r>
        <w:t>hub</w:t>
      </w:r>
      <w:r w:rsidRPr="0049765B">
        <w:t xml:space="preserve"> Service MDE MUST then broadcast the message to each of the individual </w:t>
      </w:r>
      <w:r>
        <w:t xml:space="preserve">Legal </w:t>
      </w:r>
      <w:r w:rsidRPr="0049765B">
        <w:t xml:space="preserve">Service MDE’s </w:t>
      </w:r>
      <w:proofErr w:type="spellStart"/>
      <w:r w:rsidRPr="0049765B">
        <w:t>ServeFiling</w:t>
      </w:r>
      <w:proofErr w:type="spellEnd"/>
      <w:r w:rsidRPr="0049765B">
        <w:t xml:space="preserve"> operations and respond synchronously with a single </w:t>
      </w:r>
      <w:proofErr w:type="spellStart"/>
      <w:r w:rsidRPr="0049765B">
        <w:t>ServiceResponseMessage</w:t>
      </w:r>
      <w:proofErr w:type="spellEnd"/>
      <w:r w:rsidRPr="0049765B">
        <w:t xml:space="preserve"> to the Filing Assembly MDE, conveying the results of each individual service transaction.</w:t>
      </w:r>
    </w:p>
    <w:p w14:paraId="1514114C" w14:textId="77777777" w:rsidR="00B70638" w:rsidRPr="0049765B" w:rsidRDefault="00B70638" w:rsidP="00B70638">
      <w:pPr>
        <w:pStyle w:val="ListBullet"/>
        <w:numPr>
          <w:ilvl w:val="0"/>
          <w:numId w:val="0"/>
        </w:numPr>
      </w:pPr>
      <w:r w:rsidRPr="0049765B">
        <w:t xml:space="preserve">If a court chooses to support electronic service, then each Filing Assembly MDE </w:t>
      </w:r>
      <w:r>
        <w:t>MUST</w:t>
      </w:r>
      <w:r w:rsidRPr="0049765B">
        <w:t xml:space="preserve"> support service operations for the clients for which it provides Filing Assembly functionality.</w:t>
      </w:r>
    </w:p>
    <w:p w14:paraId="3DE83BC5" w14:textId="77777777" w:rsidR="00B70638" w:rsidRPr="0049765B" w:rsidRDefault="00B70638" w:rsidP="005347EB">
      <w:pPr>
        <w:pStyle w:val="Heading3"/>
      </w:pPr>
      <w:bookmarkStart w:id="292" w:name="_Toc118889790"/>
      <w:bookmarkStart w:id="293" w:name="_Toc285621509"/>
      <w:bookmarkStart w:id="294" w:name="_Toc343512759"/>
      <w:bookmarkStart w:id="295" w:name="_Toc419904260"/>
      <w:bookmarkStart w:id="296" w:name="_Toc106445576"/>
      <w:bookmarkStart w:id="297" w:name="_Toc112085749"/>
      <w:bookmarkStart w:id="298" w:name="_Toc119589019"/>
      <w:bookmarkStart w:id="299" w:name="_Toc140839556"/>
      <w:proofErr w:type="spellStart"/>
      <w:r w:rsidRPr="0049765B">
        <w:t>RecordFiling</w:t>
      </w:r>
      <w:bookmarkEnd w:id="292"/>
      <w:bookmarkEnd w:id="293"/>
      <w:bookmarkEnd w:id="294"/>
      <w:bookmarkEnd w:id="295"/>
      <w:bookmarkEnd w:id="296"/>
      <w:bookmarkEnd w:id="297"/>
      <w:bookmarkEnd w:id="298"/>
      <w:bookmarkEnd w:id="299"/>
      <w:proofErr w:type="spellEnd"/>
    </w:p>
    <w:p w14:paraId="1149C006" w14:textId="77777777" w:rsidR="00B70638" w:rsidRPr="0049765B" w:rsidRDefault="00B70638" w:rsidP="00B70638">
      <w:pPr>
        <w:pStyle w:val="ListBullet"/>
        <w:numPr>
          <w:ilvl w:val="0"/>
          <w:numId w:val="0"/>
        </w:numPr>
      </w:pPr>
      <w:r w:rsidRPr="0049765B">
        <w:t xml:space="preserve">If the clerk reviews and accepts the filing, the Filing Review MDE MUST invoke the </w:t>
      </w:r>
      <w:proofErr w:type="spellStart"/>
      <w:r w:rsidRPr="0049765B">
        <w:t>RecordFiling</w:t>
      </w:r>
      <w:proofErr w:type="spellEnd"/>
      <w:r w:rsidRPr="0049765B">
        <w:t xml:space="preserve"> operation on the Court Record MDE.  The </w:t>
      </w:r>
      <w:proofErr w:type="spellStart"/>
      <w:r w:rsidRPr="0049765B">
        <w:t>RecordFiling</w:t>
      </w:r>
      <w:proofErr w:type="spellEnd"/>
      <w:r w:rsidRPr="0049765B">
        <w:rPr>
          <w:b/>
        </w:rPr>
        <w:t xml:space="preserve"> </w:t>
      </w:r>
      <w:r w:rsidRPr="0049765B">
        <w:t xml:space="preserve">operation includes information from the </w:t>
      </w:r>
      <w:proofErr w:type="spellStart"/>
      <w:r w:rsidRPr="0049765B">
        <w:t>ReviewFiling</w:t>
      </w:r>
      <w:proofErr w:type="spellEnd"/>
      <w:r w:rsidRPr="0049765B">
        <w:t xml:space="preserve"> operation with any modifications or comments by the clerk.  The Court Record MDE responds synchronously with an acknowledgement of the request.</w:t>
      </w:r>
    </w:p>
    <w:p w14:paraId="55585648" w14:textId="77777777" w:rsidR="00B70638" w:rsidRPr="0049765B" w:rsidRDefault="00B70638" w:rsidP="005347EB">
      <w:pPr>
        <w:pStyle w:val="Heading3"/>
      </w:pPr>
      <w:bookmarkStart w:id="300" w:name="_Toc118889791"/>
      <w:bookmarkStart w:id="301" w:name="_Toc285621510"/>
      <w:bookmarkStart w:id="302" w:name="_Toc343512760"/>
      <w:bookmarkStart w:id="303" w:name="_Toc419904261"/>
      <w:bookmarkStart w:id="304" w:name="_Toc106445577"/>
      <w:bookmarkStart w:id="305" w:name="_Toc112085750"/>
      <w:bookmarkStart w:id="306" w:name="_Toc119589020"/>
      <w:bookmarkStart w:id="307" w:name="_Toc140839557"/>
      <w:proofErr w:type="spellStart"/>
      <w:r w:rsidRPr="0049765B">
        <w:lastRenderedPageBreak/>
        <w:t>NotifyDocketingComplete</w:t>
      </w:r>
      <w:bookmarkEnd w:id="300"/>
      <w:bookmarkEnd w:id="301"/>
      <w:bookmarkEnd w:id="302"/>
      <w:bookmarkEnd w:id="303"/>
      <w:bookmarkEnd w:id="304"/>
      <w:bookmarkEnd w:id="305"/>
      <w:bookmarkEnd w:id="306"/>
      <w:bookmarkEnd w:id="307"/>
      <w:proofErr w:type="spellEnd"/>
    </w:p>
    <w:p w14:paraId="60141759" w14:textId="77777777" w:rsidR="00001087" w:rsidRDefault="00001087" w:rsidP="00896F64">
      <w:pPr>
        <w:pStyle w:val="ListBullet"/>
        <w:numPr>
          <w:ilvl w:val="0"/>
          <w:numId w:val="0"/>
        </w:numPr>
      </w:pPr>
      <w:proofErr w:type="spellStart"/>
      <w:r>
        <w:t>RecordDocketingCallbackMessage</w:t>
      </w:r>
      <w:proofErr w:type="spellEnd"/>
      <w:r>
        <w:t xml:space="preserve"> MAY be provided as a callback message by the Record Filing MDE to the Filing Review MDE to indicate whether the filing was accepted or rejected by the court system. The Filing Review MDE responds synchronously with an acknowledgement of any callback message received.</w:t>
      </w:r>
    </w:p>
    <w:p w14:paraId="7DD08A6B" w14:textId="77777777" w:rsidR="00001087" w:rsidRDefault="00001087" w:rsidP="00896F64">
      <w:pPr>
        <w:pStyle w:val="ListBullet"/>
        <w:numPr>
          <w:ilvl w:val="0"/>
          <w:numId w:val="0"/>
        </w:numPr>
        <w:ind w:left="360" w:hanging="360"/>
      </w:pPr>
    </w:p>
    <w:p w14:paraId="445B29F3" w14:textId="77777777" w:rsidR="00001087" w:rsidRDefault="00001087" w:rsidP="00896F64">
      <w:pPr>
        <w:pStyle w:val="ListBullet"/>
        <w:numPr>
          <w:ilvl w:val="0"/>
          <w:numId w:val="0"/>
        </w:numPr>
      </w:pPr>
      <w:r>
        <w:t>When the &lt;</w:t>
      </w:r>
      <w:proofErr w:type="spellStart"/>
      <w:r>
        <w:t>RequireAsynchronousResponsesIndicator</w:t>
      </w:r>
      <w:proofErr w:type="spellEnd"/>
      <w:r>
        <w:t xml:space="preserve">&gt; in the court policy is “true”, the Court Record MDE MUST invoke the </w:t>
      </w:r>
      <w:proofErr w:type="spellStart"/>
      <w:r>
        <w:t>NotifyDocketingComplete</w:t>
      </w:r>
      <w:proofErr w:type="spellEnd"/>
      <w:r>
        <w:t xml:space="preserve"> operation on the Filing Review MDE, otherwise the callback message is optional. </w:t>
      </w:r>
    </w:p>
    <w:p w14:paraId="78652B83" w14:textId="77777777" w:rsidR="00001087" w:rsidRDefault="00001087" w:rsidP="00896F64">
      <w:pPr>
        <w:pStyle w:val="ListBullet"/>
        <w:numPr>
          <w:ilvl w:val="0"/>
          <w:numId w:val="0"/>
        </w:numPr>
      </w:pPr>
    </w:p>
    <w:p w14:paraId="08F11A98" w14:textId="55B6F60F" w:rsidR="0055291C" w:rsidRPr="0049765B" w:rsidRDefault="00001087" w:rsidP="0055291C">
      <w:pPr>
        <w:pStyle w:val="ListBullet"/>
        <w:numPr>
          <w:ilvl w:val="0"/>
          <w:numId w:val="0"/>
        </w:numPr>
      </w:pPr>
      <w:r>
        <w:t xml:space="preserve">If the Court Record MDE rejected the filing, an explanation MUST be provided in the callback message when provided to Filing Review MDE.  If the Court Record MDE accepts the filing, the docketing information (e.g., date and time the document was entered into the court record, judge assigned, document identifiers and next court event scheduled) MUST be provided when a callback message is tendered. </w:t>
      </w:r>
    </w:p>
    <w:p w14:paraId="5C5B5CB3" w14:textId="515585F8" w:rsidR="00B70638" w:rsidRPr="0049765B" w:rsidRDefault="00B70638" w:rsidP="005347EB">
      <w:pPr>
        <w:pStyle w:val="Heading3"/>
      </w:pPr>
      <w:bookmarkStart w:id="308" w:name="_Toc118889792"/>
      <w:bookmarkStart w:id="309" w:name="_Toc285621511"/>
      <w:bookmarkStart w:id="310" w:name="_Toc343512761"/>
      <w:bookmarkStart w:id="311" w:name="_Toc419904262"/>
      <w:bookmarkStart w:id="312" w:name="_Toc106445578"/>
      <w:bookmarkStart w:id="313" w:name="_Toc112085751"/>
      <w:bookmarkStart w:id="314" w:name="_Toc119589021"/>
      <w:bookmarkStart w:id="315" w:name="_Toc140839558"/>
      <w:proofErr w:type="spellStart"/>
      <w:r w:rsidRPr="0049765B">
        <w:t>NotifyFilingReviewComplete</w:t>
      </w:r>
      <w:bookmarkEnd w:id="308"/>
      <w:bookmarkEnd w:id="309"/>
      <w:bookmarkEnd w:id="310"/>
      <w:bookmarkEnd w:id="311"/>
      <w:bookmarkEnd w:id="312"/>
      <w:bookmarkEnd w:id="313"/>
      <w:bookmarkEnd w:id="314"/>
      <w:bookmarkEnd w:id="315"/>
      <w:proofErr w:type="spellEnd"/>
    </w:p>
    <w:p w14:paraId="50FCE539" w14:textId="77777777" w:rsidR="00D7277A" w:rsidRDefault="00D7277A" w:rsidP="00896F64">
      <w:pPr>
        <w:pStyle w:val="ListBullet"/>
        <w:numPr>
          <w:ilvl w:val="0"/>
          <w:numId w:val="0"/>
        </w:numPr>
      </w:pPr>
      <w:proofErr w:type="spellStart"/>
      <w:r>
        <w:t>ReviewFilingCallbackMessage</w:t>
      </w:r>
      <w:proofErr w:type="spellEnd"/>
      <w:r>
        <w:t xml:space="preserve"> and </w:t>
      </w:r>
      <w:proofErr w:type="spellStart"/>
      <w:r>
        <w:t>PaymentReceiptMessage</w:t>
      </w:r>
      <w:proofErr w:type="spellEnd"/>
      <w:r>
        <w:t xml:space="preserve"> MAY be provided as callback messages by the Review Filing MDE to the Filing Assembly MDE to indicate whether the filings were accepted by the clerk. The Filing Assembly MDE responds synchronously with an acknowledgement of any callback message received.</w:t>
      </w:r>
    </w:p>
    <w:p w14:paraId="10F2951A" w14:textId="77777777" w:rsidR="00D7277A" w:rsidRDefault="00D7277A" w:rsidP="00896F64">
      <w:pPr>
        <w:pStyle w:val="ListBullet"/>
        <w:numPr>
          <w:ilvl w:val="0"/>
          <w:numId w:val="0"/>
        </w:numPr>
      </w:pPr>
    </w:p>
    <w:p w14:paraId="454EAE4F" w14:textId="3CB2A43C" w:rsidR="00D7277A" w:rsidRDefault="00D7277A" w:rsidP="00896F64">
      <w:pPr>
        <w:pStyle w:val="ListBullet"/>
        <w:numPr>
          <w:ilvl w:val="0"/>
          <w:numId w:val="0"/>
        </w:numPr>
      </w:pPr>
      <w:r>
        <w:t>When the &lt;</w:t>
      </w:r>
      <w:proofErr w:type="spellStart"/>
      <w:r>
        <w:t>RequireAsynchronousResponsesIndicator</w:t>
      </w:r>
      <w:proofErr w:type="spellEnd"/>
      <w:r>
        <w:t xml:space="preserve">&gt; in the court policy is “true”, the Filing Review MDE MUST invoke the </w:t>
      </w:r>
      <w:proofErr w:type="spellStart"/>
      <w:r>
        <w:t>NotifyFilingReviewComplete</w:t>
      </w:r>
      <w:proofErr w:type="spellEnd"/>
      <w:r>
        <w:t xml:space="preserve"> operation on the Filing Assembly MDE upon receipt of a </w:t>
      </w:r>
      <w:proofErr w:type="spellStart"/>
      <w:r>
        <w:t>RecordDocketingCallbackMessage</w:t>
      </w:r>
      <w:proofErr w:type="spellEnd"/>
      <w:r>
        <w:t xml:space="preserve"> from the Court Record MDE, otherwise the callback message is optional. </w:t>
      </w:r>
    </w:p>
    <w:p w14:paraId="7681D873" w14:textId="77777777" w:rsidR="00D7277A" w:rsidRDefault="00D7277A" w:rsidP="00896F64">
      <w:pPr>
        <w:pStyle w:val="ListBullet"/>
        <w:numPr>
          <w:ilvl w:val="0"/>
          <w:numId w:val="0"/>
        </w:numPr>
      </w:pPr>
    </w:p>
    <w:p w14:paraId="6E59A61E" w14:textId="465E3E3B" w:rsidR="00D7277A" w:rsidRDefault="00D7277A" w:rsidP="00D7277A">
      <w:pPr>
        <w:pStyle w:val="ListBullet"/>
        <w:numPr>
          <w:ilvl w:val="0"/>
          <w:numId w:val="0"/>
        </w:numPr>
      </w:pPr>
      <w:r>
        <w:t xml:space="preserve">The operation MAY return the filed documents or links to the documents but MUST include the [FIPS 180-4] SHA 256 document hash, a condensed representation of the document as </w:t>
      </w:r>
      <w:r w:rsidR="00691E17">
        <w:t>currently</w:t>
      </w:r>
      <w:r>
        <w:t xml:space="preserve"> in the court record.</w:t>
      </w:r>
    </w:p>
    <w:p w14:paraId="7FD04E62" w14:textId="77777777" w:rsidR="0055291C" w:rsidRDefault="0055291C" w:rsidP="00896F64">
      <w:pPr>
        <w:pStyle w:val="ListBullet"/>
        <w:numPr>
          <w:ilvl w:val="0"/>
          <w:numId w:val="0"/>
        </w:numPr>
      </w:pPr>
    </w:p>
    <w:p w14:paraId="45FEBBE1" w14:textId="3741F220" w:rsidR="0055291C" w:rsidRPr="0055291C" w:rsidRDefault="00D7277A" w:rsidP="00896F64">
      <w:r w:rsidRPr="0055291C">
        <w:t xml:space="preserve">If the filing included a payment, and the filing was accepted by the clerk, a receipt for the payment MUST be included in the operation.  </w:t>
      </w:r>
    </w:p>
    <w:p w14:paraId="203492C0" w14:textId="77777777" w:rsidR="00B70638" w:rsidRPr="0055291C" w:rsidRDefault="00B70638" w:rsidP="005347EB">
      <w:pPr>
        <w:pStyle w:val="Heading3"/>
      </w:pPr>
      <w:bookmarkStart w:id="316" w:name="_Toc118889793"/>
      <w:bookmarkStart w:id="317" w:name="_Toc285621512"/>
      <w:bookmarkStart w:id="318" w:name="_Toc343512762"/>
      <w:bookmarkStart w:id="319" w:name="_Toc419904263"/>
      <w:bookmarkStart w:id="320" w:name="_Toc106445579"/>
      <w:bookmarkStart w:id="321" w:name="_Toc112085752"/>
      <w:bookmarkStart w:id="322" w:name="_Toc119589022"/>
      <w:bookmarkStart w:id="323" w:name="_Toc140839559"/>
      <w:proofErr w:type="spellStart"/>
      <w:r w:rsidRPr="0055291C">
        <w:t>GetFilingList</w:t>
      </w:r>
      <w:bookmarkEnd w:id="316"/>
      <w:bookmarkEnd w:id="317"/>
      <w:bookmarkEnd w:id="318"/>
      <w:bookmarkEnd w:id="319"/>
      <w:bookmarkEnd w:id="320"/>
      <w:bookmarkEnd w:id="321"/>
      <w:bookmarkEnd w:id="322"/>
      <w:bookmarkEnd w:id="323"/>
      <w:proofErr w:type="spellEnd"/>
    </w:p>
    <w:p w14:paraId="1BEE82C7" w14:textId="77777777" w:rsidR="00B70638" w:rsidRPr="0049765B" w:rsidRDefault="00B70638" w:rsidP="00B70638">
      <w:pPr>
        <w:pStyle w:val="ListBullet"/>
        <w:numPr>
          <w:ilvl w:val="0"/>
          <w:numId w:val="0"/>
        </w:numPr>
      </w:pPr>
      <w:r w:rsidRPr="0049765B">
        <w:t xml:space="preserve">The Filing Assembly MDE MAY invoke the </w:t>
      </w:r>
      <w:proofErr w:type="spellStart"/>
      <w:r w:rsidRPr="0049765B">
        <w:t>GetFilingList</w:t>
      </w:r>
      <w:proofErr w:type="spellEnd"/>
      <w:r w:rsidRPr="0049765B">
        <w:t xml:space="preserve"> query operation on the Filing Review MDE to return a list of filings matching several criteria including the filer identifier, the case number and the filed date with</w:t>
      </w:r>
      <w:r>
        <w:t>in</w:t>
      </w:r>
      <w:r w:rsidRPr="0049765B">
        <w:t xml:space="preserve"> a certain time range.  The Filing Review MDE responds synchronously with a list of matching filings and the status of each filing.</w:t>
      </w:r>
    </w:p>
    <w:p w14:paraId="281BDA85" w14:textId="77777777" w:rsidR="00B70638" w:rsidRPr="0049765B" w:rsidRDefault="00B70638" w:rsidP="005347EB">
      <w:pPr>
        <w:pStyle w:val="Heading3"/>
      </w:pPr>
      <w:bookmarkStart w:id="324" w:name="_Toc118889794"/>
      <w:bookmarkStart w:id="325" w:name="_Toc285621513"/>
      <w:bookmarkStart w:id="326" w:name="_Toc343512763"/>
      <w:bookmarkStart w:id="327" w:name="_Toc419904264"/>
      <w:bookmarkStart w:id="328" w:name="_Toc106445580"/>
      <w:bookmarkStart w:id="329" w:name="_Toc112085753"/>
      <w:bookmarkStart w:id="330" w:name="_Toc119589023"/>
      <w:bookmarkStart w:id="331" w:name="_Toc140839560"/>
      <w:proofErr w:type="spellStart"/>
      <w:r w:rsidRPr="0049765B">
        <w:t>GetFilingStatus</w:t>
      </w:r>
      <w:bookmarkEnd w:id="324"/>
      <w:bookmarkEnd w:id="325"/>
      <w:bookmarkEnd w:id="326"/>
      <w:bookmarkEnd w:id="327"/>
      <w:bookmarkEnd w:id="328"/>
      <w:bookmarkEnd w:id="329"/>
      <w:bookmarkEnd w:id="330"/>
      <w:bookmarkEnd w:id="331"/>
      <w:proofErr w:type="spellEnd"/>
    </w:p>
    <w:p w14:paraId="4F9AEC11" w14:textId="77777777" w:rsidR="00B70638" w:rsidRPr="0049765B" w:rsidRDefault="00B70638" w:rsidP="00B70638">
      <w:pPr>
        <w:pStyle w:val="ListBullet"/>
        <w:numPr>
          <w:ilvl w:val="0"/>
          <w:numId w:val="0"/>
        </w:numPr>
      </w:pPr>
      <w:r w:rsidRPr="0049765B">
        <w:t xml:space="preserve">The Filing Assembly MDE MAY invoke the </w:t>
      </w:r>
      <w:proofErr w:type="spellStart"/>
      <w:r w:rsidRPr="0049765B">
        <w:t>GetFilingStatus</w:t>
      </w:r>
      <w:proofErr w:type="spellEnd"/>
      <w:r w:rsidRPr="0049765B">
        <w:t xml:space="preserve"> query operation with the filing Identifier on the Filing Review MDE to return the status of the selected filing.  The Filing Review MDE responds synchronously </w:t>
      </w:r>
      <w:r>
        <w:t xml:space="preserve">with </w:t>
      </w:r>
      <w:r w:rsidRPr="0049765B">
        <w:t>the matching filing and the status of the filing.</w:t>
      </w:r>
    </w:p>
    <w:p w14:paraId="055F3A85" w14:textId="77777777" w:rsidR="00B70638" w:rsidRPr="0049765B" w:rsidRDefault="00B70638" w:rsidP="005347EB">
      <w:pPr>
        <w:pStyle w:val="Heading3"/>
      </w:pPr>
      <w:bookmarkStart w:id="332" w:name="_Toc118889795"/>
      <w:bookmarkStart w:id="333" w:name="_Toc285621514"/>
      <w:bookmarkStart w:id="334" w:name="_Toc343512764"/>
      <w:bookmarkStart w:id="335" w:name="_Toc419904265"/>
      <w:bookmarkStart w:id="336" w:name="_Toc106445581"/>
      <w:bookmarkStart w:id="337" w:name="_Toc112085754"/>
      <w:bookmarkStart w:id="338" w:name="_Toc119589024"/>
      <w:bookmarkStart w:id="339" w:name="_Toc140839561"/>
      <w:proofErr w:type="spellStart"/>
      <w:r w:rsidRPr="0049765B">
        <w:t>GetCaseList</w:t>
      </w:r>
      <w:bookmarkEnd w:id="332"/>
      <w:bookmarkEnd w:id="333"/>
      <w:bookmarkEnd w:id="334"/>
      <w:bookmarkEnd w:id="335"/>
      <w:bookmarkEnd w:id="336"/>
      <w:bookmarkEnd w:id="337"/>
      <w:bookmarkEnd w:id="338"/>
      <w:bookmarkEnd w:id="339"/>
      <w:proofErr w:type="spellEnd"/>
    </w:p>
    <w:p w14:paraId="3154BAD6" w14:textId="77777777" w:rsidR="00B70638" w:rsidRPr="0049765B" w:rsidRDefault="00B70638" w:rsidP="00B70638">
      <w:pPr>
        <w:pStyle w:val="ListBullet"/>
        <w:numPr>
          <w:ilvl w:val="0"/>
          <w:numId w:val="0"/>
        </w:numPr>
      </w:pPr>
      <w:r w:rsidRPr="0049765B">
        <w:t xml:space="preserve">The Filing Assembly MDE MAY invoke the </w:t>
      </w:r>
      <w:proofErr w:type="spellStart"/>
      <w:r w:rsidRPr="0049765B">
        <w:t>GetCaseList</w:t>
      </w:r>
      <w:proofErr w:type="spellEnd"/>
      <w:r w:rsidRPr="0049765B">
        <w:t xml:space="preserve"> query operation on the Court Record MDE to return a list of cases matching several criteria including case number, case participant, or the filed date over a specific time range.  The Court Record MDE responds synchronously with a list of matching cases.  </w:t>
      </w:r>
    </w:p>
    <w:p w14:paraId="1A907844" w14:textId="77777777" w:rsidR="00B70638" w:rsidRPr="0049765B" w:rsidRDefault="00B70638" w:rsidP="005347EB">
      <w:pPr>
        <w:pStyle w:val="Heading3"/>
      </w:pPr>
      <w:bookmarkStart w:id="340" w:name="_Toc118889796"/>
      <w:bookmarkStart w:id="341" w:name="_Toc285621515"/>
      <w:bookmarkStart w:id="342" w:name="_Toc343512765"/>
      <w:bookmarkStart w:id="343" w:name="_Toc419904266"/>
      <w:bookmarkStart w:id="344" w:name="_Toc106445582"/>
      <w:bookmarkStart w:id="345" w:name="_Toc112085755"/>
      <w:bookmarkStart w:id="346" w:name="_Toc119589025"/>
      <w:bookmarkStart w:id="347" w:name="_Toc140839562"/>
      <w:proofErr w:type="spellStart"/>
      <w:r w:rsidRPr="0049765B">
        <w:lastRenderedPageBreak/>
        <w:t>GetCase</w:t>
      </w:r>
      <w:bookmarkEnd w:id="340"/>
      <w:bookmarkEnd w:id="341"/>
      <w:bookmarkEnd w:id="342"/>
      <w:bookmarkEnd w:id="343"/>
      <w:bookmarkEnd w:id="344"/>
      <w:bookmarkEnd w:id="345"/>
      <w:bookmarkEnd w:id="346"/>
      <w:bookmarkEnd w:id="347"/>
      <w:proofErr w:type="spellEnd"/>
    </w:p>
    <w:p w14:paraId="336277FC" w14:textId="77777777" w:rsidR="00B70638" w:rsidRPr="0049765B" w:rsidRDefault="00B70638" w:rsidP="00B70638">
      <w:pPr>
        <w:pStyle w:val="ListBullet"/>
        <w:numPr>
          <w:ilvl w:val="0"/>
          <w:numId w:val="0"/>
        </w:numPr>
      </w:pPr>
      <w:r w:rsidRPr="0049765B">
        <w:t xml:space="preserve">The Filing Assembly MDE MAY invoke the </w:t>
      </w:r>
      <w:proofErr w:type="spellStart"/>
      <w:r w:rsidRPr="0049765B">
        <w:t>GetCase</w:t>
      </w:r>
      <w:proofErr w:type="spellEnd"/>
      <w:r w:rsidRPr="0049765B">
        <w:t xml:space="preserve"> query operation with a case number on the Court Record MDE to return information about the case including the case participants, court docket and calendar events.  The Filing Assembly MDE may also limit the amount of case detail returned from the Court Record MDE </w:t>
      </w:r>
      <w:r>
        <w:t xml:space="preserve">by </w:t>
      </w:r>
      <w:r w:rsidRPr="0049765B">
        <w:t>using a set of filters.  The Court Record MDE responds synchronously with the selected case information.</w:t>
      </w:r>
    </w:p>
    <w:p w14:paraId="63A1C9A0" w14:textId="77777777" w:rsidR="00B70638" w:rsidRPr="0049765B" w:rsidRDefault="00B70638" w:rsidP="005347EB">
      <w:pPr>
        <w:pStyle w:val="Heading3"/>
      </w:pPr>
      <w:bookmarkStart w:id="348" w:name="_Toc118889797"/>
      <w:bookmarkStart w:id="349" w:name="_Toc285621516"/>
      <w:bookmarkStart w:id="350" w:name="_Toc343512766"/>
      <w:bookmarkStart w:id="351" w:name="_Toc419904267"/>
      <w:bookmarkStart w:id="352" w:name="_Toc106445583"/>
      <w:bookmarkStart w:id="353" w:name="_Toc112085756"/>
      <w:bookmarkStart w:id="354" w:name="_Toc119589026"/>
      <w:bookmarkStart w:id="355" w:name="_Toc140839563"/>
      <w:proofErr w:type="spellStart"/>
      <w:r w:rsidRPr="0049765B">
        <w:t>GetDocument</w:t>
      </w:r>
      <w:bookmarkEnd w:id="348"/>
      <w:bookmarkEnd w:id="349"/>
      <w:bookmarkEnd w:id="350"/>
      <w:bookmarkEnd w:id="351"/>
      <w:bookmarkEnd w:id="352"/>
      <w:bookmarkEnd w:id="353"/>
      <w:bookmarkEnd w:id="354"/>
      <w:bookmarkEnd w:id="355"/>
      <w:proofErr w:type="spellEnd"/>
    </w:p>
    <w:p w14:paraId="50C0D91D" w14:textId="77777777" w:rsidR="00B70638" w:rsidRPr="0049765B" w:rsidRDefault="00B70638" w:rsidP="00B70638">
      <w:pPr>
        <w:pStyle w:val="ListBullet"/>
        <w:numPr>
          <w:ilvl w:val="0"/>
          <w:numId w:val="0"/>
        </w:numPr>
      </w:pPr>
      <w:r w:rsidRPr="0049765B">
        <w:t xml:space="preserve">The Filing Assembly MDE MAY invoke the </w:t>
      </w:r>
      <w:proofErr w:type="spellStart"/>
      <w:r w:rsidRPr="0049765B">
        <w:t>GetDocument</w:t>
      </w:r>
      <w:proofErr w:type="spellEnd"/>
      <w:r w:rsidRPr="0049765B">
        <w:t xml:space="preserve"> query operation, including the case number </w:t>
      </w:r>
      <w:r>
        <w:t>and document</w:t>
      </w:r>
      <w:r w:rsidRPr="0049765B">
        <w:t xml:space="preserve"> number, on the Court Record MDE to retrieve a particular document from a case.  The Court Record MDE will respond synchronously with the requested document</w:t>
      </w:r>
      <w:r>
        <w:t xml:space="preserve"> or instructions on how to access it</w:t>
      </w:r>
      <w:r w:rsidRPr="0049765B">
        <w:t>.</w:t>
      </w:r>
    </w:p>
    <w:p w14:paraId="11560D26" w14:textId="77777777" w:rsidR="00B70638" w:rsidRPr="0049765B" w:rsidRDefault="00B70638" w:rsidP="005347EB">
      <w:pPr>
        <w:pStyle w:val="Heading2"/>
      </w:pPr>
      <w:bookmarkStart w:id="356" w:name="_Toc118889798"/>
      <w:bookmarkStart w:id="357" w:name="_Toc285621517"/>
      <w:bookmarkStart w:id="358" w:name="_Toc343512767"/>
      <w:bookmarkStart w:id="359" w:name="_Toc419904268"/>
      <w:bookmarkStart w:id="360" w:name="_Toc106445584"/>
      <w:bookmarkStart w:id="361" w:name="_Toc112085757"/>
      <w:bookmarkStart w:id="362" w:name="_Toc119589027"/>
      <w:bookmarkStart w:id="363" w:name="_Toc140839564"/>
      <w:r w:rsidRPr="0049765B">
        <w:t>Message Business Rules</w:t>
      </w:r>
      <w:bookmarkEnd w:id="356"/>
      <w:bookmarkEnd w:id="357"/>
      <w:bookmarkEnd w:id="358"/>
      <w:bookmarkEnd w:id="359"/>
      <w:bookmarkEnd w:id="360"/>
      <w:bookmarkEnd w:id="361"/>
      <w:bookmarkEnd w:id="362"/>
      <w:bookmarkEnd w:id="363"/>
    </w:p>
    <w:p w14:paraId="2D431597" w14:textId="77777777" w:rsidR="00B70638" w:rsidRPr="0049765B" w:rsidRDefault="00B70638" w:rsidP="00B70638">
      <w:r w:rsidRPr="0049765B">
        <w:t xml:space="preserve">Each operation includes one or more messages as parameters.  The following business rules apply to the content of </w:t>
      </w:r>
      <w:r>
        <w:t>ECF 4.1</w:t>
      </w:r>
      <w:r w:rsidRPr="0049765B">
        <w:t xml:space="preserve"> messages:</w:t>
      </w:r>
    </w:p>
    <w:p w14:paraId="01A010D6" w14:textId="77777777" w:rsidR="00B70638" w:rsidRPr="0049765B" w:rsidRDefault="00B70638" w:rsidP="005347EB">
      <w:pPr>
        <w:pStyle w:val="Heading3"/>
      </w:pPr>
      <w:bookmarkStart w:id="364" w:name="_Toc118889799"/>
      <w:bookmarkStart w:id="365" w:name="_Toc285621518"/>
      <w:bookmarkStart w:id="366" w:name="_Toc343512768"/>
      <w:bookmarkStart w:id="367" w:name="_Toc419904269"/>
      <w:bookmarkStart w:id="368" w:name="_Toc106445585"/>
      <w:bookmarkStart w:id="369" w:name="_Toc112085758"/>
      <w:bookmarkStart w:id="370" w:name="_Toc119589028"/>
      <w:bookmarkStart w:id="371" w:name="_Toc140839565"/>
      <w:r w:rsidRPr="0049765B">
        <w:t>Identifiers</w:t>
      </w:r>
      <w:bookmarkEnd w:id="364"/>
      <w:bookmarkEnd w:id="365"/>
      <w:bookmarkEnd w:id="366"/>
      <w:bookmarkEnd w:id="367"/>
      <w:bookmarkEnd w:id="368"/>
      <w:bookmarkEnd w:id="369"/>
      <w:bookmarkEnd w:id="370"/>
      <w:bookmarkEnd w:id="371"/>
      <w:r>
        <w:t xml:space="preserve"> </w:t>
      </w:r>
    </w:p>
    <w:p w14:paraId="74B28016" w14:textId="77777777" w:rsidR="00B70638" w:rsidRPr="0049765B" w:rsidRDefault="00B70638" w:rsidP="00B70638">
      <w:r w:rsidRPr="0049765B">
        <w:t xml:space="preserve">Identifiers are used to uniquely </w:t>
      </w:r>
      <w:r>
        <w:t>label</w:t>
      </w:r>
      <w:r w:rsidRPr="0049765B">
        <w:t xml:space="preserve"> people, organizations and things in the </w:t>
      </w:r>
      <w:r>
        <w:t>ECF 4.1</w:t>
      </w:r>
      <w:r w:rsidRPr="0049765B">
        <w:t xml:space="preserve"> process.  The following conventions will be used to produce identifiers.</w:t>
      </w:r>
    </w:p>
    <w:p w14:paraId="7EE8BB7C" w14:textId="77777777" w:rsidR="00B70638" w:rsidRPr="0049765B" w:rsidRDefault="00B70638" w:rsidP="005347EB">
      <w:pPr>
        <w:pStyle w:val="Heading4"/>
      </w:pPr>
      <w:bookmarkStart w:id="372" w:name="_Toc140839566"/>
      <w:r w:rsidRPr="0049765B">
        <w:t>Attachment Identifiers</w:t>
      </w:r>
      <w:bookmarkEnd w:id="372"/>
    </w:p>
    <w:p w14:paraId="416D7437" w14:textId="77777777" w:rsidR="00B70638" w:rsidRPr="0049765B" w:rsidRDefault="00B70638" w:rsidP="00B70638">
      <w:r w:rsidRPr="0049765B">
        <w:t xml:space="preserve">Attachment identifiers MUST be unique within a message transmission.  A convention for assigning identifiers to each message and attachment in a message transmission </w:t>
      </w:r>
      <w:r>
        <w:t>has to</w:t>
      </w:r>
      <w:r w:rsidRPr="0049765B">
        <w:t xml:space="preserve"> be defined in each </w:t>
      </w:r>
      <w:r>
        <w:t>service interaction profile</w:t>
      </w:r>
      <w:r w:rsidRPr="0049765B">
        <w:t>.</w:t>
      </w:r>
    </w:p>
    <w:p w14:paraId="1F1038AD" w14:textId="77777777" w:rsidR="00B70638" w:rsidRPr="0049765B" w:rsidRDefault="00B70638" w:rsidP="005347EB">
      <w:pPr>
        <w:pStyle w:val="Heading4"/>
      </w:pPr>
      <w:bookmarkStart w:id="373" w:name="_Toc140839567"/>
      <w:r w:rsidRPr="0049765B">
        <w:t>Case Identifiers</w:t>
      </w:r>
      <w:bookmarkEnd w:id="373"/>
    </w:p>
    <w:p w14:paraId="4C5AFE64" w14:textId="77777777" w:rsidR="00B70638" w:rsidRPr="0049765B" w:rsidRDefault="00B70638" w:rsidP="00B70638">
      <w:r w:rsidRPr="0049765B">
        <w:t>Case identifiers (case numbers) are assigned by the court record system and MUST be unique within a court.</w:t>
      </w:r>
    </w:p>
    <w:p w14:paraId="59DE2F59" w14:textId="77777777" w:rsidR="00B70638" w:rsidRPr="0049765B" w:rsidRDefault="00B70638" w:rsidP="005347EB">
      <w:pPr>
        <w:pStyle w:val="Heading4"/>
      </w:pPr>
      <w:bookmarkStart w:id="374" w:name="_Toc140839568"/>
      <w:r w:rsidRPr="0049765B">
        <w:t>Court Identifiers</w:t>
      </w:r>
      <w:bookmarkEnd w:id="374"/>
    </w:p>
    <w:p w14:paraId="3BCB4E30" w14:textId="77777777" w:rsidR="00B70638" w:rsidRDefault="00B70638" w:rsidP="00B70638">
      <w:r w:rsidRPr="0049765B">
        <w:t>Court identifiers are locally assigned by the court administrator for a region (typically a state</w:t>
      </w:r>
      <w:r>
        <w:t>, provincial or federal</w:t>
      </w:r>
      <w:r w:rsidRPr="0049765B">
        <w:t xml:space="preserve"> court administrator) and MUST be </w:t>
      </w:r>
      <w:r>
        <w:t xml:space="preserve">universally </w:t>
      </w:r>
      <w:r w:rsidRPr="0049765B">
        <w:t xml:space="preserve">unique </w:t>
      </w:r>
      <w:r>
        <w:t xml:space="preserve">to </w:t>
      </w:r>
      <w:r w:rsidRPr="0049765B">
        <w:t xml:space="preserve">a court </w:t>
      </w:r>
      <w:r>
        <w:t xml:space="preserve">but not necessarily to </w:t>
      </w:r>
      <w:r w:rsidRPr="0049765B">
        <w:t xml:space="preserve">a </w:t>
      </w:r>
      <w:r>
        <w:t>particular court house, branch or subunit</w:t>
      </w:r>
      <w:r w:rsidRPr="0049765B">
        <w:t xml:space="preserve"> of </w:t>
      </w:r>
      <w:r>
        <w:t xml:space="preserve">a court. Court identifiers MUST conform to following convention:  </w:t>
      </w:r>
    </w:p>
    <w:p w14:paraId="01834DA6" w14:textId="77777777" w:rsidR="00B70638" w:rsidRDefault="00B70638" w:rsidP="00B70638">
      <w:r>
        <w:t xml:space="preserve">&lt;Internet domain of the court administrator&gt;:&lt;unique identifier within the court system&gt;.  </w:t>
      </w:r>
    </w:p>
    <w:p w14:paraId="2546945A" w14:textId="77777777" w:rsidR="00B70638" w:rsidRDefault="00B70638" w:rsidP="00B70638">
      <w:r>
        <w:t xml:space="preserve">Examples of conformant </w:t>
      </w:r>
      <w:r w:rsidRPr="0049765B">
        <w:t>court identifiers</w:t>
      </w:r>
      <w:r>
        <w:t xml:space="preserve"> include:  </w:t>
      </w:r>
    </w:p>
    <w:p w14:paraId="1FB5F945" w14:textId="77777777" w:rsidR="00B70638" w:rsidRDefault="00B70638" w:rsidP="00B70638">
      <w:pPr>
        <w:pStyle w:val="ListBullet"/>
      </w:pPr>
      <w:proofErr w:type="spellStart"/>
      <w:proofErr w:type="gramStart"/>
      <w:r>
        <w:t>courts.wa.gov:superior</w:t>
      </w:r>
      <w:proofErr w:type="gramEnd"/>
      <w:r>
        <w:t>.king</w:t>
      </w:r>
      <w:proofErr w:type="spellEnd"/>
    </w:p>
    <w:p w14:paraId="2328905E" w14:textId="77777777" w:rsidR="00B70638" w:rsidRPr="00D56BEB" w:rsidRDefault="00B70638" w:rsidP="00B70638">
      <w:pPr>
        <w:pStyle w:val="ListBullet"/>
      </w:pPr>
      <w:proofErr w:type="spellStart"/>
      <w:proofErr w:type="gramStart"/>
      <w:r w:rsidRPr="00D56BEB">
        <w:rPr>
          <w:rFonts w:cs="Arial"/>
          <w:szCs w:val="20"/>
        </w:rPr>
        <w:t>nmcourts.com:albd</w:t>
      </w:r>
      <w:proofErr w:type="gramEnd"/>
      <w:r w:rsidRPr="00D56BEB">
        <w:rPr>
          <w:rFonts w:cs="Arial"/>
          <w:szCs w:val="20"/>
        </w:rPr>
        <w:t>.civil</w:t>
      </w:r>
      <w:proofErr w:type="spellEnd"/>
    </w:p>
    <w:p w14:paraId="66371C22" w14:textId="77777777" w:rsidR="00B70638" w:rsidRDefault="00B70638" w:rsidP="00B70638">
      <w:pPr>
        <w:pStyle w:val="ListBullet"/>
      </w:pPr>
      <w:r>
        <w:t>uscourts.gov:100</w:t>
      </w:r>
    </w:p>
    <w:p w14:paraId="6B3F2C76" w14:textId="77777777" w:rsidR="00B70638" w:rsidRDefault="00B70638" w:rsidP="00B70638">
      <w:pPr>
        <w:pStyle w:val="ListBullet"/>
      </w:pPr>
      <w:proofErr w:type="spellStart"/>
      <w:proofErr w:type="gramStart"/>
      <w:r>
        <w:t>courts.gov.bc.ca:appeal</w:t>
      </w:r>
      <w:proofErr w:type="spellEnd"/>
      <w:proofErr w:type="gramEnd"/>
    </w:p>
    <w:p w14:paraId="7199A6CC" w14:textId="77777777" w:rsidR="00B70638" w:rsidRPr="0049765B" w:rsidRDefault="00B70638" w:rsidP="00B70638">
      <w:pPr>
        <w:pStyle w:val="ListBullet"/>
        <w:numPr>
          <w:ilvl w:val="0"/>
          <w:numId w:val="0"/>
        </w:numPr>
      </w:pPr>
      <w:r>
        <w:t>These are strictly examples and do not necessarily indicate actual courts</w:t>
      </w:r>
      <w:r w:rsidRPr="0049765B">
        <w:t>.</w:t>
      </w:r>
    </w:p>
    <w:p w14:paraId="2EA0CABC" w14:textId="77777777" w:rsidR="00B70638" w:rsidRPr="0049765B" w:rsidRDefault="00B70638" w:rsidP="005347EB">
      <w:pPr>
        <w:pStyle w:val="Heading4"/>
      </w:pPr>
      <w:bookmarkStart w:id="375" w:name="_Toc140839569"/>
      <w:r w:rsidRPr="0049765B">
        <w:t>Document Identifiers</w:t>
      </w:r>
      <w:bookmarkEnd w:id="375"/>
    </w:p>
    <w:p w14:paraId="698E540E" w14:textId="77777777" w:rsidR="00B70638" w:rsidRPr="0049765B" w:rsidRDefault="00B70638" w:rsidP="00B70638">
      <w:r w:rsidRPr="0049765B">
        <w:t>Document identifiers are assigned by the court record system and MUST be unique within a court.</w:t>
      </w:r>
    </w:p>
    <w:p w14:paraId="143B7B0D" w14:textId="77777777" w:rsidR="00B70638" w:rsidRPr="0049765B" w:rsidRDefault="00B70638" w:rsidP="005347EB">
      <w:pPr>
        <w:pStyle w:val="Heading4"/>
      </w:pPr>
      <w:bookmarkStart w:id="376" w:name="_Toc140839570"/>
      <w:r w:rsidRPr="0049765B">
        <w:t>Filing Identifiers</w:t>
      </w:r>
      <w:bookmarkEnd w:id="376"/>
    </w:p>
    <w:p w14:paraId="48EC4CA8" w14:textId="77777777" w:rsidR="00B70638" w:rsidRPr="0049765B" w:rsidRDefault="00B70638" w:rsidP="00B70638">
      <w:r w:rsidRPr="0049765B">
        <w:t xml:space="preserve">Filing identifiers MUST be unique within a court and will be generated by the court in response to a </w:t>
      </w:r>
      <w:proofErr w:type="spellStart"/>
      <w:r w:rsidRPr="0049765B">
        <w:t>ReviewFiling</w:t>
      </w:r>
      <w:proofErr w:type="spellEnd"/>
      <w:r w:rsidRPr="0049765B">
        <w:t xml:space="preserve"> operation.</w:t>
      </w:r>
    </w:p>
    <w:p w14:paraId="2C45A5F2" w14:textId="77777777" w:rsidR="00B70638" w:rsidRPr="0049765B" w:rsidRDefault="00B70638" w:rsidP="005347EB">
      <w:pPr>
        <w:pStyle w:val="Heading4"/>
      </w:pPr>
      <w:bookmarkStart w:id="377" w:name="_Toc140839571"/>
      <w:r w:rsidRPr="0049765B">
        <w:lastRenderedPageBreak/>
        <w:t>MDE Identifiers</w:t>
      </w:r>
      <w:bookmarkEnd w:id="377"/>
    </w:p>
    <w:p w14:paraId="06FBF163" w14:textId="77777777" w:rsidR="00B70638" w:rsidRDefault="00B70638" w:rsidP="00B70638">
      <w:r w:rsidRPr="0049765B">
        <w:t xml:space="preserve">The address of an MDE MUST be unique within a given communications infrastructure.  The convention for defining MDE identifiers will be defined in each </w:t>
      </w:r>
      <w:r>
        <w:t>service interaction profile</w:t>
      </w:r>
      <w:r w:rsidRPr="0049765B">
        <w:t>.</w:t>
      </w:r>
      <w:r>
        <w:t xml:space="preserve"> </w:t>
      </w:r>
    </w:p>
    <w:p w14:paraId="0A68067C" w14:textId="77777777" w:rsidR="00B70638" w:rsidRDefault="00B70638" w:rsidP="005347EB">
      <w:pPr>
        <w:pStyle w:val="Heading4"/>
      </w:pPr>
      <w:bookmarkStart w:id="378" w:name="_Toc140839572"/>
      <w:r>
        <w:t>Asynchronous responses</w:t>
      </w:r>
      <w:bookmarkEnd w:id="378"/>
    </w:p>
    <w:p w14:paraId="53CD7A45" w14:textId="77777777" w:rsidR="00B70638" w:rsidRPr="0049765B" w:rsidRDefault="00B70638" w:rsidP="00B70638">
      <w:r>
        <w:t xml:space="preserve">ECF 4.1 messages that support asynchronous responses include </w:t>
      </w:r>
      <w:r w:rsidRPr="009F4504">
        <w:t>&lt;</w:t>
      </w:r>
      <w:proofErr w:type="spellStart"/>
      <w:r w:rsidRPr="009F4504">
        <w:t>SendingMDELocationID</w:t>
      </w:r>
      <w:proofErr w:type="spellEnd"/>
      <w:r w:rsidRPr="009F4504">
        <w:t xml:space="preserve">&gt; </w:t>
      </w:r>
      <w:r>
        <w:t xml:space="preserve">and </w:t>
      </w:r>
      <w:r w:rsidRPr="009F4504">
        <w:t>&lt;</w:t>
      </w:r>
      <w:proofErr w:type="spellStart"/>
      <w:r w:rsidRPr="009F4504">
        <w:t>SendingMDEProfileCode</w:t>
      </w:r>
      <w:proofErr w:type="spellEnd"/>
      <w:r w:rsidRPr="009F4504">
        <w:t>&gt;</w:t>
      </w:r>
      <w:r>
        <w:t xml:space="preserve"> to support the return of the asynchronous response to the sending MDE. If the </w:t>
      </w:r>
      <w:r w:rsidRPr="009F4504">
        <w:t>&lt;</w:t>
      </w:r>
      <w:proofErr w:type="spellStart"/>
      <w:r w:rsidRPr="009F4504">
        <w:t>RequireAsynchronousResponsesIndicator</w:t>
      </w:r>
      <w:proofErr w:type="spellEnd"/>
      <w:r w:rsidRPr="009F4504">
        <w:t xml:space="preserve">&gt; </w:t>
      </w:r>
      <w:r>
        <w:t xml:space="preserve">in the </w:t>
      </w:r>
      <w:proofErr w:type="spellStart"/>
      <w:r>
        <w:t>CourtPolicyResponseMessage</w:t>
      </w:r>
      <w:proofErr w:type="spellEnd"/>
      <w:r>
        <w:t xml:space="preserve"> is “true”, then both </w:t>
      </w:r>
      <w:r w:rsidRPr="009F4504">
        <w:t>&lt;</w:t>
      </w:r>
      <w:proofErr w:type="spellStart"/>
      <w:r w:rsidRPr="009F4504">
        <w:t>SendingMDELocationID</w:t>
      </w:r>
      <w:proofErr w:type="spellEnd"/>
      <w:r w:rsidRPr="009F4504">
        <w:t xml:space="preserve">&gt; </w:t>
      </w:r>
      <w:r>
        <w:t xml:space="preserve">and </w:t>
      </w:r>
      <w:r w:rsidRPr="009F4504">
        <w:t>&lt;</w:t>
      </w:r>
      <w:proofErr w:type="spellStart"/>
      <w:r w:rsidRPr="009F4504">
        <w:t>SendingMDEProfileCode</w:t>
      </w:r>
      <w:proofErr w:type="spellEnd"/>
      <w:r w:rsidRPr="009F4504">
        <w:t>&gt;</w:t>
      </w:r>
      <w:r>
        <w:t xml:space="preserve"> MUST be included in all ECF 4.1 messages that include these elements.</w:t>
      </w:r>
    </w:p>
    <w:p w14:paraId="0CD87DE4" w14:textId="77777777" w:rsidR="00B70638" w:rsidRPr="0049765B" w:rsidRDefault="00B70638" w:rsidP="005347EB">
      <w:pPr>
        <w:pStyle w:val="Heading4"/>
      </w:pPr>
      <w:bookmarkStart w:id="379" w:name="_Toc140839573"/>
      <w:r w:rsidRPr="0049765B">
        <w:t>Filer and Party Identifiers</w:t>
      </w:r>
      <w:bookmarkEnd w:id="379"/>
    </w:p>
    <w:p w14:paraId="6862389E" w14:textId="77777777" w:rsidR="00B70638" w:rsidRDefault="00B70638" w:rsidP="00B70638">
      <w:r w:rsidRPr="0049765B">
        <w:t xml:space="preserve">Identifiers for filers and parties to a case, both persons and organizations, MUST be unique within a case and will be generated by the court in response to a </w:t>
      </w:r>
      <w:proofErr w:type="spellStart"/>
      <w:r w:rsidRPr="0049765B">
        <w:t>ReviewFiling</w:t>
      </w:r>
      <w:proofErr w:type="spellEnd"/>
      <w:r w:rsidRPr="0049765B">
        <w:t xml:space="preserve"> operation.</w:t>
      </w:r>
      <w:r>
        <w:t xml:space="preserve">  The following is a non-normative example of an identifier for filer number 100:</w:t>
      </w:r>
    </w:p>
    <w:p w14:paraId="1B22E65C" w14:textId="77777777" w:rsidR="00B70638" w:rsidRDefault="00B70638" w:rsidP="00B70638"/>
    <w:p w14:paraId="24EC0C8C" w14:textId="77777777" w:rsidR="00B70638" w:rsidRPr="00FF757E" w:rsidRDefault="00B70638" w:rsidP="00B70638">
      <w:pPr>
        <w:rPr>
          <w:rFonts w:ascii="Courier New" w:hAnsi="Courier New" w:cs="Courier New"/>
        </w:rPr>
      </w:pPr>
      <w:r w:rsidRPr="00FF757E">
        <w:rPr>
          <w:rFonts w:ascii="Courier New" w:hAnsi="Courier New" w:cs="Courier New"/>
        </w:rPr>
        <w:t>&lt;</w:t>
      </w:r>
      <w:proofErr w:type="spellStart"/>
      <w:proofErr w:type="gramStart"/>
      <w:r w:rsidRPr="00FF757E">
        <w:rPr>
          <w:rFonts w:ascii="Courier New" w:hAnsi="Courier New" w:cs="Courier New"/>
        </w:rPr>
        <w:t>nc:PersonOtherIdentification</w:t>
      </w:r>
      <w:proofErr w:type="spellEnd"/>
      <w:proofErr w:type="gramEnd"/>
      <w:r w:rsidRPr="00FF757E">
        <w:rPr>
          <w:rFonts w:ascii="Courier New" w:hAnsi="Courier New" w:cs="Courier New"/>
        </w:rPr>
        <w:t>&gt;</w:t>
      </w:r>
    </w:p>
    <w:p w14:paraId="0EAA2862" w14:textId="77777777" w:rsidR="00B70638" w:rsidRPr="00FF757E" w:rsidRDefault="00B70638" w:rsidP="00B70638">
      <w:pPr>
        <w:rPr>
          <w:rFonts w:ascii="Courier New" w:hAnsi="Courier New" w:cs="Courier New"/>
        </w:rPr>
      </w:pPr>
      <w:r w:rsidRPr="00FF757E">
        <w:rPr>
          <w:rFonts w:ascii="Courier New" w:hAnsi="Courier New" w:cs="Courier New"/>
        </w:rPr>
        <w:tab/>
        <w:t>&lt;</w:t>
      </w:r>
      <w:proofErr w:type="spellStart"/>
      <w:proofErr w:type="gramStart"/>
      <w:r w:rsidRPr="00FF757E">
        <w:rPr>
          <w:rFonts w:ascii="Courier New" w:hAnsi="Courier New" w:cs="Courier New"/>
        </w:rPr>
        <w:t>nc:IdentificationID</w:t>
      </w:r>
      <w:proofErr w:type="spellEnd"/>
      <w:proofErr w:type="gramEnd"/>
      <w:r w:rsidRPr="00FF757E">
        <w:rPr>
          <w:rFonts w:ascii="Courier New" w:hAnsi="Courier New" w:cs="Courier New"/>
        </w:rPr>
        <w:t>&gt;1</w:t>
      </w:r>
      <w:r>
        <w:rPr>
          <w:rFonts w:ascii="Courier New" w:hAnsi="Courier New" w:cs="Courier New"/>
        </w:rPr>
        <w:t>00</w:t>
      </w:r>
      <w:r w:rsidRPr="00FF757E">
        <w:rPr>
          <w:rFonts w:ascii="Courier New" w:hAnsi="Courier New" w:cs="Courier New"/>
        </w:rPr>
        <w:t>&lt;</w:t>
      </w:r>
      <w:proofErr w:type="spellStart"/>
      <w:r w:rsidRPr="00FF757E">
        <w:rPr>
          <w:rFonts w:ascii="Courier New" w:hAnsi="Courier New" w:cs="Courier New"/>
        </w:rPr>
        <w:t>nc:IdentificationID</w:t>
      </w:r>
      <w:proofErr w:type="spellEnd"/>
      <w:r w:rsidRPr="00FF757E">
        <w:rPr>
          <w:rFonts w:ascii="Courier New" w:hAnsi="Courier New" w:cs="Courier New"/>
        </w:rPr>
        <w:t>&gt;</w:t>
      </w:r>
    </w:p>
    <w:p w14:paraId="30DC030E" w14:textId="77777777" w:rsidR="00B70638" w:rsidRPr="00FF757E" w:rsidRDefault="00B70638" w:rsidP="00B70638">
      <w:pPr>
        <w:rPr>
          <w:rFonts w:ascii="Courier New" w:hAnsi="Courier New" w:cs="Courier New"/>
        </w:rPr>
      </w:pPr>
      <w:r w:rsidRPr="00FF757E">
        <w:rPr>
          <w:rFonts w:ascii="Courier New" w:hAnsi="Courier New" w:cs="Courier New"/>
        </w:rPr>
        <w:tab/>
        <w:t>&lt;</w:t>
      </w:r>
      <w:proofErr w:type="gramStart"/>
      <w:r w:rsidRPr="00FF757E">
        <w:rPr>
          <w:rFonts w:ascii="Courier New" w:hAnsi="Courier New" w:cs="Courier New"/>
        </w:rPr>
        <w:t>nc:IdentificationCategoryText</w:t>
      </w:r>
      <w:proofErr w:type="gramEnd"/>
      <w:r w:rsidRPr="00FF757E">
        <w:rPr>
          <w:rFonts w:ascii="Courier New" w:hAnsi="Courier New" w:cs="Courier New"/>
        </w:rPr>
        <w:t>&gt;ECFFilerID&lt;/nc:IdentificationCategoryText&gt;</w:t>
      </w:r>
    </w:p>
    <w:p w14:paraId="036E068F" w14:textId="77777777" w:rsidR="00B70638" w:rsidRPr="00FF757E" w:rsidRDefault="00B70638" w:rsidP="00B70638">
      <w:pPr>
        <w:rPr>
          <w:rFonts w:ascii="Courier New" w:hAnsi="Courier New" w:cs="Courier New"/>
        </w:rPr>
      </w:pPr>
      <w:r w:rsidRPr="00FF757E">
        <w:rPr>
          <w:rFonts w:ascii="Courier New" w:hAnsi="Courier New" w:cs="Courier New"/>
        </w:rPr>
        <w:t>&lt;/</w:t>
      </w:r>
      <w:proofErr w:type="spellStart"/>
      <w:proofErr w:type="gramStart"/>
      <w:r w:rsidRPr="00FF757E">
        <w:rPr>
          <w:rFonts w:ascii="Courier New" w:hAnsi="Courier New" w:cs="Courier New"/>
        </w:rPr>
        <w:t>nc:PersonOtherIdentification</w:t>
      </w:r>
      <w:proofErr w:type="spellEnd"/>
      <w:proofErr w:type="gramEnd"/>
      <w:r w:rsidRPr="00FF757E">
        <w:rPr>
          <w:rFonts w:ascii="Courier New" w:hAnsi="Courier New" w:cs="Courier New"/>
        </w:rPr>
        <w:t>&gt;</w:t>
      </w:r>
    </w:p>
    <w:p w14:paraId="2EFE4097" w14:textId="77777777" w:rsidR="00B70638" w:rsidRDefault="00B70638" w:rsidP="00B70638"/>
    <w:p w14:paraId="6B00B3E0" w14:textId="77777777" w:rsidR="00B70638" w:rsidRPr="00FF757E" w:rsidRDefault="00B70638" w:rsidP="00B70638">
      <w:r>
        <w:t xml:space="preserve">In addition to </w:t>
      </w:r>
      <w:r w:rsidRPr="00FF757E">
        <w:rPr>
          <w:rFonts w:ascii="Courier New" w:hAnsi="Courier New" w:cs="Courier New"/>
        </w:rPr>
        <w:t>&lt;</w:t>
      </w:r>
      <w:proofErr w:type="spellStart"/>
      <w:proofErr w:type="gramStart"/>
      <w:r w:rsidRPr="00FF757E">
        <w:rPr>
          <w:rFonts w:ascii="Courier New" w:hAnsi="Courier New" w:cs="Courier New"/>
        </w:rPr>
        <w:t>nc:PersonOtherIdentification</w:t>
      </w:r>
      <w:proofErr w:type="spellEnd"/>
      <w:proofErr w:type="gramEnd"/>
      <w:r w:rsidRPr="00FF757E">
        <w:rPr>
          <w:rFonts w:ascii="Courier New" w:hAnsi="Courier New" w:cs="Courier New"/>
        </w:rPr>
        <w:t>&gt;,</w:t>
      </w:r>
      <w:r>
        <w:t xml:space="preserve"> other elements that may contain a filer identifier include </w:t>
      </w:r>
      <w:r w:rsidRPr="00FF757E">
        <w:rPr>
          <w:rFonts w:ascii="Courier New" w:hAnsi="Courier New" w:cs="Courier New"/>
        </w:rPr>
        <w:t>&lt;</w:t>
      </w:r>
      <w:proofErr w:type="spellStart"/>
      <w:r w:rsidRPr="00FF757E">
        <w:rPr>
          <w:rFonts w:ascii="Courier New" w:hAnsi="Courier New" w:cs="Courier New"/>
        </w:rPr>
        <w:t>nc:OrganizationOtherIdentification</w:t>
      </w:r>
      <w:proofErr w:type="spellEnd"/>
      <w:r w:rsidRPr="00FF757E">
        <w:rPr>
          <w:rFonts w:ascii="Courier New" w:hAnsi="Courier New" w:cs="Courier New"/>
        </w:rPr>
        <w:t>&gt;,</w:t>
      </w:r>
      <w:r>
        <w:t xml:space="preserve"> </w:t>
      </w:r>
      <w:r w:rsidRPr="00FF757E">
        <w:rPr>
          <w:rFonts w:ascii="Courier New" w:hAnsi="Courier New" w:cs="Courier New"/>
        </w:rPr>
        <w:t>&lt;</w:t>
      </w:r>
      <w:proofErr w:type="spellStart"/>
      <w:r w:rsidRPr="00FF757E">
        <w:rPr>
          <w:rFonts w:ascii="Courier New" w:hAnsi="Courier New" w:cs="Courier New"/>
        </w:rPr>
        <w:t>ecf:FilingPartyID</w:t>
      </w:r>
      <w:proofErr w:type="spellEnd"/>
      <w:r w:rsidRPr="00FF757E">
        <w:rPr>
          <w:rFonts w:ascii="Courier New" w:hAnsi="Courier New" w:cs="Courier New"/>
        </w:rPr>
        <w:t>&gt;</w:t>
      </w:r>
      <w:r>
        <w:rPr>
          <w:rFonts w:ascii="Courier New" w:hAnsi="Courier New" w:cs="Courier New"/>
        </w:rPr>
        <w:t xml:space="preserve"> </w:t>
      </w:r>
      <w:r w:rsidRPr="00FF757E">
        <w:t>and</w:t>
      </w:r>
      <w:r>
        <w:rPr>
          <w:rFonts w:ascii="Courier New" w:hAnsi="Courier New" w:cs="Courier New"/>
        </w:rPr>
        <w:t xml:space="preserve"> &lt;</w:t>
      </w:r>
      <w:proofErr w:type="spellStart"/>
      <w:r>
        <w:rPr>
          <w:rFonts w:ascii="Courier New" w:hAnsi="Courier New" w:cs="Courier New"/>
        </w:rPr>
        <w:t>ecf:FilingAttorneyID</w:t>
      </w:r>
      <w:proofErr w:type="spellEnd"/>
      <w:r>
        <w:rPr>
          <w:rFonts w:ascii="Courier New" w:hAnsi="Courier New" w:cs="Courier New"/>
        </w:rPr>
        <w:t>&gt;.</w:t>
      </w:r>
    </w:p>
    <w:p w14:paraId="15017C1C" w14:textId="77777777" w:rsidR="00B70638" w:rsidRPr="0049765B" w:rsidRDefault="00B70638" w:rsidP="00B70638">
      <w:r>
        <w:t>Attorneys MAY reference the parties they represent with party identifiers.  Self-represented litigants MAY be represented using both attorney and party elements for the same individual, with a reference from the attorney element to the party element. The attorney elements for a self-represented litigant SHOULD NOT include a bar number.</w:t>
      </w:r>
    </w:p>
    <w:p w14:paraId="7502E8A7" w14:textId="77777777" w:rsidR="00B70638" w:rsidRPr="0049765B" w:rsidRDefault="00B70638" w:rsidP="005347EB">
      <w:pPr>
        <w:pStyle w:val="Heading3"/>
      </w:pPr>
      <w:bookmarkStart w:id="380" w:name="_Toc118889800"/>
      <w:bookmarkStart w:id="381" w:name="_Toc285621519"/>
      <w:bookmarkStart w:id="382" w:name="_Toc343512769"/>
      <w:bookmarkStart w:id="383" w:name="_Toc419904270"/>
      <w:bookmarkStart w:id="384" w:name="_Toc106445586"/>
      <w:bookmarkStart w:id="385" w:name="_Toc112085759"/>
      <w:bookmarkStart w:id="386" w:name="_Toc119589029"/>
      <w:bookmarkStart w:id="387" w:name="_Toc140839574"/>
      <w:r w:rsidRPr="0049765B">
        <w:t>Code Lists</w:t>
      </w:r>
      <w:bookmarkEnd w:id="380"/>
      <w:bookmarkEnd w:id="381"/>
      <w:bookmarkEnd w:id="382"/>
      <w:bookmarkEnd w:id="383"/>
      <w:bookmarkEnd w:id="384"/>
      <w:bookmarkEnd w:id="385"/>
      <w:bookmarkEnd w:id="386"/>
      <w:bookmarkEnd w:id="387"/>
    </w:p>
    <w:p w14:paraId="0BA44E80" w14:textId="716FCF12" w:rsidR="00B70638" w:rsidRDefault="00B70638" w:rsidP="00B70638">
      <w:r w:rsidRPr="0049765B">
        <w:t xml:space="preserve">Code Lists are used to constrain the allowable values for certain information in a message.  The following </w:t>
      </w:r>
      <w:r>
        <w:t>normative c</w:t>
      </w:r>
      <w:r w:rsidRPr="0049765B">
        <w:t xml:space="preserve">ode </w:t>
      </w:r>
      <w:r>
        <w:t>l</w:t>
      </w:r>
      <w:r w:rsidRPr="0049765B">
        <w:t xml:space="preserve">ists are </w:t>
      </w:r>
      <w:r>
        <w:t>normative</w:t>
      </w:r>
      <w:r w:rsidRPr="0049765B">
        <w:t xml:space="preserve"> </w:t>
      </w:r>
      <w:r>
        <w:t>for all</w:t>
      </w:r>
      <w:r w:rsidRPr="0049765B">
        <w:t xml:space="preserve"> </w:t>
      </w:r>
      <w:r>
        <w:t>ECF 4.1 implementations</w:t>
      </w:r>
      <w:r w:rsidRPr="0049765B">
        <w:t>.</w:t>
      </w:r>
      <w:r>
        <w:t xml:space="preserve">  Court-specific code lists are listed in Section </w:t>
      </w:r>
      <w:r>
        <w:fldChar w:fldCharType="begin"/>
      </w:r>
      <w:r>
        <w:instrText xml:space="preserve"> REF _Ref130631847 \r \h </w:instrText>
      </w:r>
      <w:r>
        <w:fldChar w:fldCharType="separate"/>
      </w:r>
      <w:r w:rsidR="009463F6">
        <w:t>2.4.4</w:t>
      </w:r>
      <w:r>
        <w:fldChar w:fldCharType="end"/>
      </w:r>
      <w:r w:rsidRPr="0049765B">
        <w:t>.</w:t>
      </w:r>
    </w:p>
    <w:p w14:paraId="3964337B" w14:textId="77777777" w:rsidR="00B70638" w:rsidRPr="0049765B" w:rsidRDefault="00B70638" w:rsidP="00B70638"/>
    <w:p w14:paraId="5417CB40" w14:textId="77777777" w:rsidR="00B70638" w:rsidRPr="00C77955" w:rsidRDefault="00B70638" w:rsidP="00B70638">
      <w:pPr>
        <w:pStyle w:val="ListBullet"/>
        <w:rPr>
          <w:rStyle w:val="Element"/>
          <w:rFonts w:ascii="Arial" w:hAnsi="Arial" w:cs="Arial"/>
        </w:rPr>
      </w:pPr>
      <w:r w:rsidRPr="00C77955">
        <w:rPr>
          <w:rStyle w:val="Element"/>
          <w:rFonts w:ascii="Arial" w:hAnsi="Arial" w:cs="Arial"/>
        </w:rPr>
        <w:t>ECF Code Lists</w:t>
      </w:r>
    </w:p>
    <w:p w14:paraId="2FDD40B9" w14:textId="5596E29C" w:rsidR="00B70638" w:rsidRPr="00C77955" w:rsidRDefault="00000000" w:rsidP="00B70638">
      <w:pPr>
        <w:pStyle w:val="ListBullet"/>
        <w:tabs>
          <w:tab w:val="clear" w:pos="360"/>
          <w:tab w:val="num" w:pos="720"/>
        </w:tabs>
        <w:ind w:left="720"/>
        <w:rPr>
          <w:rStyle w:val="Element"/>
          <w:rFonts w:ascii="Arial" w:hAnsi="Arial" w:cs="Arial"/>
        </w:rPr>
      </w:pPr>
      <w:hyperlink r:id="rId91" w:history="1">
        <w:r w:rsidR="00B70638" w:rsidRPr="00C77955">
          <w:rPr>
            <w:rStyle w:val="Hyperlink"/>
            <w:rFonts w:cs="Arial"/>
          </w:rPr>
          <w:t>Bankruptcy Case Type</w:t>
        </w:r>
      </w:hyperlink>
    </w:p>
    <w:p w14:paraId="5608D751" w14:textId="7C476090" w:rsidR="00B70638" w:rsidRPr="00E0041D" w:rsidRDefault="00000000" w:rsidP="00B70638">
      <w:pPr>
        <w:pStyle w:val="ListBullet"/>
        <w:tabs>
          <w:tab w:val="clear" w:pos="360"/>
          <w:tab w:val="num" w:pos="1080"/>
        </w:tabs>
        <w:ind w:left="1080"/>
        <w:rPr>
          <w:rStyle w:val="Element"/>
        </w:rPr>
      </w:pPr>
      <w:hyperlink r:id="rId92" w:history="1">
        <w:r w:rsidR="00B70638" w:rsidRPr="000861F2">
          <w:rPr>
            <w:rStyle w:val="Hyperlink"/>
            <w:rFonts w:ascii="Courier New" w:hAnsi="Courier New"/>
          </w:rPr>
          <w:t>&lt;</w:t>
        </w:r>
        <w:proofErr w:type="spellStart"/>
        <w:r w:rsidR="00B70638" w:rsidRPr="000861F2">
          <w:rPr>
            <w:rStyle w:val="Hyperlink"/>
            <w:rFonts w:ascii="Courier New" w:hAnsi="Courier New"/>
          </w:rPr>
          <w:t>DebtorTypeCode</w:t>
        </w:r>
        <w:proofErr w:type="spellEnd"/>
        <w:r w:rsidR="00B70638" w:rsidRPr="000861F2">
          <w:rPr>
            <w:rStyle w:val="Hyperlink"/>
            <w:rFonts w:ascii="Courier New" w:hAnsi="Courier New"/>
          </w:rPr>
          <w:t>&gt;</w:t>
        </w:r>
      </w:hyperlink>
      <w:r w:rsidR="00B70638">
        <w:rPr>
          <w:rStyle w:val="Element"/>
        </w:rPr>
        <w:t>*</w:t>
      </w:r>
    </w:p>
    <w:p w14:paraId="2C391DA9" w14:textId="70703440" w:rsidR="00B70638" w:rsidRPr="00E0041D" w:rsidRDefault="00000000" w:rsidP="00B70638">
      <w:pPr>
        <w:pStyle w:val="ListBullet"/>
        <w:tabs>
          <w:tab w:val="clear" w:pos="360"/>
          <w:tab w:val="num" w:pos="1080"/>
        </w:tabs>
        <w:ind w:left="1080"/>
        <w:rPr>
          <w:rStyle w:val="Element"/>
        </w:rPr>
      </w:pPr>
      <w:hyperlink r:id="rId93" w:history="1">
        <w:r w:rsidR="00B70638" w:rsidRPr="000861F2">
          <w:rPr>
            <w:rStyle w:val="Hyperlink"/>
            <w:rFonts w:ascii="Courier New" w:hAnsi="Courier New"/>
          </w:rPr>
          <w:t>&lt;</w:t>
        </w:r>
        <w:proofErr w:type="spellStart"/>
        <w:r w:rsidR="00B70638" w:rsidRPr="000861F2">
          <w:rPr>
            <w:rStyle w:val="Hyperlink"/>
            <w:rFonts w:ascii="Courier New" w:hAnsi="Courier New"/>
          </w:rPr>
          <w:t>EstimatedAssetsValueLevelCode</w:t>
        </w:r>
        <w:proofErr w:type="spellEnd"/>
        <w:r w:rsidR="00B70638" w:rsidRPr="000861F2">
          <w:rPr>
            <w:rStyle w:val="Hyperlink"/>
            <w:rFonts w:ascii="Courier New" w:hAnsi="Courier New"/>
          </w:rPr>
          <w:t>&gt;</w:t>
        </w:r>
      </w:hyperlink>
      <w:r w:rsidR="00B70638">
        <w:rPr>
          <w:rStyle w:val="Element"/>
        </w:rPr>
        <w:t>*</w:t>
      </w:r>
    </w:p>
    <w:p w14:paraId="2633B111" w14:textId="3FCD78E1" w:rsidR="00B70638" w:rsidRPr="00E0041D" w:rsidRDefault="00000000" w:rsidP="00B70638">
      <w:pPr>
        <w:pStyle w:val="ListBullet"/>
        <w:tabs>
          <w:tab w:val="clear" w:pos="360"/>
          <w:tab w:val="num" w:pos="1080"/>
        </w:tabs>
        <w:ind w:left="1080"/>
        <w:rPr>
          <w:rStyle w:val="Element"/>
        </w:rPr>
      </w:pPr>
      <w:hyperlink r:id="rId94" w:history="1">
        <w:r w:rsidR="00B70638" w:rsidRPr="000861F2">
          <w:rPr>
            <w:rStyle w:val="Hyperlink"/>
            <w:rFonts w:ascii="Courier New" w:hAnsi="Courier New"/>
          </w:rPr>
          <w:t>&lt;</w:t>
        </w:r>
        <w:proofErr w:type="spellStart"/>
        <w:r w:rsidR="00B70638" w:rsidRPr="000861F2">
          <w:rPr>
            <w:rStyle w:val="Hyperlink"/>
            <w:rFonts w:ascii="Courier New" w:hAnsi="Courier New"/>
          </w:rPr>
          <w:t>EstimatedDebtsValueLevelCode</w:t>
        </w:r>
        <w:proofErr w:type="spellEnd"/>
        <w:r w:rsidR="00B70638" w:rsidRPr="000861F2">
          <w:rPr>
            <w:rStyle w:val="Hyperlink"/>
            <w:rFonts w:ascii="Courier New" w:hAnsi="Courier New"/>
          </w:rPr>
          <w:t>&gt;</w:t>
        </w:r>
      </w:hyperlink>
      <w:r w:rsidR="00B70638">
        <w:rPr>
          <w:rStyle w:val="Element"/>
        </w:rPr>
        <w:t>*</w:t>
      </w:r>
    </w:p>
    <w:p w14:paraId="281C9665" w14:textId="6EFAFFA3" w:rsidR="00B70638" w:rsidRPr="00E0041D" w:rsidRDefault="00000000" w:rsidP="00B70638">
      <w:pPr>
        <w:pStyle w:val="ListBullet"/>
        <w:tabs>
          <w:tab w:val="clear" w:pos="360"/>
          <w:tab w:val="num" w:pos="1080"/>
        </w:tabs>
        <w:ind w:left="1080"/>
        <w:rPr>
          <w:rStyle w:val="Element"/>
        </w:rPr>
      </w:pPr>
      <w:hyperlink r:id="rId95" w:history="1">
        <w:r w:rsidR="00B70638" w:rsidRPr="000861F2">
          <w:rPr>
            <w:rStyle w:val="Hyperlink"/>
            <w:rFonts w:ascii="Courier New" w:hAnsi="Courier New"/>
          </w:rPr>
          <w:t>&lt;</w:t>
        </w:r>
        <w:proofErr w:type="spellStart"/>
        <w:r w:rsidR="00B70638" w:rsidRPr="000861F2">
          <w:rPr>
            <w:rStyle w:val="Hyperlink"/>
            <w:rFonts w:ascii="Courier New" w:hAnsi="Courier New"/>
          </w:rPr>
          <w:t>NatureOfDebtCode</w:t>
        </w:r>
        <w:proofErr w:type="spellEnd"/>
        <w:r w:rsidR="00B70638" w:rsidRPr="000861F2">
          <w:rPr>
            <w:rStyle w:val="Hyperlink"/>
            <w:rFonts w:ascii="Courier New" w:hAnsi="Courier New"/>
          </w:rPr>
          <w:t>&gt;</w:t>
        </w:r>
      </w:hyperlink>
      <w:r w:rsidR="00B70638">
        <w:rPr>
          <w:rStyle w:val="Element"/>
        </w:rPr>
        <w:t>*</w:t>
      </w:r>
    </w:p>
    <w:p w14:paraId="6BC26386" w14:textId="5488F5B8" w:rsidR="00B70638" w:rsidRDefault="00000000" w:rsidP="00B70638">
      <w:pPr>
        <w:pStyle w:val="ListBullet"/>
        <w:tabs>
          <w:tab w:val="clear" w:pos="360"/>
          <w:tab w:val="num" w:pos="1080"/>
        </w:tabs>
        <w:ind w:left="1080"/>
        <w:rPr>
          <w:rStyle w:val="Element"/>
        </w:rPr>
      </w:pPr>
      <w:hyperlink r:id="rId96" w:history="1">
        <w:r w:rsidR="00B70638" w:rsidRPr="000861F2">
          <w:rPr>
            <w:rStyle w:val="Hyperlink"/>
            <w:rFonts w:ascii="Courier New" w:hAnsi="Courier New"/>
          </w:rPr>
          <w:t>&lt;</w:t>
        </w:r>
        <w:proofErr w:type="spellStart"/>
        <w:r w:rsidR="00B70638" w:rsidRPr="000861F2">
          <w:rPr>
            <w:rStyle w:val="Hyperlink"/>
            <w:rFonts w:ascii="Courier New" w:hAnsi="Courier New"/>
          </w:rPr>
          <w:t>NumberOfCreditorsValueLevelCode</w:t>
        </w:r>
        <w:proofErr w:type="spellEnd"/>
        <w:r w:rsidR="00B70638" w:rsidRPr="000861F2">
          <w:rPr>
            <w:rStyle w:val="Hyperlink"/>
            <w:rFonts w:ascii="Courier New" w:hAnsi="Courier New"/>
          </w:rPr>
          <w:t>&gt;</w:t>
        </w:r>
      </w:hyperlink>
      <w:r w:rsidR="00B70638">
        <w:rPr>
          <w:rStyle w:val="Element"/>
        </w:rPr>
        <w:t>*</w:t>
      </w:r>
    </w:p>
    <w:p w14:paraId="1B710CC9" w14:textId="092636B8" w:rsidR="00B70638" w:rsidRPr="00C77955" w:rsidRDefault="00000000" w:rsidP="00B70638">
      <w:pPr>
        <w:pStyle w:val="ListBullet"/>
        <w:tabs>
          <w:tab w:val="clear" w:pos="360"/>
          <w:tab w:val="num" w:pos="720"/>
        </w:tabs>
        <w:ind w:left="720"/>
        <w:rPr>
          <w:rStyle w:val="Element"/>
          <w:rFonts w:ascii="Arial" w:hAnsi="Arial" w:cs="Arial"/>
        </w:rPr>
      </w:pPr>
      <w:hyperlink r:id="rId97" w:history="1">
        <w:r w:rsidR="00B70638" w:rsidRPr="00C77955">
          <w:rPr>
            <w:rStyle w:val="Hyperlink"/>
            <w:rFonts w:cs="Arial"/>
          </w:rPr>
          <w:t>Common Types</w:t>
        </w:r>
      </w:hyperlink>
    </w:p>
    <w:p w14:paraId="5B042D4C" w14:textId="19D604D2" w:rsidR="00B70638" w:rsidRPr="00E0041D" w:rsidRDefault="00000000" w:rsidP="00B70638">
      <w:pPr>
        <w:pStyle w:val="ListBullet"/>
        <w:tabs>
          <w:tab w:val="clear" w:pos="360"/>
          <w:tab w:val="num" w:pos="1080"/>
        </w:tabs>
        <w:ind w:left="1080"/>
        <w:rPr>
          <w:rStyle w:val="Element"/>
        </w:rPr>
      </w:pPr>
      <w:hyperlink r:id="rId98" w:history="1">
        <w:r w:rsidR="00B70638" w:rsidRPr="000861F2">
          <w:rPr>
            <w:rStyle w:val="Hyperlink"/>
            <w:rFonts w:ascii="Courier New" w:hAnsi="Courier New"/>
          </w:rPr>
          <w:t>&lt;</w:t>
        </w:r>
        <w:proofErr w:type="spellStart"/>
        <w:r w:rsidR="00B70638" w:rsidRPr="000861F2">
          <w:rPr>
            <w:rStyle w:val="Hyperlink"/>
            <w:rFonts w:ascii="Courier New" w:hAnsi="Courier New"/>
          </w:rPr>
          <w:t>FilingStatusCode</w:t>
        </w:r>
        <w:proofErr w:type="spellEnd"/>
        <w:r w:rsidR="00B70638" w:rsidRPr="000861F2">
          <w:rPr>
            <w:rStyle w:val="Hyperlink"/>
            <w:rFonts w:ascii="Courier New" w:hAnsi="Courier New"/>
          </w:rPr>
          <w:t>&gt;</w:t>
        </w:r>
      </w:hyperlink>
      <w:r w:rsidR="00B70638">
        <w:rPr>
          <w:rStyle w:val="Element"/>
        </w:rPr>
        <w:t>*</w:t>
      </w:r>
    </w:p>
    <w:p w14:paraId="4A4A91E1" w14:textId="676E4632" w:rsidR="00B70638" w:rsidRPr="00C77955" w:rsidRDefault="00000000" w:rsidP="00B70638">
      <w:pPr>
        <w:pStyle w:val="ListBullet"/>
        <w:tabs>
          <w:tab w:val="clear" w:pos="360"/>
          <w:tab w:val="num" w:pos="720"/>
        </w:tabs>
        <w:ind w:left="720"/>
        <w:rPr>
          <w:rStyle w:val="Element"/>
          <w:rFonts w:ascii="Arial" w:hAnsi="Arial" w:cs="Arial"/>
        </w:rPr>
      </w:pPr>
      <w:hyperlink r:id="rId99" w:history="1">
        <w:r w:rsidR="00B70638" w:rsidRPr="00C77955">
          <w:rPr>
            <w:rStyle w:val="Hyperlink"/>
            <w:rFonts w:cs="Arial"/>
          </w:rPr>
          <w:t>Court Policy Response Message</w:t>
        </w:r>
      </w:hyperlink>
    </w:p>
    <w:p w14:paraId="29CB3357" w14:textId="77777777" w:rsidR="00B70638" w:rsidRPr="00E0041D" w:rsidRDefault="00B70638" w:rsidP="00B70638">
      <w:pPr>
        <w:pStyle w:val="ListBullet"/>
        <w:tabs>
          <w:tab w:val="clear" w:pos="360"/>
          <w:tab w:val="num" w:pos="1080"/>
        </w:tabs>
        <w:ind w:left="1080"/>
        <w:rPr>
          <w:rStyle w:val="Element"/>
        </w:rPr>
      </w:pPr>
      <w:r w:rsidRPr="00E0041D">
        <w:rPr>
          <w:rStyle w:val="Element"/>
        </w:rPr>
        <w:t>&lt;</w:t>
      </w:r>
      <w:proofErr w:type="spellStart"/>
      <w:r w:rsidRPr="00E0041D">
        <w:rPr>
          <w:rStyle w:val="Element"/>
        </w:rPr>
        <w:t>MajorDesignElementNameCode</w:t>
      </w:r>
      <w:proofErr w:type="spellEnd"/>
      <w:r w:rsidRPr="00E0041D">
        <w:rPr>
          <w:rStyle w:val="Element"/>
        </w:rPr>
        <w:t>&gt;</w:t>
      </w:r>
    </w:p>
    <w:p w14:paraId="737D58D5" w14:textId="77777777" w:rsidR="00B70638" w:rsidRPr="00E0041D" w:rsidRDefault="00B70638" w:rsidP="00B70638">
      <w:pPr>
        <w:pStyle w:val="ListBullet"/>
        <w:tabs>
          <w:tab w:val="clear" w:pos="360"/>
          <w:tab w:val="num" w:pos="1080"/>
        </w:tabs>
        <w:ind w:left="1080"/>
        <w:rPr>
          <w:rStyle w:val="Element"/>
        </w:rPr>
      </w:pPr>
      <w:r w:rsidRPr="00E0041D">
        <w:rPr>
          <w:rStyle w:val="Element"/>
        </w:rPr>
        <w:lastRenderedPageBreak/>
        <w:t>&lt;</w:t>
      </w:r>
      <w:proofErr w:type="spellStart"/>
      <w:r w:rsidRPr="00E0041D">
        <w:rPr>
          <w:rStyle w:val="Element"/>
        </w:rPr>
        <w:t>OperationNameCode</w:t>
      </w:r>
      <w:proofErr w:type="spellEnd"/>
      <w:r w:rsidRPr="00E0041D">
        <w:rPr>
          <w:rStyle w:val="Element"/>
        </w:rPr>
        <w:t>&gt;</w:t>
      </w:r>
    </w:p>
    <w:p w14:paraId="2AC5E77B" w14:textId="73AF636D" w:rsidR="00B70638" w:rsidRPr="00C77955" w:rsidRDefault="00000000" w:rsidP="00B70638">
      <w:pPr>
        <w:pStyle w:val="ListBullet"/>
        <w:tabs>
          <w:tab w:val="clear" w:pos="360"/>
          <w:tab w:val="num" w:pos="720"/>
        </w:tabs>
        <w:ind w:left="720"/>
        <w:rPr>
          <w:rStyle w:val="Element"/>
          <w:rFonts w:ascii="Arial" w:hAnsi="Arial" w:cs="Arial"/>
        </w:rPr>
      </w:pPr>
      <w:hyperlink r:id="rId100" w:history="1">
        <w:r w:rsidR="00B70638" w:rsidRPr="00C77955">
          <w:rPr>
            <w:rStyle w:val="Hyperlink"/>
            <w:rFonts w:cs="Arial"/>
          </w:rPr>
          <w:t>Service Receipt Message</w:t>
        </w:r>
      </w:hyperlink>
    </w:p>
    <w:p w14:paraId="054E1628" w14:textId="042E4E29" w:rsidR="00B70638" w:rsidRPr="00E0041D" w:rsidRDefault="00000000" w:rsidP="00B70638">
      <w:pPr>
        <w:pStyle w:val="ListBullet"/>
        <w:tabs>
          <w:tab w:val="clear" w:pos="360"/>
          <w:tab w:val="num" w:pos="1080"/>
        </w:tabs>
        <w:ind w:left="1080"/>
        <w:rPr>
          <w:rStyle w:val="Element"/>
        </w:rPr>
      </w:pPr>
      <w:hyperlink r:id="rId101" w:history="1">
        <w:r w:rsidR="00B70638" w:rsidRPr="000861F2">
          <w:rPr>
            <w:rStyle w:val="Hyperlink"/>
            <w:rFonts w:ascii="Courier New" w:hAnsi="Courier New"/>
          </w:rPr>
          <w:t>&lt;</w:t>
        </w:r>
        <w:proofErr w:type="spellStart"/>
        <w:r w:rsidR="00B70638" w:rsidRPr="000861F2">
          <w:rPr>
            <w:rStyle w:val="Hyperlink"/>
            <w:rFonts w:ascii="Courier New" w:hAnsi="Courier New"/>
          </w:rPr>
          <w:t>ServiceStatusCode</w:t>
        </w:r>
        <w:proofErr w:type="spellEnd"/>
        <w:r w:rsidR="00B70638" w:rsidRPr="000861F2">
          <w:rPr>
            <w:rStyle w:val="Hyperlink"/>
            <w:rFonts w:ascii="Courier New" w:hAnsi="Courier New"/>
          </w:rPr>
          <w:t>&gt;</w:t>
        </w:r>
      </w:hyperlink>
      <w:r w:rsidR="00B70638">
        <w:rPr>
          <w:rStyle w:val="Element"/>
        </w:rPr>
        <w:t>*</w:t>
      </w:r>
    </w:p>
    <w:p w14:paraId="1FB4A00D" w14:textId="77777777" w:rsidR="00B70638" w:rsidRPr="00C77955" w:rsidRDefault="00B70638" w:rsidP="00B70638">
      <w:pPr>
        <w:pStyle w:val="ListBullet"/>
        <w:rPr>
          <w:rStyle w:val="Element"/>
          <w:rFonts w:ascii="Arial" w:hAnsi="Arial" w:cs="Arial"/>
        </w:rPr>
      </w:pPr>
      <w:r w:rsidRPr="00C77955">
        <w:rPr>
          <w:rStyle w:val="Element"/>
          <w:rFonts w:ascii="Arial" w:hAnsi="Arial" w:cs="Arial"/>
        </w:rPr>
        <w:t>NIEM Code Lists</w:t>
      </w:r>
    </w:p>
    <w:p w14:paraId="6F6CC9F1" w14:textId="77777777" w:rsidR="00B70638" w:rsidRPr="00C77955" w:rsidRDefault="00000000" w:rsidP="00B70638">
      <w:pPr>
        <w:pStyle w:val="ListBullet"/>
        <w:tabs>
          <w:tab w:val="clear" w:pos="360"/>
          <w:tab w:val="num" w:pos="720"/>
        </w:tabs>
        <w:ind w:left="720"/>
        <w:rPr>
          <w:rStyle w:val="Element"/>
          <w:rFonts w:ascii="Arial" w:hAnsi="Arial" w:cs="Arial"/>
        </w:rPr>
      </w:pPr>
      <w:hyperlink r:id="rId102" w:history="1">
        <w:r w:rsidR="00B70638" w:rsidRPr="00C77955">
          <w:rPr>
            <w:rStyle w:val="Hyperlink"/>
            <w:rFonts w:cs="Arial"/>
          </w:rPr>
          <w:t>ANSI NIST</w:t>
        </w:r>
      </w:hyperlink>
    </w:p>
    <w:p w14:paraId="3B8C1DBC"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FingerPositionCode</w:t>
      </w:r>
      <w:proofErr w:type="spellEnd"/>
      <w:r>
        <w:rPr>
          <w:rStyle w:val="Element"/>
        </w:rPr>
        <w:t>&gt;</w:t>
      </w:r>
    </w:p>
    <w:p w14:paraId="095D8074" w14:textId="77777777" w:rsidR="00B70638" w:rsidRPr="00C77955" w:rsidRDefault="00000000" w:rsidP="00B70638">
      <w:pPr>
        <w:pStyle w:val="ListBullet"/>
        <w:tabs>
          <w:tab w:val="clear" w:pos="360"/>
          <w:tab w:val="num" w:pos="720"/>
        </w:tabs>
        <w:ind w:left="720"/>
        <w:rPr>
          <w:rStyle w:val="Element"/>
          <w:rFonts w:ascii="Arial" w:hAnsi="Arial" w:cs="Arial"/>
        </w:rPr>
      </w:pPr>
      <w:hyperlink r:id="rId103" w:history="1">
        <w:r w:rsidR="00B70638" w:rsidRPr="00C77955">
          <w:rPr>
            <w:rStyle w:val="Hyperlink"/>
            <w:rFonts w:cs="Arial"/>
          </w:rPr>
          <w:t>JXDM</w:t>
        </w:r>
      </w:hyperlink>
    </w:p>
    <w:p w14:paraId="63159CBC"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ChargeNCICCode</w:t>
      </w:r>
      <w:proofErr w:type="spellEnd"/>
      <w:r>
        <w:rPr>
          <w:rStyle w:val="Element"/>
        </w:rPr>
        <w:t>&gt;</w:t>
      </w:r>
    </w:p>
    <w:p w14:paraId="4F2AB3C9"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DrivingIncidentHazMatCode</w:t>
      </w:r>
      <w:proofErr w:type="spellEnd"/>
      <w:r>
        <w:rPr>
          <w:rStyle w:val="Element"/>
        </w:rPr>
        <w:t>&gt;</w:t>
      </w:r>
    </w:p>
    <w:p w14:paraId="343FF78B"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DrivingJurisdictionAuthorityNCICLSTACode</w:t>
      </w:r>
      <w:proofErr w:type="spellEnd"/>
      <w:r>
        <w:rPr>
          <w:rStyle w:val="Element"/>
        </w:rPr>
        <w:t>&gt;</w:t>
      </w:r>
    </w:p>
    <w:p w14:paraId="15085AF4"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IdentificationJurisdictionNCICLISCode</w:t>
      </w:r>
      <w:proofErr w:type="spellEnd"/>
      <w:r>
        <w:rPr>
          <w:rStyle w:val="Element"/>
        </w:rPr>
        <w:t>&gt;</w:t>
      </w:r>
    </w:p>
    <w:p w14:paraId="7C95F2BE"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WarrantExtraditionLimitationCode</w:t>
      </w:r>
      <w:proofErr w:type="spellEnd"/>
      <w:r>
        <w:rPr>
          <w:rStyle w:val="Element"/>
        </w:rPr>
        <w:t>&gt;</w:t>
      </w:r>
    </w:p>
    <w:p w14:paraId="1F8E5464" w14:textId="77777777" w:rsidR="00B70638" w:rsidRPr="00C77955" w:rsidRDefault="00000000" w:rsidP="00B70638">
      <w:pPr>
        <w:pStyle w:val="ListBullet"/>
        <w:tabs>
          <w:tab w:val="clear" w:pos="360"/>
          <w:tab w:val="num" w:pos="720"/>
        </w:tabs>
        <w:ind w:left="720"/>
        <w:rPr>
          <w:rStyle w:val="Element"/>
          <w:rFonts w:ascii="Arial" w:hAnsi="Arial" w:cs="Arial"/>
        </w:rPr>
      </w:pPr>
      <w:hyperlink r:id="rId104" w:history="1">
        <w:r w:rsidR="00B70638" w:rsidRPr="00C77955">
          <w:rPr>
            <w:rStyle w:val="Hyperlink"/>
            <w:rFonts w:cs="Arial"/>
          </w:rPr>
          <w:t>NIEM Core</w:t>
        </w:r>
      </w:hyperlink>
    </w:p>
    <w:p w14:paraId="3248536D" w14:textId="77777777" w:rsidR="00B70638" w:rsidRDefault="00B70638" w:rsidP="00B70638">
      <w:pPr>
        <w:pStyle w:val="ListBullet"/>
        <w:tabs>
          <w:tab w:val="clear" w:pos="360"/>
          <w:tab w:val="num" w:pos="1080"/>
          <w:tab w:val="left" w:pos="7380"/>
        </w:tabs>
        <w:ind w:left="1080"/>
        <w:rPr>
          <w:rStyle w:val="Element"/>
        </w:rPr>
      </w:pPr>
      <w:r>
        <w:rPr>
          <w:rStyle w:val="Element"/>
        </w:rPr>
        <w:t>&lt;</w:t>
      </w:r>
      <w:proofErr w:type="spellStart"/>
      <w:r>
        <w:rPr>
          <w:rStyle w:val="Element"/>
        </w:rPr>
        <w:t>DocumentLangageCode</w:t>
      </w:r>
      <w:proofErr w:type="spellEnd"/>
      <w:r>
        <w:rPr>
          <w:rStyle w:val="Element"/>
        </w:rPr>
        <w:t>&gt;</w:t>
      </w:r>
    </w:p>
    <w:p w14:paraId="1BB540EF"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DriverLicenseCommercialClassCode</w:t>
      </w:r>
      <w:proofErr w:type="spellEnd"/>
      <w:r>
        <w:rPr>
          <w:rStyle w:val="Element"/>
        </w:rPr>
        <w:t>&gt;</w:t>
      </w:r>
    </w:p>
    <w:p w14:paraId="1388DD7B"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DrivingRestrictionCode</w:t>
      </w:r>
      <w:proofErr w:type="spellEnd"/>
      <w:r>
        <w:rPr>
          <w:rStyle w:val="Element"/>
        </w:rPr>
        <w:t>&gt;</w:t>
      </w:r>
    </w:p>
    <w:p w14:paraId="04A56432"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LanguageCode</w:t>
      </w:r>
      <w:proofErr w:type="spellEnd"/>
      <w:r>
        <w:rPr>
          <w:rStyle w:val="Element"/>
        </w:rPr>
        <w:t>&gt;</w:t>
      </w:r>
    </w:p>
    <w:p w14:paraId="58018198"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LengthUnitCode</w:t>
      </w:r>
      <w:proofErr w:type="spellEnd"/>
      <w:r>
        <w:rPr>
          <w:rStyle w:val="Element"/>
        </w:rPr>
        <w:t>&gt;</w:t>
      </w:r>
    </w:p>
    <w:p w14:paraId="4CD57D3C" w14:textId="77777777" w:rsidR="00B70638" w:rsidRPr="00830BC6" w:rsidRDefault="00B70638" w:rsidP="00B70638">
      <w:pPr>
        <w:pStyle w:val="ListBullet"/>
        <w:tabs>
          <w:tab w:val="clear" w:pos="360"/>
          <w:tab w:val="num" w:pos="1080"/>
        </w:tabs>
        <w:ind w:left="1080"/>
        <w:rPr>
          <w:rStyle w:val="Element"/>
        </w:rPr>
      </w:pPr>
      <w:r w:rsidRPr="005A43CB">
        <w:rPr>
          <w:rStyle w:val="Element"/>
        </w:rPr>
        <w:t>&lt;LocationCountryFIPS10-4Code&gt;</w:t>
      </w:r>
    </w:p>
    <w:p w14:paraId="3532388B" w14:textId="77777777" w:rsidR="00B70638" w:rsidRPr="005A43CB" w:rsidRDefault="00B70638" w:rsidP="00B70638">
      <w:pPr>
        <w:pStyle w:val="ListBullet"/>
        <w:tabs>
          <w:tab w:val="clear" w:pos="360"/>
          <w:tab w:val="num" w:pos="1080"/>
        </w:tabs>
        <w:ind w:left="1080"/>
        <w:rPr>
          <w:rStyle w:val="Element"/>
        </w:rPr>
      </w:pPr>
      <w:r w:rsidRPr="00830BC6">
        <w:rPr>
          <w:rStyle w:val="Element"/>
        </w:rPr>
        <w:t>&lt;LocationCountryISO3166Alpha2Code&gt;</w:t>
      </w:r>
    </w:p>
    <w:p w14:paraId="62B00CDA"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LocationCountyCode</w:t>
      </w:r>
      <w:proofErr w:type="spellEnd"/>
      <w:r>
        <w:rPr>
          <w:rStyle w:val="Element"/>
        </w:rPr>
        <w:t>&gt;</w:t>
      </w:r>
    </w:p>
    <w:p w14:paraId="16E9F7AA"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LocationStateUSPostalServiceCode</w:t>
      </w:r>
      <w:proofErr w:type="spellEnd"/>
      <w:r>
        <w:rPr>
          <w:rStyle w:val="Element"/>
        </w:rPr>
        <w:t>&gt;</w:t>
      </w:r>
    </w:p>
    <w:p w14:paraId="28CF00E3" w14:textId="77777777" w:rsidR="00B70638" w:rsidRPr="00830BC6" w:rsidRDefault="00B70638" w:rsidP="00B70638">
      <w:pPr>
        <w:pStyle w:val="ListBullet"/>
        <w:tabs>
          <w:tab w:val="clear" w:pos="360"/>
          <w:tab w:val="num" w:pos="1080"/>
        </w:tabs>
        <w:ind w:left="1080"/>
        <w:rPr>
          <w:rStyle w:val="Element"/>
        </w:rPr>
      </w:pPr>
      <w:r w:rsidRPr="00AE1F57">
        <w:rPr>
          <w:rStyle w:val="Element"/>
        </w:rPr>
        <w:t>&lt;PersonCitizenshipFIPS10-4Code&gt;</w:t>
      </w:r>
    </w:p>
    <w:p w14:paraId="2861CCEC" w14:textId="77777777" w:rsidR="00B70638" w:rsidRPr="00AE1F57" w:rsidRDefault="00B70638" w:rsidP="00B70638">
      <w:pPr>
        <w:pStyle w:val="ListBullet"/>
        <w:tabs>
          <w:tab w:val="clear" w:pos="360"/>
          <w:tab w:val="num" w:pos="1080"/>
        </w:tabs>
        <w:ind w:left="1080"/>
        <w:rPr>
          <w:rStyle w:val="Element"/>
        </w:rPr>
      </w:pPr>
      <w:r w:rsidRPr="00830BC6">
        <w:rPr>
          <w:rStyle w:val="Element"/>
        </w:rPr>
        <w:t>&lt;PersonCitizenshipISO3166Alpha2Code&gt;</w:t>
      </w:r>
    </w:p>
    <w:p w14:paraId="4AFF4603"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PersonEthnicityCode</w:t>
      </w:r>
      <w:proofErr w:type="spellEnd"/>
      <w:r>
        <w:rPr>
          <w:rStyle w:val="Element"/>
        </w:rPr>
        <w:t>&gt;</w:t>
      </w:r>
    </w:p>
    <w:p w14:paraId="3E2DB77C"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PersonEyeColorCode</w:t>
      </w:r>
      <w:proofErr w:type="spellEnd"/>
      <w:r>
        <w:rPr>
          <w:rStyle w:val="Element"/>
        </w:rPr>
        <w:t>&gt;</w:t>
      </w:r>
    </w:p>
    <w:p w14:paraId="7AE4D414"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PersonHairColorCode</w:t>
      </w:r>
      <w:proofErr w:type="spellEnd"/>
      <w:r>
        <w:rPr>
          <w:rStyle w:val="Element"/>
        </w:rPr>
        <w:t>&gt;</w:t>
      </w:r>
    </w:p>
    <w:p w14:paraId="37A900C5"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PersonRaceCode</w:t>
      </w:r>
      <w:proofErr w:type="spellEnd"/>
      <w:r>
        <w:rPr>
          <w:rStyle w:val="Element"/>
        </w:rPr>
        <w:t>&gt;</w:t>
      </w:r>
    </w:p>
    <w:p w14:paraId="698F68FE"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PersonSexCode</w:t>
      </w:r>
      <w:proofErr w:type="spellEnd"/>
      <w:r>
        <w:rPr>
          <w:rStyle w:val="Element"/>
        </w:rPr>
        <w:t>&gt;</w:t>
      </w:r>
    </w:p>
    <w:p w14:paraId="3DBBD9E6"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PersonUnionCategoryCode</w:t>
      </w:r>
      <w:proofErr w:type="spellEnd"/>
      <w:r>
        <w:rPr>
          <w:rStyle w:val="Element"/>
        </w:rPr>
        <w:t>&gt;</w:t>
      </w:r>
    </w:p>
    <w:p w14:paraId="6AA32F88"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PhysicalFeatureCategoryCode</w:t>
      </w:r>
      <w:proofErr w:type="spellEnd"/>
      <w:r>
        <w:rPr>
          <w:rStyle w:val="Element"/>
        </w:rPr>
        <w:t>&gt;</w:t>
      </w:r>
    </w:p>
    <w:p w14:paraId="11637297"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VehicleColorPrimaryCode</w:t>
      </w:r>
      <w:proofErr w:type="spellEnd"/>
      <w:r>
        <w:rPr>
          <w:rStyle w:val="Element"/>
        </w:rPr>
        <w:t>&gt;</w:t>
      </w:r>
    </w:p>
    <w:p w14:paraId="2F2FB9D6"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VehicleMakeCode</w:t>
      </w:r>
      <w:proofErr w:type="spellEnd"/>
      <w:r>
        <w:rPr>
          <w:rStyle w:val="Element"/>
        </w:rPr>
        <w:t>&gt;</w:t>
      </w:r>
    </w:p>
    <w:p w14:paraId="54F91C4F"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VehicleModelCode</w:t>
      </w:r>
      <w:proofErr w:type="spellEnd"/>
      <w:r>
        <w:rPr>
          <w:rStyle w:val="Element"/>
        </w:rPr>
        <w:t>&gt;</w:t>
      </w:r>
    </w:p>
    <w:p w14:paraId="73BFED2B"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VehicleStyleCode</w:t>
      </w:r>
      <w:proofErr w:type="spellEnd"/>
      <w:r>
        <w:rPr>
          <w:rStyle w:val="Element"/>
        </w:rPr>
        <w:t>&gt;</w:t>
      </w:r>
    </w:p>
    <w:p w14:paraId="24FA8F19" w14:textId="77777777" w:rsidR="00B70638" w:rsidRDefault="00B70638" w:rsidP="00B70638">
      <w:pPr>
        <w:pStyle w:val="ListBullet"/>
        <w:tabs>
          <w:tab w:val="clear" w:pos="360"/>
          <w:tab w:val="num" w:pos="1080"/>
        </w:tabs>
        <w:ind w:left="1080"/>
        <w:rPr>
          <w:rStyle w:val="Element"/>
        </w:rPr>
      </w:pPr>
      <w:r>
        <w:rPr>
          <w:rStyle w:val="Element"/>
        </w:rPr>
        <w:t>&lt;</w:t>
      </w:r>
      <w:proofErr w:type="spellStart"/>
      <w:r>
        <w:rPr>
          <w:rStyle w:val="Element"/>
        </w:rPr>
        <w:t>WeightUnitCode</w:t>
      </w:r>
      <w:proofErr w:type="spellEnd"/>
      <w:r>
        <w:rPr>
          <w:rStyle w:val="Element"/>
        </w:rPr>
        <w:t>&gt;</w:t>
      </w:r>
    </w:p>
    <w:p w14:paraId="3B506AF4" w14:textId="77777777" w:rsidR="00B70638" w:rsidRDefault="00B70638" w:rsidP="00B70638">
      <w:pPr>
        <w:pStyle w:val="ListBullet"/>
        <w:numPr>
          <w:ilvl w:val="0"/>
          <w:numId w:val="0"/>
        </w:numPr>
        <w:ind w:left="360" w:hanging="360"/>
        <w:rPr>
          <w:rStyle w:val="Element"/>
        </w:rPr>
      </w:pPr>
    </w:p>
    <w:p w14:paraId="1723E750" w14:textId="77777777" w:rsidR="00B70638" w:rsidRDefault="00B70638" w:rsidP="00B70638">
      <w:pPr>
        <w:rPr>
          <w:rStyle w:val="Element"/>
        </w:rPr>
      </w:pPr>
      <w:r w:rsidRPr="000861F2">
        <w:t xml:space="preserve">Code lists defined using </w:t>
      </w:r>
      <w:r w:rsidRPr="00C2688B">
        <w:rPr>
          <w:b/>
        </w:rPr>
        <w:t>[</w:t>
      </w:r>
      <w:proofErr w:type="spellStart"/>
      <w:r w:rsidRPr="00C2688B">
        <w:rPr>
          <w:b/>
        </w:rPr>
        <w:t>Genericode</w:t>
      </w:r>
      <w:proofErr w:type="spellEnd"/>
      <w:r w:rsidRPr="00C2688B">
        <w:rPr>
          <w:b/>
        </w:rPr>
        <w:t>]</w:t>
      </w:r>
      <w:r w:rsidRPr="000861F2">
        <w:t xml:space="preserve"> 1.0 are indicated with asteri</w:t>
      </w:r>
      <w:r>
        <w:t>sks</w:t>
      </w:r>
      <w:r w:rsidRPr="000861F2">
        <w:t xml:space="preserve"> (*).  The remaining code lists are defined in</w:t>
      </w:r>
      <w:r>
        <w:t xml:space="preserve"> XSD schema definitions</w:t>
      </w:r>
      <w:r w:rsidRPr="000861F2">
        <w:t>.</w:t>
      </w:r>
    </w:p>
    <w:p w14:paraId="576DA547" w14:textId="77777777" w:rsidR="00B70638" w:rsidRPr="0049765B" w:rsidRDefault="00B70638" w:rsidP="005347EB">
      <w:pPr>
        <w:pStyle w:val="Heading3"/>
      </w:pPr>
      <w:bookmarkStart w:id="388" w:name="_Toc118889801"/>
      <w:bookmarkStart w:id="389" w:name="_Toc285621520"/>
      <w:bookmarkStart w:id="390" w:name="_Toc343512770"/>
      <w:bookmarkStart w:id="391" w:name="_Toc419904271"/>
      <w:bookmarkStart w:id="392" w:name="_Toc106445587"/>
      <w:bookmarkStart w:id="393" w:name="_Toc112085760"/>
      <w:bookmarkStart w:id="394" w:name="_Toc119589030"/>
      <w:bookmarkStart w:id="395" w:name="_Toc140839575"/>
      <w:r w:rsidRPr="0049765B">
        <w:lastRenderedPageBreak/>
        <w:t>Message-Specific Business Rules</w:t>
      </w:r>
      <w:bookmarkEnd w:id="388"/>
      <w:bookmarkEnd w:id="389"/>
      <w:bookmarkEnd w:id="390"/>
      <w:bookmarkEnd w:id="391"/>
      <w:bookmarkEnd w:id="392"/>
      <w:bookmarkEnd w:id="393"/>
      <w:bookmarkEnd w:id="394"/>
      <w:bookmarkEnd w:id="395"/>
    </w:p>
    <w:p w14:paraId="246A7DFF" w14:textId="77777777" w:rsidR="00B70638" w:rsidRPr="0049758E" w:rsidRDefault="00B70638" w:rsidP="00B70638">
      <w:r w:rsidRPr="0049758E">
        <w:t>The following business rules apply to specific messages:</w:t>
      </w:r>
    </w:p>
    <w:p w14:paraId="24705403" w14:textId="77777777" w:rsidR="00B70638" w:rsidRPr="0049765B" w:rsidRDefault="00B70638" w:rsidP="005347EB">
      <w:pPr>
        <w:pStyle w:val="Heading4"/>
      </w:pPr>
      <w:bookmarkStart w:id="396" w:name="_Toc140839576"/>
      <w:proofErr w:type="spellStart"/>
      <w:r w:rsidRPr="0049765B">
        <w:t>CoreFilingMessage</w:t>
      </w:r>
      <w:bookmarkEnd w:id="396"/>
      <w:proofErr w:type="spellEnd"/>
    </w:p>
    <w:p w14:paraId="0453CFA9" w14:textId="77777777" w:rsidR="00B70638" w:rsidRPr="0049758E" w:rsidRDefault="00B70638" w:rsidP="00B70638">
      <w:r w:rsidRPr="0049758E">
        <w:t xml:space="preserve">A </w:t>
      </w:r>
      <w:proofErr w:type="spellStart"/>
      <w:r w:rsidRPr="0049758E">
        <w:t>CoreFilingMessage</w:t>
      </w:r>
      <w:proofErr w:type="spellEnd"/>
      <w:r w:rsidRPr="0049758E">
        <w:t xml:space="preserve"> MUST express the name or names of the party or parties on whose behalf a document is filed</w:t>
      </w:r>
      <w:r>
        <w:t xml:space="preserve">, </w:t>
      </w:r>
      <w:r w:rsidRPr="0049758E">
        <w:t xml:space="preserve">and the party whose document is the subject of a responsive document being submitted for filing.  If a case refers to a single element using the legal term “In Re,” the filer SHOULD use the </w:t>
      </w:r>
      <w:r>
        <w:t>NIEM</w:t>
      </w:r>
      <w:r w:rsidRPr="0049758E">
        <w:t xml:space="preserve"> </w:t>
      </w:r>
      <w:r w:rsidRPr="0049758E">
        <w:rPr>
          <w:rStyle w:val="code0"/>
        </w:rPr>
        <w:t>&lt;</w:t>
      </w:r>
      <w:proofErr w:type="spellStart"/>
      <w:proofErr w:type="gramStart"/>
      <w:r>
        <w:rPr>
          <w:rStyle w:val="code0"/>
        </w:rPr>
        <w:t>j:</w:t>
      </w:r>
      <w:r w:rsidRPr="0049758E">
        <w:rPr>
          <w:rStyle w:val="code0"/>
        </w:rPr>
        <w:t>CaseRespondentParty</w:t>
      </w:r>
      <w:proofErr w:type="spellEnd"/>
      <w:proofErr w:type="gramEnd"/>
      <w:r w:rsidRPr="0049758E">
        <w:rPr>
          <w:rStyle w:val="code0"/>
        </w:rPr>
        <w:t>&gt;</w:t>
      </w:r>
      <w:r w:rsidRPr="0049758E">
        <w:t xml:space="preserve">, not the </w:t>
      </w:r>
      <w:r w:rsidRPr="0049758E">
        <w:rPr>
          <w:rStyle w:val="code0"/>
        </w:rPr>
        <w:t>&lt;</w:t>
      </w:r>
      <w:proofErr w:type="spellStart"/>
      <w:r>
        <w:rPr>
          <w:rStyle w:val="code0"/>
        </w:rPr>
        <w:t>j:</w:t>
      </w:r>
      <w:r w:rsidRPr="0049758E">
        <w:rPr>
          <w:rStyle w:val="code0"/>
        </w:rPr>
        <w:t>CaseInitiatingParty</w:t>
      </w:r>
      <w:proofErr w:type="spellEnd"/>
      <w:r w:rsidRPr="0049758E">
        <w:rPr>
          <w:rStyle w:val="code0"/>
        </w:rPr>
        <w:t>&gt;</w:t>
      </w:r>
      <w:r w:rsidRPr="0049758E">
        <w:t xml:space="preserve"> element.</w:t>
      </w:r>
    </w:p>
    <w:p w14:paraId="1E522E55" w14:textId="77777777" w:rsidR="00B70638" w:rsidRPr="0049765B" w:rsidRDefault="00B70638" w:rsidP="00B70638">
      <w:r w:rsidRPr="0049765B">
        <w:t xml:space="preserve">A </w:t>
      </w:r>
      <w:proofErr w:type="spellStart"/>
      <w:r w:rsidRPr="0049765B">
        <w:t>CoreFilingMessage</w:t>
      </w:r>
      <w:proofErr w:type="spellEnd"/>
      <w:r w:rsidRPr="0049765B">
        <w:t xml:space="preserve"> MAY </w:t>
      </w:r>
      <w:r>
        <w:t>NOT</w:t>
      </w:r>
      <w:r w:rsidRPr="0049765B">
        <w:t xml:space="preserve"> include documents for transactions such as the payment of a criminal fine.  If a </w:t>
      </w:r>
      <w:proofErr w:type="spellStart"/>
      <w:r w:rsidRPr="0049765B">
        <w:t>CoreFilingMessage</w:t>
      </w:r>
      <w:proofErr w:type="spellEnd"/>
      <w:r w:rsidRPr="0049765B">
        <w:t xml:space="preserve"> includes documents, the message MUST include only one level of connected and supporting documents</w:t>
      </w:r>
      <w:r>
        <w:t>.</w:t>
      </w:r>
      <w:r w:rsidRPr="0049765B">
        <w:t xml:space="preserve"> </w:t>
      </w:r>
      <w:r>
        <w:t xml:space="preserve">If a </w:t>
      </w:r>
      <w:proofErr w:type="spellStart"/>
      <w:r>
        <w:t>CoreFilingMessage</w:t>
      </w:r>
      <w:proofErr w:type="spellEnd"/>
      <w:r>
        <w:t xml:space="preserve"> includes multiple renditions of the same document, </w:t>
      </w:r>
      <w:r w:rsidRPr="00ED2671">
        <w:t>the</w:t>
      </w:r>
      <w:r>
        <w:t xml:space="preserve"> </w:t>
      </w:r>
      <w:r w:rsidRPr="00B34C80">
        <w:rPr>
          <w:rFonts w:ascii="Courier New" w:hAnsi="Courier New" w:cs="Courier New"/>
        </w:rPr>
        <w:t>&lt;</w:t>
      </w:r>
      <w:proofErr w:type="spellStart"/>
      <w:proofErr w:type="gramStart"/>
      <w:r>
        <w:rPr>
          <w:rFonts w:ascii="Courier New" w:hAnsi="Courier New" w:cs="Courier New"/>
        </w:rPr>
        <w:t>nc:BinaryDescriptionText</w:t>
      </w:r>
      <w:proofErr w:type="spellEnd"/>
      <w:proofErr w:type="gramEnd"/>
      <w:r w:rsidRPr="00B34C80">
        <w:rPr>
          <w:rFonts w:ascii="Courier New" w:hAnsi="Courier New" w:cs="Courier New"/>
        </w:rPr>
        <w:t>&gt;</w:t>
      </w:r>
      <w:r w:rsidRPr="00ED2671">
        <w:t xml:space="preserve"> element SHOULD be used to determine how to process multiple renditions of the same document.  The </w:t>
      </w:r>
      <w:r w:rsidRPr="00764F5B">
        <w:rPr>
          <w:rFonts w:ascii="Courier New" w:hAnsi="Courier New" w:cs="Courier New"/>
        </w:rPr>
        <w:t>&lt;</w:t>
      </w:r>
      <w:proofErr w:type="spellStart"/>
      <w:proofErr w:type="gramStart"/>
      <w:r>
        <w:rPr>
          <w:rFonts w:ascii="Courier New" w:hAnsi="Courier New" w:cs="Courier New"/>
        </w:rPr>
        <w:t>ecf:</w:t>
      </w:r>
      <w:r w:rsidRPr="00764F5B">
        <w:rPr>
          <w:rFonts w:ascii="Courier New" w:hAnsi="Courier New" w:cs="Courier New"/>
        </w:rPr>
        <w:t>DocumentMetadata</w:t>
      </w:r>
      <w:proofErr w:type="spellEnd"/>
      <w:proofErr w:type="gramEnd"/>
      <w:r w:rsidRPr="00764F5B">
        <w:rPr>
          <w:rFonts w:ascii="Courier New" w:hAnsi="Courier New" w:cs="Courier New"/>
        </w:rPr>
        <w:t>&gt;</w:t>
      </w:r>
      <w:r>
        <w:t xml:space="preserve"> and </w:t>
      </w:r>
      <w:r w:rsidRPr="00B34C80">
        <w:rPr>
          <w:rFonts w:ascii="Courier New" w:hAnsi="Courier New" w:cs="Courier New"/>
        </w:rPr>
        <w:t>&lt;</w:t>
      </w:r>
      <w:proofErr w:type="spellStart"/>
      <w:r>
        <w:rPr>
          <w:rFonts w:ascii="Courier New" w:hAnsi="Courier New" w:cs="Courier New"/>
        </w:rPr>
        <w:t>ecf:</w:t>
      </w:r>
      <w:r w:rsidRPr="00B34C80">
        <w:rPr>
          <w:rFonts w:ascii="Courier New" w:hAnsi="Courier New" w:cs="Courier New"/>
        </w:rPr>
        <w:t>DocumentRendition</w:t>
      </w:r>
      <w:r>
        <w:rPr>
          <w:rFonts w:ascii="Courier New" w:hAnsi="Courier New" w:cs="Courier New"/>
        </w:rPr>
        <w:t>Metad</w:t>
      </w:r>
      <w:r w:rsidRPr="00B34C80">
        <w:rPr>
          <w:rFonts w:ascii="Courier New" w:hAnsi="Courier New" w:cs="Courier New"/>
        </w:rPr>
        <w:t>ata</w:t>
      </w:r>
      <w:proofErr w:type="spellEnd"/>
      <w:r w:rsidRPr="00B34C80">
        <w:rPr>
          <w:rFonts w:ascii="Courier New" w:hAnsi="Courier New" w:cs="Courier New"/>
        </w:rPr>
        <w:t>&gt;</w:t>
      </w:r>
      <w:r>
        <w:t xml:space="preserve"> structures</w:t>
      </w:r>
      <w:r w:rsidRPr="00ED2671">
        <w:t xml:space="preserve"> MAY be extended to support more sophisticated workflow processes.</w:t>
      </w:r>
    </w:p>
    <w:p w14:paraId="51C84599" w14:textId="77777777" w:rsidR="00B70638" w:rsidRPr="0049765B" w:rsidRDefault="00B70638" w:rsidP="005347EB">
      <w:pPr>
        <w:pStyle w:val="Heading4"/>
      </w:pPr>
      <w:bookmarkStart w:id="397" w:name="_Toc140839577"/>
      <w:proofErr w:type="spellStart"/>
      <w:r w:rsidRPr="0049765B">
        <w:t>PaymentMessage</w:t>
      </w:r>
      <w:bookmarkEnd w:id="397"/>
      <w:proofErr w:type="spellEnd"/>
    </w:p>
    <w:p w14:paraId="0B22ECCE" w14:textId="77777777" w:rsidR="00B70638" w:rsidRPr="0049765B" w:rsidRDefault="00B70638" w:rsidP="00B70638">
      <w:r>
        <w:t>ECF 4.1 supports multiple</w:t>
      </w:r>
      <w:r w:rsidRPr="0049765B">
        <w:t xml:space="preserve"> particular payment process</w:t>
      </w:r>
      <w:r>
        <w:t>es.  I</w:t>
      </w:r>
      <w:r w:rsidRPr="0049765B">
        <w:t xml:space="preserve">nformation about a payment is included in the </w:t>
      </w:r>
      <w:proofErr w:type="spellStart"/>
      <w:r w:rsidRPr="0049765B">
        <w:t>PaymentMessage</w:t>
      </w:r>
      <w:proofErr w:type="spellEnd"/>
      <w:r>
        <w:t xml:space="preserve"> including</w:t>
      </w:r>
      <w:r w:rsidRPr="0049765B">
        <w:t xml:space="preserve"> the method of payment of the applicable fees</w:t>
      </w:r>
      <w:r>
        <w:t>,</w:t>
      </w:r>
      <w:r w:rsidRPr="0049765B">
        <w:t xml:space="preserve"> e.g., electronic funds transfer, credit or debit </w:t>
      </w:r>
      <w:r>
        <w:t xml:space="preserve">card, charge to an escrow </w:t>
      </w:r>
      <w:r w:rsidRPr="0049765B">
        <w:t>account</w:t>
      </w:r>
      <w:r>
        <w:t xml:space="preserve"> held in the court or promise to pay in the future</w:t>
      </w:r>
      <w:r w:rsidRPr="0049765B">
        <w:t xml:space="preserve">.  The payment </w:t>
      </w:r>
      <w:r>
        <w:t xml:space="preserve">MAY </w:t>
      </w:r>
      <w:r w:rsidRPr="0049765B">
        <w:t>include a maximum amount for the payment if some latitude is needed to accomplish the filing.</w:t>
      </w:r>
    </w:p>
    <w:p w14:paraId="55E355BB" w14:textId="77777777" w:rsidR="00B70638" w:rsidRPr="0049765B" w:rsidRDefault="00B70638" w:rsidP="005347EB">
      <w:pPr>
        <w:pStyle w:val="Heading4"/>
      </w:pPr>
      <w:bookmarkStart w:id="398" w:name="_Toc140839578"/>
      <w:proofErr w:type="spellStart"/>
      <w:r w:rsidRPr="0049765B">
        <w:t>RecordDocketingMessage</w:t>
      </w:r>
      <w:bookmarkEnd w:id="398"/>
      <w:proofErr w:type="spellEnd"/>
    </w:p>
    <w:p w14:paraId="0D5CB7EF" w14:textId="77777777" w:rsidR="00B70638" w:rsidRDefault="00B70638" w:rsidP="00B70638">
      <w:r w:rsidRPr="0049765B">
        <w:t xml:space="preserve">The court record system SHOULD </w:t>
      </w:r>
      <w:r>
        <w:t>retain</w:t>
      </w:r>
      <w:r w:rsidRPr="0049765B">
        <w:t xml:space="preserve"> all </w:t>
      </w:r>
      <w:r>
        <w:t xml:space="preserve">complete </w:t>
      </w:r>
      <w:r w:rsidRPr="0049765B">
        <w:t xml:space="preserve">message </w:t>
      </w:r>
      <w:r>
        <w:t xml:space="preserve">transmissions, including any message envelopes and </w:t>
      </w:r>
      <w:r w:rsidRPr="0049765B">
        <w:t xml:space="preserve">headers </w:t>
      </w:r>
      <w:r>
        <w:t xml:space="preserve">defined by the service interaction profile, </w:t>
      </w:r>
      <w:r w:rsidRPr="0049765B">
        <w:t>for evidentiary purposes.</w:t>
      </w:r>
    </w:p>
    <w:p w14:paraId="39090CDD" w14:textId="77777777" w:rsidR="00B70638" w:rsidRDefault="00B70638" w:rsidP="005347EB">
      <w:pPr>
        <w:pStyle w:val="Heading2"/>
      </w:pPr>
      <w:bookmarkStart w:id="399" w:name="_Toc285621521"/>
      <w:bookmarkStart w:id="400" w:name="_Toc343512771"/>
      <w:bookmarkStart w:id="401" w:name="_Toc419904272"/>
      <w:bookmarkStart w:id="402" w:name="_Toc106445588"/>
      <w:bookmarkStart w:id="403" w:name="_Toc112085761"/>
      <w:bookmarkStart w:id="404" w:name="_Toc119589031"/>
      <w:bookmarkStart w:id="405" w:name="_Toc140839579"/>
      <w:r>
        <w:t>Filing the Record on Appeal</w:t>
      </w:r>
      <w:bookmarkEnd w:id="399"/>
      <w:bookmarkEnd w:id="400"/>
      <w:bookmarkEnd w:id="401"/>
      <w:bookmarkEnd w:id="402"/>
      <w:bookmarkEnd w:id="403"/>
      <w:bookmarkEnd w:id="404"/>
      <w:bookmarkEnd w:id="405"/>
    </w:p>
    <w:p w14:paraId="2B3F473D" w14:textId="77777777" w:rsidR="00B70638" w:rsidRDefault="00B70638" w:rsidP="00B70638">
      <w:pPr>
        <w:rPr>
          <w:rFonts w:cs="Arial"/>
        </w:rPr>
      </w:pPr>
      <w:r>
        <w:rPr>
          <w:rFonts w:cs="Arial"/>
        </w:rPr>
        <w:t>This section describes the process for filing and subsequently amending the Record on Appeal (ROA) using ECF 4.1.</w:t>
      </w:r>
    </w:p>
    <w:p w14:paraId="359CB78B" w14:textId="77777777" w:rsidR="00B70638" w:rsidRDefault="00B70638" w:rsidP="00B70638">
      <w:pPr>
        <w:rPr>
          <w:rFonts w:cs="Arial"/>
        </w:rPr>
      </w:pPr>
    </w:p>
    <w:p w14:paraId="583A14CE" w14:textId="77777777" w:rsidR="00B70638" w:rsidRDefault="00B70638" w:rsidP="00B70638">
      <w:pPr>
        <w:numPr>
          <w:ilvl w:val="0"/>
          <w:numId w:val="22"/>
        </w:numPr>
        <w:spacing w:before="0" w:after="0"/>
        <w:rPr>
          <w:rFonts w:cs="Arial"/>
        </w:rPr>
      </w:pPr>
      <w:r>
        <w:rPr>
          <w:rFonts w:cs="Arial"/>
        </w:rPr>
        <w:t xml:space="preserve">All ROA transactions, either the original filing or subsequent amendments, MUST contain, as the lead document, an Index of Record document that itemizes the content of the record on appeal. </w:t>
      </w:r>
      <w:r>
        <w:rPr>
          <w:rStyle w:val="FootnoteReference"/>
          <w:rFonts w:cs="Arial"/>
        </w:rPr>
        <w:footnoteReference w:id="3"/>
      </w:r>
      <w:r>
        <w:rPr>
          <w:rFonts w:cs="Arial"/>
        </w:rPr>
        <w:t xml:space="preserve"> </w:t>
      </w:r>
    </w:p>
    <w:p w14:paraId="473CFD59" w14:textId="77777777" w:rsidR="00B70638" w:rsidRDefault="00B70638" w:rsidP="00B70638">
      <w:pPr>
        <w:rPr>
          <w:rFonts w:cs="Arial"/>
        </w:rPr>
      </w:pPr>
    </w:p>
    <w:p w14:paraId="09D0295C" w14:textId="77777777" w:rsidR="00B70638" w:rsidRDefault="00B70638" w:rsidP="00B70638">
      <w:pPr>
        <w:numPr>
          <w:ilvl w:val="0"/>
          <w:numId w:val="22"/>
        </w:numPr>
        <w:spacing w:before="0" w:after="0"/>
        <w:rPr>
          <w:rFonts w:cs="Arial"/>
        </w:rPr>
      </w:pPr>
      <w:r>
        <w:rPr>
          <w:rFonts w:cs="Arial"/>
        </w:rPr>
        <w:t>The documents that comprise the ROA transaction will be identified as supporting documents.</w:t>
      </w:r>
    </w:p>
    <w:p w14:paraId="11CF62BA" w14:textId="77777777" w:rsidR="00B70638" w:rsidRDefault="00B70638" w:rsidP="00B70638">
      <w:pPr>
        <w:rPr>
          <w:rFonts w:cs="Arial"/>
        </w:rPr>
      </w:pPr>
    </w:p>
    <w:p w14:paraId="5C0B24CD" w14:textId="77777777" w:rsidR="00B70638" w:rsidRDefault="00B70638" w:rsidP="00B70638">
      <w:pPr>
        <w:numPr>
          <w:ilvl w:val="0"/>
          <w:numId w:val="22"/>
        </w:numPr>
        <w:spacing w:before="0" w:after="0"/>
        <w:rPr>
          <w:rFonts w:cs="Arial"/>
        </w:rPr>
      </w:pPr>
      <w:r>
        <w:rPr>
          <w:rFonts w:cs="Arial"/>
        </w:rPr>
        <w:t>The supporting documents that comprise the ROA transaction MAY also have additional attached documents.</w:t>
      </w:r>
    </w:p>
    <w:p w14:paraId="328FC542" w14:textId="77777777" w:rsidR="00B70638" w:rsidRDefault="00B70638" w:rsidP="00B70638">
      <w:pPr>
        <w:rPr>
          <w:rFonts w:cs="Arial"/>
        </w:rPr>
      </w:pPr>
    </w:p>
    <w:p w14:paraId="508F4752" w14:textId="77777777" w:rsidR="00B70638" w:rsidRDefault="00B70638" w:rsidP="00B70638">
      <w:pPr>
        <w:numPr>
          <w:ilvl w:val="0"/>
          <w:numId w:val="22"/>
        </w:numPr>
        <w:spacing w:before="0" w:after="0"/>
        <w:rPr>
          <w:rFonts w:cs="Arial"/>
        </w:rPr>
      </w:pPr>
      <w:r>
        <w:rPr>
          <w:rFonts w:cs="Arial"/>
        </w:rPr>
        <w:t xml:space="preserve">All ROA documents being submitted, including the Index of Record document and each document within the record, MUST have at least one court-defined document type that indicates the type of transaction to be performed on the document, and whether the document is being added to or stricken from the record.  </w:t>
      </w:r>
    </w:p>
    <w:p w14:paraId="23B00688" w14:textId="77777777" w:rsidR="00B70638" w:rsidRDefault="00B70638" w:rsidP="00B70638">
      <w:pPr>
        <w:rPr>
          <w:rFonts w:cs="Arial"/>
        </w:rPr>
      </w:pPr>
    </w:p>
    <w:p w14:paraId="32F75EE8" w14:textId="77777777" w:rsidR="00B70638" w:rsidRDefault="00B70638" w:rsidP="00B70638">
      <w:pPr>
        <w:numPr>
          <w:ilvl w:val="0"/>
          <w:numId w:val="22"/>
        </w:numPr>
        <w:spacing w:before="0" w:after="0"/>
        <w:rPr>
          <w:rFonts w:cs="Arial"/>
        </w:rPr>
      </w:pPr>
      <w:r>
        <w:rPr>
          <w:rFonts w:cs="Arial"/>
        </w:rPr>
        <w:lastRenderedPageBreak/>
        <w:t>The Index of Record document and each document within the ROA transaction MAY also have an additional document type or types, which characterize the document for the Court Record MDE.</w:t>
      </w:r>
    </w:p>
    <w:p w14:paraId="5700B968" w14:textId="77777777" w:rsidR="00B70638" w:rsidRDefault="00B70638" w:rsidP="00B70638">
      <w:pPr>
        <w:rPr>
          <w:rFonts w:cs="Arial"/>
        </w:rPr>
      </w:pPr>
    </w:p>
    <w:p w14:paraId="51D59D6D" w14:textId="77777777" w:rsidR="00B70638" w:rsidRDefault="00B70638" w:rsidP="00B70638">
      <w:pPr>
        <w:numPr>
          <w:ilvl w:val="0"/>
          <w:numId w:val="22"/>
        </w:numPr>
        <w:spacing w:before="0" w:after="0"/>
        <w:rPr>
          <w:rFonts w:cs="Arial"/>
        </w:rPr>
      </w:pPr>
      <w:r>
        <w:rPr>
          <w:rFonts w:cs="Arial"/>
        </w:rPr>
        <w:t>When a document within the ROA transaction is being stricken from the court record, the document MUST be identified by the unique document identifier, which was provided by the Court Record MDE when the document was initially filed (See section 3.3.1.4).</w:t>
      </w:r>
    </w:p>
    <w:p w14:paraId="0B0545DA" w14:textId="77777777" w:rsidR="00B70638" w:rsidRDefault="00B70638" w:rsidP="00B70638">
      <w:pPr>
        <w:rPr>
          <w:rFonts w:cs="Arial"/>
        </w:rPr>
      </w:pPr>
    </w:p>
    <w:p w14:paraId="64557B35" w14:textId="77777777" w:rsidR="00B70638" w:rsidRDefault="00B70638" w:rsidP="00B70638">
      <w:pPr>
        <w:numPr>
          <w:ilvl w:val="0"/>
          <w:numId w:val="22"/>
        </w:numPr>
        <w:spacing w:before="0" w:after="0"/>
        <w:rPr>
          <w:rFonts w:cs="Arial"/>
        </w:rPr>
      </w:pPr>
      <w:r>
        <w:rPr>
          <w:rFonts w:cs="Arial"/>
        </w:rPr>
        <w:t>A hierarchical structure of case lineage elements MUST be used to express the target case’s predecessor cases at prior courts. Each predecessor case MAY also have its own predecessor case, as necessary to express the full lineage of an appellate case.</w:t>
      </w:r>
      <w:r>
        <w:rPr>
          <w:rStyle w:val="FootnoteReference"/>
          <w:rFonts w:cs="Arial"/>
        </w:rPr>
        <w:footnoteReference w:id="4"/>
      </w:r>
    </w:p>
    <w:p w14:paraId="3E64973E" w14:textId="77777777" w:rsidR="00B70638" w:rsidRDefault="00B70638" w:rsidP="00B70638">
      <w:pPr>
        <w:rPr>
          <w:rFonts w:cs="Arial"/>
        </w:rPr>
      </w:pPr>
    </w:p>
    <w:p w14:paraId="340AEA15" w14:textId="77777777" w:rsidR="00B70638" w:rsidRDefault="00B70638" w:rsidP="00B70638">
      <w:pPr>
        <w:numPr>
          <w:ilvl w:val="0"/>
          <w:numId w:val="22"/>
        </w:numPr>
        <w:spacing w:before="0" w:after="0"/>
        <w:rPr>
          <w:rFonts w:cs="Arial"/>
        </w:rPr>
      </w:pPr>
      <w:r>
        <w:rPr>
          <w:rFonts w:cs="Arial"/>
        </w:rPr>
        <w:t>When the ROA transaction is electronically transferred from one court to another, the target case number in the destination court and the case lineage, which includes the predecessor case number in the sending court, MUST be provided.</w:t>
      </w:r>
    </w:p>
    <w:p w14:paraId="21C30930" w14:textId="77777777" w:rsidR="00B70638" w:rsidRDefault="00B70638" w:rsidP="00B70638">
      <w:pPr>
        <w:rPr>
          <w:rFonts w:cs="Arial"/>
        </w:rPr>
      </w:pPr>
    </w:p>
    <w:p w14:paraId="52443CF2" w14:textId="77777777" w:rsidR="00B70638" w:rsidRDefault="00B70638" w:rsidP="00B70638">
      <w:pPr>
        <w:numPr>
          <w:ilvl w:val="0"/>
          <w:numId w:val="22"/>
        </w:numPr>
        <w:spacing w:before="0" w:after="0"/>
        <w:rPr>
          <w:rFonts w:cs="Arial"/>
        </w:rPr>
      </w:pPr>
      <w:r>
        <w:rPr>
          <w:rFonts w:cs="Arial"/>
        </w:rPr>
        <w:t xml:space="preserve">If the ROA transaction is a case initiating filing in the destination court, then the </w:t>
      </w:r>
      <w:r w:rsidRPr="00830BC6">
        <w:rPr>
          <w:rFonts w:ascii="Courier New" w:hAnsi="Courier New" w:cs="Courier New"/>
        </w:rPr>
        <w:t>&lt;</w:t>
      </w:r>
      <w:proofErr w:type="spellStart"/>
      <w:r w:rsidRPr="00830BC6">
        <w:rPr>
          <w:rFonts w:ascii="Courier New" w:hAnsi="Courier New" w:cs="Courier New"/>
        </w:rPr>
        <w:t>FilingCase</w:t>
      </w:r>
      <w:proofErr w:type="spellEnd"/>
      <w:r w:rsidRPr="00830BC6">
        <w:rPr>
          <w:rFonts w:ascii="Courier New" w:hAnsi="Courier New" w:cs="Courier New"/>
        </w:rPr>
        <w:t xml:space="preserve">&gt; </w:t>
      </w:r>
      <w:r>
        <w:rPr>
          <w:rFonts w:cs="Arial"/>
        </w:rPr>
        <w:t xml:space="preserve">object MUST be present and the </w:t>
      </w:r>
      <w:r w:rsidRPr="00830BC6">
        <w:rPr>
          <w:rFonts w:ascii="Courier New" w:hAnsi="Courier New" w:cs="Courier New"/>
        </w:rPr>
        <w:t>&lt;</w:t>
      </w:r>
      <w:proofErr w:type="spellStart"/>
      <w:r w:rsidRPr="00830BC6">
        <w:rPr>
          <w:rFonts w:ascii="Courier New" w:hAnsi="Courier New" w:cs="Courier New"/>
        </w:rPr>
        <w:t>CaseTrackingID</w:t>
      </w:r>
      <w:proofErr w:type="spellEnd"/>
      <w:r w:rsidRPr="00830BC6">
        <w:rPr>
          <w:rFonts w:ascii="Courier New" w:hAnsi="Courier New" w:cs="Courier New"/>
        </w:rPr>
        <w:t>&gt;</w:t>
      </w:r>
      <w:r>
        <w:rPr>
          <w:rFonts w:cs="Arial"/>
        </w:rPr>
        <w:t xml:space="preserve"> MUST be absent.</w:t>
      </w:r>
    </w:p>
    <w:p w14:paraId="1EE2E6D5" w14:textId="77777777" w:rsidR="00B70638" w:rsidRDefault="00B70638" w:rsidP="00B70638">
      <w:pPr>
        <w:ind w:left="360"/>
        <w:rPr>
          <w:rFonts w:cs="Arial"/>
        </w:rPr>
      </w:pPr>
      <w:r>
        <w:rPr>
          <w:rFonts w:cs="Arial"/>
        </w:rPr>
        <w:t xml:space="preserve"> </w:t>
      </w:r>
      <w:r w:rsidRPr="0065693E" w:rsidDel="000405A1">
        <w:rPr>
          <w:rFonts w:cs="Arial"/>
        </w:rPr>
        <w:t xml:space="preserve"> </w:t>
      </w:r>
    </w:p>
    <w:p w14:paraId="01BE47D5" w14:textId="77777777" w:rsidR="00B70638" w:rsidRPr="00CF4581" w:rsidRDefault="00B70638" w:rsidP="00B70638">
      <w:pPr>
        <w:numPr>
          <w:ilvl w:val="0"/>
          <w:numId w:val="22"/>
        </w:numPr>
        <w:spacing w:before="0" w:after="0"/>
        <w:rPr>
          <w:rFonts w:cs="Arial"/>
        </w:rPr>
      </w:pPr>
      <w:r w:rsidRPr="000405A1">
        <w:rPr>
          <w:rFonts w:cs="Arial"/>
        </w:rPr>
        <w:t xml:space="preserve">Each predecessor case identified in the target case’s case lineage may </w:t>
      </w:r>
      <w:r>
        <w:rPr>
          <w:rFonts w:cs="Arial"/>
        </w:rPr>
        <w:t>include c</w:t>
      </w:r>
      <w:r w:rsidRPr="000405A1">
        <w:rPr>
          <w:rFonts w:cs="Arial"/>
        </w:rPr>
        <w:t xml:space="preserve">ase </w:t>
      </w:r>
      <w:r>
        <w:rPr>
          <w:rFonts w:cs="Arial"/>
        </w:rPr>
        <w:t>t</w:t>
      </w:r>
      <w:r w:rsidRPr="000405A1">
        <w:rPr>
          <w:rFonts w:cs="Arial"/>
        </w:rPr>
        <w:t>ype</w:t>
      </w:r>
      <w:r>
        <w:rPr>
          <w:rFonts w:cs="Arial"/>
        </w:rPr>
        <w:t>-s</w:t>
      </w:r>
      <w:r w:rsidRPr="000405A1">
        <w:rPr>
          <w:rFonts w:cs="Arial"/>
        </w:rPr>
        <w:t>pecific</w:t>
      </w:r>
      <w:r>
        <w:rPr>
          <w:rFonts w:cs="Arial"/>
        </w:rPr>
        <w:t xml:space="preserve"> and court-specific </w:t>
      </w:r>
      <w:r w:rsidRPr="00CF4581">
        <w:rPr>
          <w:rFonts w:cs="Arial"/>
        </w:rPr>
        <w:t>extension</w:t>
      </w:r>
      <w:r>
        <w:rPr>
          <w:rFonts w:cs="Arial"/>
        </w:rPr>
        <w:t>s</w:t>
      </w:r>
      <w:r w:rsidRPr="00CF4581">
        <w:rPr>
          <w:rFonts w:cs="Arial"/>
        </w:rPr>
        <w:t xml:space="preserve">. The case type and </w:t>
      </w:r>
      <w:r>
        <w:rPr>
          <w:rFonts w:cs="Arial"/>
        </w:rPr>
        <w:t>the c</w:t>
      </w:r>
      <w:r w:rsidRPr="00CF4581">
        <w:rPr>
          <w:rFonts w:cs="Arial"/>
        </w:rPr>
        <w:t>ase</w:t>
      </w:r>
      <w:r>
        <w:rPr>
          <w:rFonts w:cs="Arial"/>
        </w:rPr>
        <w:t xml:space="preserve"> type-</w:t>
      </w:r>
      <w:r w:rsidRPr="00CF4581">
        <w:rPr>
          <w:rFonts w:cs="Arial"/>
        </w:rPr>
        <w:t>specific extension</w:t>
      </w:r>
      <w:r>
        <w:rPr>
          <w:rFonts w:cs="Arial"/>
        </w:rPr>
        <w:t>s</w:t>
      </w:r>
      <w:r w:rsidRPr="00CF4581">
        <w:rPr>
          <w:rFonts w:cs="Arial"/>
        </w:rPr>
        <w:t xml:space="preserve"> for each predecessor case </w:t>
      </w:r>
      <w:r>
        <w:rPr>
          <w:rFonts w:cs="Arial"/>
        </w:rPr>
        <w:t>MUST</w:t>
      </w:r>
      <w:r w:rsidRPr="00CF4581">
        <w:rPr>
          <w:rFonts w:cs="Arial"/>
        </w:rPr>
        <w:t xml:space="preserve"> be consistent</w:t>
      </w:r>
      <w:r>
        <w:rPr>
          <w:rFonts w:cs="Arial"/>
        </w:rPr>
        <w:t xml:space="preserve"> throughout the case lineage.</w:t>
      </w:r>
    </w:p>
    <w:p w14:paraId="7BD670AB" w14:textId="77777777" w:rsidR="00B70638" w:rsidRDefault="00B70638" w:rsidP="00B70638">
      <w:pPr>
        <w:rPr>
          <w:rFonts w:cs="Arial"/>
        </w:rPr>
      </w:pPr>
    </w:p>
    <w:p w14:paraId="6CAD5C76" w14:textId="77777777" w:rsidR="00B70638" w:rsidRDefault="00B70638" w:rsidP="00B70638">
      <w:pPr>
        <w:numPr>
          <w:ilvl w:val="0"/>
          <w:numId w:val="22"/>
        </w:numPr>
        <w:spacing w:before="0" w:after="0"/>
        <w:rPr>
          <w:rFonts w:cs="Arial"/>
        </w:rPr>
      </w:pPr>
      <w:r>
        <w:rPr>
          <w:rFonts w:cs="Arial"/>
        </w:rPr>
        <w:t xml:space="preserve">When a ROA amendment transaction is sent, the Index of Record document MUST reflect the status of the record assuming that the transaction will be accepted. </w:t>
      </w:r>
      <w:proofErr w:type="gramStart"/>
      <w:r>
        <w:rPr>
          <w:rFonts w:cs="Arial"/>
        </w:rPr>
        <w:t>If</w:t>
      </w:r>
      <w:proofErr w:type="gramEnd"/>
      <w:r>
        <w:rPr>
          <w:rFonts w:cs="Arial"/>
        </w:rPr>
        <w:t xml:space="preserve"> however the transaction is rejected, there will be ramifications for other pending amendment transactions for the same ROA in the same target case. </w:t>
      </w:r>
      <w:r>
        <w:rPr>
          <w:rStyle w:val="FootnoteReference"/>
          <w:rFonts w:cs="Arial"/>
        </w:rPr>
        <w:footnoteReference w:id="5"/>
      </w:r>
    </w:p>
    <w:p w14:paraId="51C113E0" w14:textId="77777777" w:rsidR="00B70638" w:rsidRDefault="00B70638" w:rsidP="00B70638">
      <w:pPr>
        <w:rPr>
          <w:rFonts w:cs="Arial"/>
        </w:rPr>
      </w:pPr>
    </w:p>
    <w:p w14:paraId="77245FB3" w14:textId="77777777" w:rsidR="00B70638" w:rsidRDefault="00B70638" w:rsidP="00B70638">
      <w:pPr>
        <w:numPr>
          <w:ilvl w:val="0"/>
          <w:numId w:val="22"/>
        </w:numPr>
        <w:spacing w:before="0" w:after="0"/>
        <w:rPr>
          <w:rFonts w:cs="Arial"/>
        </w:rPr>
      </w:pPr>
      <w:r>
        <w:rPr>
          <w:rFonts w:cs="Arial"/>
        </w:rPr>
        <w:t>While an ROA transaction is awaiting acceptance or rejection in the destination court, and when the target case consists of multiple records, courts SHOULD NOT send additional amendment transactions intended for the same record for the same target case.</w:t>
      </w:r>
    </w:p>
    <w:p w14:paraId="49784260" w14:textId="77777777" w:rsidR="00B70638" w:rsidRDefault="00B70638" w:rsidP="00B70638">
      <w:pPr>
        <w:rPr>
          <w:rFonts w:cs="Arial"/>
        </w:rPr>
      </w:pPr>
    </w:p>
    <w:p w14:paraId="25972987" w14:textId="77777777" w:rsidR="00B70638" w:rsidRDefault="00B70638" w:rsidP="00B70638">
      <w:pPr>
        <w:numPr>
          <w:ilvl w:val="0"/>
          <w:numId w:val="22"/>
        </w:numPr>
        <w:spacing w:before="0" w:after="0"/>
        <w:rPr>
          <w:rFonts w:cs="Arial"/>
        </w:rPr>
      </w:pPr>
      <w:r>
        <w:rPr>
          <w:rFonts w:cs="Arial"/>
        </w:rPr>
        <w:t xml:space="preserve">Individual documents within the ROA transaction MUST not be individually accepted or rejected. All documents within the ROA transaction MUST have the same acceptance or rejection disposition. </w:t>
      </w:r>
    </w:p>
    <w:p w14:paraId="3320F2EA" w14:textId="77777777" w:rsidR="00B70638" w:rsidRPr="0049765B" w:rsidRDefault="00B70638" w:rsidP="00B70638"/>
    <w:p w14:paraId="1213D0CE" w14:textId="77777777" w:rsidR="00B70638" w:rsidRPr="0049765B" w:rsidRDefault="00B70638" w:rsidP="005347EB">
      <w:pPr>
        <w:pStyle w:val="Heading1"/>
      </w:pPr>
      <w:bookmarkStart w:id="406" w:name="_Toc118889802"/>
      <w:bookmarkStart w:id="407" w:name="_Ref130626671"/>
      <w:bookmarkStart w:id="408" w:name="_Ref130721061"/>
      <w:bookmarkStart w:id="409" w:name="_Ref130721261"/>
      <w:bookmarkStart w:id="410" w:name="_Ref132166718"/>
      <w:bookmarkStart w:id="411" w:name="_Ref132166744"/>
      <w:bookmarkStart w:id="412" w:name="_Toc285621522"/>
      <w:bookmarkStart w:id="413" w:name="_Toc343512772"/>
      <w:bookmarkStart w:id="414" w:name="_Toc106445589"/>
      <w:bookmarkStart w:id="415" w:name="_Toc112085762"/>
      <w:bookmarkStart w:id="416" w:name="_Toc119589032"/>
      <w:bookmarkStart w:id="417" w:name="_Toc140839580"/>
      <w:r w:rsidRPr="0049765B">
        <w:lastRenderedPageBreak/>
        <w:t xml:space="preserve">ECF </w:t>
      </w:r>
      <w:r>
        <w:t xml:space="preserve">4.1 </w:t>
      </w:r>
      <w:r w:rsidRPr="0049765B">
        <w:t>Schema</w:t>
      </w:r>
      <w:bookmarkEnd w:id="406"/>
      <w:bookmarkEnd w:id="407"/>
      <w:bookmarkEnd w:id="408"/>
      <w:bookmarkEnd w:id="409"/>
      <w:bookmarkEnd w:id="410"/>
      <w:bookmarkEnd w:id="411"/>
      <w:r>
        <w:t>s</w:t>
      </w:r>
      <w:bookmarkEnd w:id="412"/>
      <w:bookmarkEnd w:id="413"/>
      <w:bookmarkEnd w:id="414"/>
      <w:bookmarkEnd w:id="415"/>
      <w:bookmarkEnd w:id="416"/>
      <w:bookmarkEnd w:id="417"/>
    </w:p>
    <w:p w14:paraId="1D3E217D" w14:textId="77777777" w:rsidR="00B70638" w:rsidRPr="0049765B" w:rsidRDefault="00B70638" w:rsidP="00B70638">
      <w:r w:rsidRPr="0049765B">
        <w:t xml:space="preserve">The Court Filing XSD schemas are implementations of the </w:t>
      </w:r>
      <w:r>
        <w:t>ECF 4.1</w:t>
      </w:r>
      <w:r w:rsidRPr="0049765B">
        <w:t xml:space="preserve"> </w:t>
      </w:r>
      <w:r>
        <w:t>exchange content</w:t>
      </w:r>
      <w:r w:rsidRPr="0049765B">
        <w:t xml:space="preserve"> models</w:t>
      </w:r>
      <w:r>
        <w:t xml:space="preserve"> (see Appendix B.3 below)</w:t>
      </w:r>
      <w:r w:rsidRPr="0049765B">
        <w:t xml:space="preserve">.  They are the only normative representations of </w:t>
      </w:r>
      <w:r>
        <w:t>ECF 4.1</w:t>
      </w:r>
      <w:r w:rsidRPr="0049765B">
        <w:t xml:space="preserve"> messages.</w:t>
      </w:r>
    </w:p>
    <w:p w14:paraId="73978A27" w14:textId="77777777" w:rsidR="00B70638" w:rsidRDefault="00B70638" w:rsidP="00B70638">
      <w:r w:rsidRPr="0049765B">
        <w:t xml:space="preserve">All of the </w:t>
      </w:r>
      <w:r>
        <w:t>ECF 4.1</w:t>
      </w:r>
      <w:r w:rsidRPr="0049765B">
        <w:t xml:space="preserve"> XSD schemas are contained in the </w:t>
      </w:r>
      <w:proofErr w:type="spellStart"/>
      <w:r w:rsidRPr="0049765B">
        <w:t>xsd</w:t>
      </w:r>
      <w:proofErr w:type="spellEnd"/>
      <w:r w:rsidRPr="0049765B">
        <w:t xml:space="preserve">/ subdirectory of the </w:t>
      </w:r>
      <w:r>
        <w:t>ECF 4.1</w:t>
      </w:r>
      <w:r w:rsidRPr="0049765B">
        <w:t xml:space="preserve"> release package (see Appendix A for more information regarding the structure of the release package).  The </w:t>
      </w:r>
      <w:proofErr w:type="spellStart"/>
      <w:r w:rsidRPr="0049765B">
        <w:rPr>
          <w:rFonts w:ascii="Courier New" w:hAnsi="Courier New" w:cs="Courier New"/>
        </w:rPr>
        <w:t>xsd</w:t>
      </w:r>
      <w:proofErr w:type="spellEnd"/>
      <w:r w:rsidRPr="0049765B">
        <w:rPr>
          <w:rFonts w:ascii="Courier New" w:hAnsi="Courier New" w:cs="Courier New"/>
        </w:rPr>
        <w:t>/</w:t>
      </w:r>
      <w:r w:rsidRPr="0049765B">
        <w:t xml:space="preserve"> directory is further subdivided into</w:t>
      </w:r>
      <w:r>
        <w:t xml:space="preserve"> the</w:t>
      </w:r>
      <w:r w:rsidRPr="0049765B">
        <w:t xml:space="preserve"> </w:t>
      </w:r>
      <w:proofErr w:type="spellStart"/>
      <w:r w:rsidRPr="00C77955">
        <w:rPr>
          <w:rStyle w:val="Keyword"/>
        </w:rPr>
        <w:t>xsd</w:t>
      </w:r>
      <w:proofErr w:type="spellEnd"/>
      <w:r w:rsidRPr="00C77955">
        <w:rPr>
          <w:rStyle w:val="Keyword"/>
        </w:rPr>
        <w:t>/</w:t>
      </w:r>
      <w:proofErr w:type="spellStart"/>
      <w:r w:rsidRPr="00C77955">
        <w:rPr>
          <w:rStyle w:val="Keyword"/>
        </w:rPr>
        <w:t>casetype</w:t>
      </w:r>
      <w:proofErr w:type="spellEnd"/>
      <w:r w:rsidRPr="00C77955">
        <w:rPr>
          <w:rStyle w:val="Keyword"/>
        </w:rPr>
        <w:t xml:space="preserve">/, </w:t>
      </w:r>
      <w:proofErr w:type="spellStart"/>
      <w:r w:rsidRPr="00C77955">
        <w:rPr>
          <w:rStyle w:val="Keyword"/>
        </w:rPr>
        <w:t>xsd</w:t>
      </w:r>
      <w:proofErr w:type="spellEnd"/>
      <w:r w:rsidRPr="00C77955">
        <w:rPr>
          <w:rStyle w:val="Keyword"/>
        </w:rPr>
        <w:t xml:space="preserve">/common/, </w:t>
      </w:r>
      <w:proofErr w:type="spellStart"/>
      <w:r w:rsidRPr="00C77955">
        <w:rPr>
          <w:rStyle w:val="Keyword"/>
        </w:rPr>
        <w:t>xsd</w:t>
      </w:r>
      <w:proofErr w:type="spellEnd"/>
      <w:r w:rsidRPr="00C77955">
        <w:rPr>
          <w:rStyle w:val="Keyword"/>
        </w:rPr>
        <w:t xml:space="preserve">/constraint/, </w:t>
      </w:r>
      <w:proofErr w:type="spellStart"/>
      <w:r w:rsidRPr="0049765B">
        <w:rPr>
          <w:rStyle w:val="Keyword"/>
        </w:rPr>
        <w:t>xsd</w:t>
      </w:r>
      <w:proofErr w:type="spellEnd"/>
      <w:r w:rsidRPr="0049765B">
        <w:rPr>
          <w:rStyle w:val="Keyword"/>
        </w:rPr>
        <w:t>/message/</w:t>
      </w:r>
      <w:r w:rsidRPr="004D0A57">
        <w:rPr>
          <w:rStyle w:val="Keyword"/>
        </w:rPr>
        <w:t>,</w:t>
      </w:r>
      <w:r w:rsidRPr="0049765B">
        <w:rPr>
          <w:rFonts w:ascii="Courier New" w:hAnsi="Courier New" w:cs="Courier New"/>
        </w:rPr>
        <w:t xml:space="preserve"> </w:t>
      </w:r>
      <w:r w:rsidRPr="00C77955">
        <w:t xml:space="preserve">and </w:t>
      </w:r>
      <w:proofErr w:type="spellStart"/>
      <w:r w:rsidRPr="0049765B">
        <w:rPr>
          <w:rFonts w:ascii="Courier New" w:hAnsi="Courier New" w:cs="Courier New"/>
        </w:rPr>
        <w:t>xsd</w:t>
      </w:r>
      <w:proofErr w:type="spellEnd"/>
      <w:r w:rsidRPr="0049765B">
        <w:rPr>
          <w:rFonts w:ascii="Courier New" w:hAnsi="Courier New" w:cs="Courier New"/>
        </w:rPr>
        <w:t>/</w:t>
      </w:r>
      <w:r>
        <w:rPr>
          <w:rFonts w:ascii="Courier New" w:hAnsi="Courier New" w:cs="Courier New"/>
        </w:rPr>
        <w:t>S</w:t>
      </w:r>
      <w:r w:rsidRPr="0049765B">
        <w:rPr>
          <w:rFonts w:ascii="Courier New" w:hAnsi="Courier New" w:cs="Courier New"/>
        </w:rPr>
        <w:t xml:space="preserve">ubset/ </w:t>
      </w:r>
      <w:r w:rsidRPr="0049765B">
        <w:t>subdirectories.</w:t>
      </w:r>
    </w:p>
    <w:p w14:paraId="179C00E4" w14:textId="77777777" w:rsidR="00B70638" w:rsidRDefault="00B70638" w:rsidP="00B70638"/>
    <w:p w14:paraId="56DAF515" w14:textId="77777777" w:rsidR="00B70638" w:rsidRPr="0049765B" w:rsidRDefault="00B70638" w:rsidP="005347EB">
      <w:pPr>
        <w:pStyle w:val="Heading2"/>
        <w:rPr>
          <w:rStyle w:val="Refterm"/>
          <w:b/>
        </w:rPr>
      </w:pPr>
      <w:bookmarkStart w:id="418" w:name="_Toc285621523"/>
      <w:bookmarkStart w:id="419" w:name="_Toc343512773"/>
      <w:bookmarkStart w:id="420" w:name="_Toc106445590"/>
      <w:bookmarkStart w:id="421" w:name="_Toc112085763"/>
      <w:bookmarkStart w:id="422" w:name="_Toc119589033"/>
      <w:bookmarkStart w:id="423" w:name="_Toc140839581"/>
      <w:r w:rsidRPr="0049765B">
        <w:rPr>
          <w:rStyle w:val="Refterm"/>
          <w:b/>
        </w:rPr>
        <w:t xml:space="preserve">ECF </w:t>
      </w:r>
      <w:r>
        <w:rPr>
          <w:rStyle w:val="Refterm"/>
          <w:b/>
        </w:rPr>
        <w:t>4.1</w:t>
      </w:r>
      <w:r w:rsidRPr="0049765B">
        <w:rPr>
          <w:rStyle w:val="Refterm"/>
          <w:b/>
        </w:rPr>
        <w:t xml:space="preserve"> Case Type Schemas</w:t>
      </w:r>
      <w:bookmarkEnd w:id="418"/>
      <w:bookmarkEnd w:id="419"/>
      <w:bookmarkEnd w:id="420"/>
      <w:bookmarkEnd w:id="421"/>
      <w:bookmarkEnd w:id="422"/>
      <w:bookmarkEnd w:id="423"/>
    </w:p>
    <w:p w14:paraId="28F900B2" w14:textId="77777777" w:rsidR="00B70638" w:rsidRPr="0049765B" w:rsidRDefault="00B70638" w:rsidP="00B70638">
      <w:r>
        <w:t xml:space="preserve">The XSD schemas that define extensions specific to certain ECF 4.1 case types </w:t>
      </w:r>
      <w:r w:rsidRPr="0049765B">
        <w:t xml:space="preserve">are included in the </w:t>
      </w:r>
      <w:proofErr w:type="spellStart"/>
      <w:r w:rsidRPr="0049765B">
        <w:rPr>
          <w:rFonts w:ascii="Courier New" w:hAnsi="Courier New" w:cs="Courier New"/>
        </w:rPr>
        <w:t>xsd</w:t>
      </w:r>
      <w:proofErr w:type="spellEnd"/>
      <w:r w:rsidRPr="0049765B">
        <w:rPr>
          <w:rFonts w:ascii="Courier New" w:hAnsi="Courier New" w:cs="Courier New"/>
        </w:rPr>
        <w:t>/</w:t>
      </w:r>
      <w:proofErr w:type="spellStart"/>
      <w:r w:rsidRPr="0049765B">
        <w:rPr>
          <w:rFonts w:ascii="Courier New" w:hAnsi="Courier New" w:cs="Courier New"/>
        </w:rPr>
        <w:t>casetype</w:t>
      </w:r>
      <w:proofErr w:type="spellEnd"/>
      <w:r w:rsidRPr="0049765B">
        <w:rPr>
          <w:rFonts w:ascii="Courier New" w:hAnsi="Courier New" w:cs="Courier New"/>
        </w:rPr>
        <w:t>/</w:t>
      </w:r>
      <w:r w:rsidRPr="0049765B">
        <w:t xml:space="preserve"> directory, as listed below</w:t>
      </w:r>
      <w:r>
        <w:t>:</w:t>
      </w:r>
    </w:p>
    <w:p w14:paraId="739C6CE0" w14:textId="77777777" w:rsidR="00B70638" w:rsidRPr="0049765B" w:rsidRDefault="00B70638" w:rsidP="00B70638"/>
    <w:p w14:paraId="5309C0C4" w14:textId="77777777" w:rsidR="00B70638" w:rsidRDefault="00B70638" w:rsidP="00B70638">
      <w:pPr>
        <w:rPr>
          <w:rStyle w:val="Refterm"/>
        </w:rPr>
      </w:pPr>
      <w:proofErr w:type="spellStart"/>
      <w:r>
        <w:rPr>
          <w:rStyle w:val="Refterm"/>
        </w:rPr>
        <w:t>AppellateCase</w:t>
      </w:r>
      <w:proofErr w:type="spellEnd"/>
    </w:p>
    <w:p w14:paraId="3834EE8E" w14:textId="16FA7C94" w:rsidR="00B70638" w:rsidRDefault="00000000" w:rsidP="00B70638">
      <w:pPr>
        <w:ind w:firstLine="360"/>
        <w:rPr>
          <w:rStyle w:val="Refterm"/>
        </w:rPr>
      </w:pPr>
      <w:hyperlink r:id="rId105" w:history="1">
        <w:proofErr w:type="spellStart"/>
        <w:r w:rsidR="00B70638" w:rsidRPr="00171700">
          <w:rPr>
            <w:rStyle w:val="Hyperlink"/>
          </w:rPr>
          <w:t>xsd</w:t>
        </w:r>
        <w:proofErr w:type="spellEnd"/>
        <w:r w:rsidR="00B70638" w:rsidRPr="00171700">
          <w:rPr>
            <w:rStyle w:val="Hyperlink"/>
          </w:rPr>
          <w:t>/</w:t>
        </w:r>
        <w:proofErr w:type="spellStart"/>
        <w:r w:rsidR="00B70638" w:rsidRPr="00171700">
          <w:rPr>
            <w:rStyle w:val="Hyperlink"/>
          </w:rPr>
          <w:t>casetype</w:t>
        </w:r>
        <w:proofErr w:type="spellEnd"/>
        <w:r w:rsidR="0067403A">
          <w:rPr>
            <w:rStyle w:val="Hyperlink"/>
          </w:rPr>
          <w:t>/ECF-4.1</w:t>
        </w:r>
        <w:r w:rsidR="00B70638" w:rsidRPr="00171700">
          <w:rPr>
            <w:rStyle w:val="Hyperlink"/>
          </w:rPr>
          <w:t>-AppellateCase.xsd</w:t>
        </w:r>
      </w:hyperlink>
      <w:r w:rsidR="00B70638">
        <w:rPr>
          <w:rStyle w:val="Refterm"/>
        </w:rPr>
        <w:t xml:space="preserve"> </w:t>
      </w:r>
    </w:p>
    <w:p w14:paraId="61B07EC6" w14:textId="77777777" w:rsidR="00B70638" w:rsidRPr="0049765B" w:rsidRDefault="00B70638" w:rsidP="00B70638">
      <w:pPr>
        <w:rPr>
          <w:rStyle w:val="Refterm"/>
        </w:rPr>
      </w:pPr>
      <w:proofErr w:type="spellStart"/>
      <w:r w:rsidRPr="0049765B">
        <w:rPr>
          <w:rStyle w:val="Refterm"/>
        </w:rPr>
        <w:t>BankruptcyCase</w:t>
      </w:r>
      <w:proofErr w:type="spellEnd"/>
    </w:p>
    <w:p w14:paraId="4AFC4CD1" w14:textId="00E797EC" w:rsidR="00B70638" w:rsidRDefault="00000000" w:rsidP="00B70638">
      <w:pPr>
        <w:ind w:firstLine="360"/>
        <w:rPr>
          <w:rStyle w:val="Refterm"/>
          <w:b w:val="0"/>
        </w:rPr>
      </w:pPr>
      <w:hyperlink r:id="rId106" w:history="1">
        <w:proofErr w:type="spellStart"/>
        <w:r w:rsidR="00B70638" w:rsidRPr="00171700">
          <w:rPr>
            <w:rStyle w:val="Hyperlink"/>
          </w:rPr>
          <w:t>xsd</w:t>
        </w:r>
        <w:proofErr w:type="spellEnd"/>
        <w:r w:rsidR="00B70638" w:rsidRPr="00171700">
          <w:rPr>
            <w:rStyle w:val="Hyperlink"/>
          </w:rPr>
          <w:t>/</w:t>
        </w:r>
        <w:proofErr w:type="spellStart"/>
        <w:r w:rsidR="00B70638" w:rsidRPr="00171700">
          <w:rPr>
            <w:rStyle w:val="Hyperlink"/>
          </w:rPr>
          <w:t>casetype</w:t>
        </w:r>
        <w:proofErr w:type="spellEnd"/>
        <w:r w:rsidR="0067403A">
          <w:rPr>
            <w:rStyle w:val="Hyperlink"/>
          </w:rPr>
          <w:t>/ECF-4.1</w:t>
        </w:r>
        <w:r w:rsidR="00B70638" w:rsidRPr="00171700">
          <w:rPr>
            <w:rStyle w:val="Hyperlink"/>
          </w:rPr>
          <w:t>-Bankru</w:t>
        </w:r>
        <w:bookmarkStart w:id="424" w:name="_Hlt118943776"/>
        <w:r w:rsidR="00B70638" w:rsidRPr="00171700">
          <w:rPr>
            <w:rStyle w:val="Hyperlink"/>
          </w:rPr>
          <w:t>p</w:t>
        </w:r>
        <w:bookmarkStart w:id="425" w:name="_Hlt118943818"/>
        <w:bookmarkEnd w:id="424"/>
        <w:r w:rsidR="00B70638" w:rsidRPr="00171700">
          <w:rPr>
            <w:rStyle w:val="Hyperlink"/>
          </w:rPr>
          <w:t>t</w:t>
        </w:r>
        <w:bookmarkEnd w:id="425"/>
        <w:r w:rsidR="00B70638" w:rsidRPr="00171700">
          <w:rPr>
            <w:rStyle w:val="Hyperlink"/>
          </w:rPr>
          <w:t>cyCase.xsd</w:t>
        </w:r>
      </w:hyperlink>
    </w:p>
    <w:p w14:paraId="4C1BD46D" w14:textId="77777777" w:rsidR="00B70638" w:rsidRPr="0049765B" w:rsidRDefault="00B70638" w:rsidP="00B70638">
      <w:pPr>
        <w:rPr>
          <w:rStyle w:val="Refterm"/>
        </w:rPr>
      </w:pPr>
      <w:proofErr w:type="spellStart"/>
      <w:r>
        <w:rPr>
          <w:rStyle w:val="Refterm"/>
        </w:rPr>
        <w:t>Citation</w:t>
      </w:r>
      <w:r w:rsidRPr="0049765B">
        <w:rPr>
          <w:rStyle w:val="Refterm"/>
        </w:rPr>
        <w:t>Case</w:t>
      </w:r>
      <w:proofErr w:type="spellEnd"/>
    </w:p>
    <w:p w14:paraId="62B14604" w14:textId="19C3521B" w:rsidR="00B70638" w:rsidRPr="0049765B" w:rsidRDefault="00000000" w:rsidP="00B70638">
      <w:pPr>
        <w:ind w:firstLine="360"/>
        <w:rPr>
          <w:rStyle w:val="Refterm"/>
        </w:rPr>
      </w:pPr>
      <w:hyperlink r:id="rId107" w:history="1">
        <w:proofErr w:type="spellStart"/>
        <w:r w:rsidR="00B70638" w:rsidRPr="00171700">
          <w:rPr>
            <w:rStyle w:val="Hyperlink"/>
          </w:rPr>
          <w:t>xsd</w:t>
        </w:r>
        <w:proofErr w:type="spellEnd"/>
        <w:r w:rsidR="00B70638" w:rsidRPr="00171700">
          <w:rPr>
            <w:rStyle w:val="Hyperlink"/>
          </w:rPr>
          <w:t>/</w:t>
        </w:r>
        <w:proofErr w:type="spellStart"/>
        <w:r w:rsidR="00B70638" w:rsidRPr="00171700">
          <w:rPr>
            <w:rStyle w:val="Hyperlink"/>
          </w:rPr>
          <w:t>casetype</w:t>
        </w:r>
        <w:proofErr w:type="spellEnd"/>
        <w:r w:rsidR="0067403A">
          <w:rPr>
            <w:rStyle w:val="Hyperlink"/>
          </w:rPr>
          <w:t>/ECF-4.1</w:t>
        </w:r>
        <w:r w:rsidR="00B70638" w:rsidRPr="00171700">
          <w:rPr>
            <w:rStyle w:val="Hyperlink"/>
          </w:rPr>
          <w:t>-CitationCase.xsd</w:t>
        </w:r>
      </w:hyperlink>
    </w:p>
    <w:p w14:paraId="45D80149" w14:textId="77777777" w:rsidR="00B70638" w:rsidRPr="0049765B" w:rsidRDefault="00B70638" w:rsidP="00B70638">
      <w:pPr>
        <w:rPr>
          <w:rStyle w:val="Refterm"/>
        </w:rPr>
      </w:pPr>
      <w:proofErr w:type="spellStart"/>
      <w:r w:rsidRPr="0049765B">
        <w:rPr>
          <w:rStyle w:val="Refterm"/>
        </w:rPr>
        <w:t>CivilCase</w:t>
      </w:r>
      <w:proofErr w:type="spellEnd"/>
    </w:p>
    <w:p w14:paraId="0AB634B3" w14:textId="184404AD" w:rsidR="00B70638" w:rsidRPr="0049765B" w:rsidRDefault="00000000" w:rsidP="00B70638">
      <w:pPr>
        <w:ind w:firstLine="360"/>
        <w:rPr>
          <w:rStyle w:val="Refterm"/>
        </w:rPr>
      </w:pPr>
      <w:hyperlink r:id="rId108" w:history="1">
        <w:proofErr w:type="spellStart"/>
        <w:r w:rsidR="00B70638" w:rsidRPr="00171700">
          <w:rPr>
            <w:rStyle w:val="Hyperlink"/>
          </w:rPr>
          <w:t>xsd</w:t>
        </w:r>
        <w:proofErr w:type="spellEnd"/>
        <w:r w:rsidR="00B70638" w:rsidRPr="00171700">
          <w:rPr>
            <w:rStyle w:val="Hyperlink"/>
          </w:rPr>
          <w:t>/</w:t>
        </w:r>
        <w:proofErr w:type="spellStart"/>
        <w:r w:rsidR="00B70638" w:rsidRPr="00171700">
          <w:rPr>
            <w:rStyle w:val="Hyperlink"/>
          </w:rPr>
          <w:t>casetype</w:t>
        </w:r>
        <w:proofErr w:type="spellEnd"/>
        <w:r w:rsidR="0067403A">
          <w:rPr>
            <w:rStyle w:val="Hyperlink"/>
          </w:rPr>
          <w:t>/ECF-4.1</w:t>
        </w:r>
        <w:r w:rsidR="00B70638" w:rsidRPr="00171700">
          <w:rPr>
            <w:rStyle w:val="Hyperlink"/>
          </w:rPr>
          <w:t>-C</w:t>
        </w:r>
        <w:bookmarkStart w:id="426" w:name="_Hlt118944086"/>
        <w:r w:rsidR="00B70638" w:rsidRPr="00171700">
          <w:rPr>
            <w:rStyle w:val="Hyperlink"/>
          </w:rPr>
          <w:t>i</w:t>
        </w:r>
        <w:bookmarkStart w:id="427" w:name="_Hlt118943955"/>
        <w:bookmarkEnd w:id="426"/>
        <w:r w:rsidR="00B70638" w:rsidRPr="00171700">
          <w:rPr>
            <w:rStyle w:val="Hyperlink"/>
          </w:rPr>
          <w:t>v</w:t>
        </w:r>
        <w:bookmarkEnd w:id="427"/>
        <w:r w:rsidR="00B70638" w:rsidRPr="00171700">
          <w:rPr>
            <w:rStyle w:val="Hyperlink"/>
          </w:rPr>
          <w:t>ilCase.xsd</w:t>
        </w:r>
      </w:hyperlink>
    </w:p>
    <w:p w14:paraId="0B106F14" w14:textId="77777777" w:rsidR="00B70638" w:rsidRPr="0049765B" w:rsidRDefault="00B70638" w:rsidP="00B70638">
      <w:pPr>
        <w:rPr>
          <w:rStyle w:val="Refterm"/>
        </w:rPr>
      </w:pPr>
      <w:proofErr w:type="spellStart"/>
      <w:r w:rsidRPr="0049765B">
        <w:rPr>
          <w:rStyle w:val="Refterm"/>
        </w:rPr>
        <w:t>CriminalCase</w:t>
      </w:r>
      <w:proofErr w:type="spellEnd"/>
    </w:p>
    <w:p w14:paraId="108200A6" w14:textId="6B7353C5" w:rsidR="00B70638" w:rsidRPr="0049765B" w:rsidRDefault="00000000" w:rsidP="00B70638">
      <w:pPr>
        <w:ind w:firstLine="360"/>
        <w:rPr>
          <w:rStyle w:val="Refterm"/>
        </w:rPr>
      </w:pPr>
      <w:hyperlink r:id="rId109" w:history="1">
        <w:proofErr w:type="spellStart"/>
        <w:r w:rsidR="00B70638" w:rsidRPr="00171700">
          <w:rPr>
            <w:rStyle w:val="Hyperlink"/>
          </w:rPr>
          <w:t>xsd</w:t>
        </w:r>
        <w:proofErr w:type="spellEnd"/>
        <w:r w:rsidR="00B70638" w:rsidRPr="00171700">
          <w:rPr>
            <w:rStyle w:val="Hyperlink"/>
          </w:rPr>
          <w:t>/</w:t>
        </w:r>
        <w:proofErr w:type="spellStart"/>
        <w:r w:rsidR="00B70638" w:rsidRPr="00171700">
          <w:rPr>
            <w:rStyle w:val="Hyperlink"/>
          </w:rPr>
          <w:t>casetype</w:t>
        </w:r>
        <w:proofErr w:type="spellEnd"/>
        <w:r w:rsidR="0067403A">
          <w:rPr>
            <w:rStyle w:val="Hyperlink"/>
          </w:rPr>
          <w:t>/ECF-4.1</w:t>
        </w:r>
        <w:r w:rsidR="00B70638" w:rsidRPr="00171700">
          <w:rPr>
            <w:rStyle w:val="Hyperlink"/>
          </w:rPr>
          <w:t>-CriminalCase.xsd</w:t>
        </w:r>
      </w:hyperlink>
    </w:p>
    <w:p w14:paraId="665FA47D" w14:textId="77777777" w:rsidR="00B70638" w:rsidRPr="0049765B" w:rsidRDefault="00B70638" w:rsidP="00B70638">
      <w:pPr>
        <w:rPr>
          <w:rStyle w:val="Refterm"/>
        </w:rPr>
      </w:pPr>
      <w:proofErr w:type="spellStart"/>
      <w:r w:rsidRPr="0049765B">
        <w:rPr>
          <w:rStyle w:val="Refterm"/>
        </w:rPr>
        <w:t>DomesticCase</w:t>
      </w:r>
      <w:proofErr w:type="spellEnd"/>
    </w:p>
    <w:p w14:paraId="7E36347C" w14:textId="54738ADC" w:rsidR="00B70638" w:rsidRPr="0049765B" w:rsidRDefault="00000000" w:rsidP="00B70638">
      <w:pPr>
        <w:ind w:firstLine="360"/>
        <w:rPr>
          <w:rStyle w:val="Refterm"/>
        </w:rPr>
      </w:pPr>
      <w:hyperlink r:id="rId110" w:history="1">
        <w:proofErr w:type="spellStart"/>
        <w:r w:rsidR="00B70638" w:rsidRPr="00171700">
          <w:rPr>
            <w:rStyle w:val="Hyperlink"/>
          </w:rPr>
          <w:t>xsd</w:t>
        </w:r>
        <w:proofErr w:type="spellEnd"/>
        <w:r w:rsidR="00B70638" w:rsidRPr="00171700">
          <w:rPr>
            <w:rStyle w:val="Hyperlink"/>
          </w:rPr>
          <w:t>/</w:t>
        </w:r>
        <w:proofErr w:type="spellStart"/>
        <w:r w:rsidR="00B70638" w:rsidRPr="00171700">
          <w:rPr>
            <w:rStyle w:val="Hyperlink"/>
          </w:rPr>
          <w:t>casetype</w:t>
        </w:r>
        <w:proofErr w:type="spellEnd"/>
        <w:r w:rsidR="0067403A">
          <w:rPr>
            <w:rStyle w:val="Hyperlink"/>
          </w:rPr>
          <w:t>/ECF-4.1</w:t>
        </w:r>
        <w:r w:rsidR="00B70638" w:rsidRPr="00171700">
          <w:rPr>
            <w:rStyle w:val="Hyperlink"/>
          </w:rPr>
          <w:t>-DomesticCase.xsd</w:t>
        </w:r>
      </w:hyperlink>
    </w:p>
    <w:p w14:paraId="00887A87" w14:textId="77777777" w:rsidR="00B70638" w:rsidRPr="0049765B" w:rsidRDefault="00B70638" w:rsidP="00B70638">
      <w:pPr>
        <w:rPr>
          <w:rStyle w:val="Refterm"/>
        </w:rPr>
      </w:pPr>
      <w:proofErr w:type="spellStart"/>
      <w:r w:rsidRPr="0049765B">
        <w:rPr>
          <w:rStyle w:val="Refterm"/>
        </w:rPr>
        <w:t>JuvenileCase</w:t>
      </w:r>
      <w:proofErr w:type="spellEnd"/>
    </w:p>
    <w:p w14:paraId="0ED13BBA" w14:textId="04FBFB0B" w:rsidR="00B70638" w:rsidRPr="0049765B" w:rsidRDefault="00000000" w:rsidP="00B70638">
      <w:pPr>
        <w:ind w:firstLine="360"/>
        <w:rPr>
          <w:rStyle w:val="Refterm"/>
        </w:rPr>
      </w:pPr>
      <w:hyperlink r:id="rId111" w:history="1">
        <w:proofErr w:type="spellStart"/>
        <w:r w:rsidR="00B70638" w:rsidRPr="00171700">
          <w:rPr>
            <w:rStyle w:val="Hyperlink"/>
          </w:rPr>
          <w:t>xsd</w:t>
        </w:r>
        <w:proofErr w:type="spellEnd"/>
        <w:r w:rsidR="00B70638" w:rsidRPr="00171700">
          <w:rPr>
            <w:rStyle w:val="Hyperlink"/>
          </w:rPr>
          <w:t>/</w:t>
        </w:r>
        <w:proofErr w:type="spellStart"/>
        <w:r w:rsidR="00B70638" w:rsidRPr="00171700">
          <w:rPr>
            <w:rStyle w:val="Hyperlink"/>
          </w:rPr>
          <w:t>casetype</w:t>
        </w:r>
        <w:proofErr w:type="spellEnd"/>
        <w:r w:rsidR="0067403A">
          <w:rPr>
            <w:rStyle w:val="Hyperlink"/>
          </w:rPr>
          <w:t>/ECF-4.1</w:t>
        </w:r>
        <w:r w:rsidR="00B70638" w:rsidRPr="00171700">
          <w:rPr>
            <w:rStyle w:val="Hyperlink"/>
          </w:rPr>
          <w:t>-JuvenileCase.xsd</w:t>
        </w:r>
      </w:hyperlink>
    </w:p>
    <w:p w14:paraId="0BED0845" w14:textId="77777777" w:rsidR="00B70638" w:rsidRPr="0049765B" w:rsidRDefault="00B70638" w:rsidP="00B70638">
      <w:r w:rsidRPr="0049765B">
        <w:t xml:space="preserve">  </w:t>
      </w:r>
    </w:p>
    <w:p w14:paraId="1F62F8CD" w14:textId="77777777" w:rsidR="00B70638" w:rsidRPr="0049765B" w:rsidRDefault="00B70638" w:rsidP="005347EB">
      <w:pPr>
        <w:pStyle w:val="Heading2"/>
      </w:pPr>
      <w:bookmarkStart w:id="428" w:name="_Toc285621524"/>
      <w:bookmarkStart w:id="429" w:name="_Toc343512774"/>
      <w:bookmarkStart w:id="430" w:name="_Toc106445591"/>
      <w:bookmarkStart w:id="431" w:name="_Toc112085764"/>
      <w:bookmarkStart w:id="432" w:name="_Toc119589034"/>
      <w:bookmarkStart w:id="433" w:name="_Toc140839582"/>
      <w:bookmarkStart w:id="434" w:name="_Toc118812091"/>
      <w:bookmarkStart w:id="435" w:name="_Toc118889803"/>
      <w:r w:rsidRPr="0049765B">
        <w:t xml:space="preserve">ECF </w:t>
      </w:r>
      <w:r>
        <w:t>4.1 Common</w:t>
      </w:r>
      <w:r w:rsidRPr="0049765B">
        <w:t xml:space="preserve"> Schemas</w:t>
      </w:r>
      <w:bookmarkEnd w:id="428"/>
      <w:bookmarkEnd w:id="429"/>
      <w:bookmarkEnd w:id="430"/>
      <w:bookmarkEnd w:id="431"/>
      <w:bookmarkEnd w:id="432"/>
      <w:bookmarkEnd w:id="433"/>
    </w:p>
    <w:p w14:paraId="32EF955F" w14:textId="77777777" w:rsidR="00B70638" w:rsidRPr="0049765B" w:rsidRDefault="00B70638" w:rsidP="00B70638">
      <w:r w:rsidRPr="0049765B">
        <w:t xml:space="preserve">The XSD schemas </w:t>
      </w:r>
      <w:r>
        <w:t xml:space="preserve">that define </w:t>
      </w:r>
      <w:r w:rsidRPr="0049765B">
        <w:t xml:space="preserve">the </w:t>
      </w:r>
      <w:r>
        <w:t xml:space="preserve">generic elements and types </w:t>
      </w:r>
      <w:r w:rsidRPr="0049765B">
        <w:t xml:space="preserve">that </w:t>
      </w:r>
      <w:r>
        <w:t xml:space="preserve">are common to multiple ECF 4.1 messages and/or case types </w:t>
      </w:r>
      <w:r w:rsidRPr="0049765B">
        <w:t xml:space="preserve">are located in the </w:t>
      </w:r>
      <w:proofErr w:type="spellStart"/>
      <w:r w:rsidRPr="0049765B">
        <w:rPr>
          <w:rStyle w:val="HTMLCode"/>
        </w:rPr>
        <w:t>xsd</w:t>
      </w:r>
      <w:proofErr w:type="spellEnd"/>
      <w:r w:rsidRPr="0049765B">
        <w:rPr>
          <w:rStyle w:val="HTMLCode"/>
        </w:rPr>
        <w:t>/</w:t>
      </w:r>
      <w:r>
        <w:rPr>
          <w:rStyle w:val="HTMLCode"/>
        </w:rPr>
        <w:t>common</w:t>
      </w:r>
      <w:r w:rsidRPr="0049765B">
        <w:rPr>
          <w:rStyle w:val="HTMLCode"/>
        </w:rPr>
        <w:t xml:space="preserve">/ </w:t>
      </w:r>
      <w:r w:rsidRPr="0049765B">
        <w:t>folder, as listed below</w:t>
      </w:r>
      <w:r>
        <w:t>:</w:t>
      </w:r>
    </w:p>
    <w:p w14:paraId="2C4224E2" w14:textId="77777777" w:rsidR="00B70638" w:rsidRPr="0049765B" w:rsidRDefault="00B70638" w:rsidP="00B70638"/>
    <w:p w14:paraId="008DB940" w14:textId="77777777" w:rsidR="00B70638" w:rsidRPr="0049765B" w:rsidRDefault="00B70638" w:rsidP="00B70638">
      <w:pPr>
        <w:rPr>
          <w:rStyle w:val="Refterm"/>
        </w:rPr>
      </w:pPr>
      <w:proofErr w:type="spellStart"/>
      <w:r>
        <w:rPr>
          <w:rStyle w:val="Refterm"/>
        </w:rPr>
        <w:t>AppInfo</w:t>
      </w:r>
      <w:proofErr w:type="spellEnd"/>
    </w:p>
    <w:p w14:paraId="58087E7D" w14:textId="1D9ED637" w:rsidR="00B70638" w:rsidRPr="0049765B" w:rsidRDefault="00000000" w:rsidP="00B70638">
      <w:pPr>
        <w:ind w:firstLine="360"/>
        <w:rPr>
          <w:rStyle w:val="Hyperlink"/>
        </w:rPr>
      </w:pPr>
      <w:hyperlink r:id="rId112" w:history="1">
        <w:proofErr w:type="spellStart"/>
        <w:r w:rsidR="00B70638">
          <w:rPr>
            <w:rStyle w:val="Hyperlink"/>
          </w:rPr>
          <w:t>xsd</w:t>
        </w:r>
        <w:proofErr w:type="spellEnd"/>
        <w:r w:rsidR="00B70638">
          <w:rPr>
            <w:rStyle w:val="Hyperlink"/>
          </w:rPr>
          <w:t>/common</w:t>
        </w:r>
        <w:r w:rsidR="0067403A">
          <w:rPr>
            <w:rStyle w:val="Hyperlink"/>
          </w:rPr>
          <w:t>/ECF-4.1</w:t>
        </w:r>
        <w:r w:rsidR="00B70638">
          <w:rPr>
            <w:rStyle w:val="Hyperlink"/>
          </w:rPr>
          <w:t>-AppInfo</w:t>
        </w:r>
        <w:r w:rsidR="00B70638" w:rsidRPr="00A62CEC">
          <w:rPr>
            <w:rStyle w:val="Hyperlink"/>
          </w:rPr>
          <w:t>.xsd</w:t>
        </w:r>
      </w:hyperlink>
    </w:p>
    <w:p w14:paraId="58E96660" w14:textId="77777777" w:rsidR="00B70638" w:rsidRPr="0049765B" w:rsidRDefault="00B70638" w:rsidP="00B70638">
      <w:pPr>
        <w:rPr>
          <w:rStyle w:val="Refterm"/>
          <w:lang w:val="fr-FR"/>
        </w:rPr>
      </w:pPr>
      <w:proofErr w:type="spellStart"/>
      <w:r>
        <w:rPr>
          <w:rStyle w:val="Refterm"/>
          <w:lang w:val="fr-FR"/>
        </w:rPr>
        <w:t>CommonTypes</w:t>
      </w:r>
      <w:proofErr w:type="spellEnd"/>
    </w:p>
    <w:p w14:paraId="0D096039" w14:textId="1A923783" w:rsidR="00B70638" w:rsidRDefault="00000000" w:rsidP="00B70638">
      <w:pPr>
        <w:ind w:firstLine="360"/>
        <w:rPr>
          <w:rStyle w:val="Hyperlink"/>
          <w:lang w:val="fr-FR"/>
        </w:rPr>
      </w:pPr>
      <w:hyperlink r:id="rId113" w:history="1">
        <w:proofErr w:type="spellStart"/>
        <w:r w:rsidR="00B70638">
          <w:rPr>
            <w:rStyle w:val="Hyperlink"/>
            <w:lang w:val="fr-FR"/>
          </w:rPr>
          <w:t>xsd</w:t>
        </w:r>
        <w:proofErr w:type="spellEnd"/>
        <w:r w:rsidR="00B70638">
          <w:rPr>
            <w:rStyle w:val="Hyperlink"/>
            <w:lang w:val="fr-FR"/>
          </w:rPr>
          <w:t>/</w:t>
        </w:r>
        <w:proofErr w:type="spellStart"/>
        <w:r w:rsidR="00B70638">
          <w:rPr>
            <w:rStyle w:val="Hyperlink"/>
            <w:lang w:val="fr-FR"/>
          </w:rPr>
          <w:t>common</w:t>
        </w:r>
        <w:proofErr w:type="spellEnd"/>
        <w:r w:rsidR="0067403A">
          <w:rPr>
            <w:rStyle w:val="Hyperlink"/>
            <w:lang w:val="fr-FR"/>
          </w:rPr>
          <w:t>/ECF-4.1</w:t>
        </w:r>
        <w:r w:rsidR="00B70638">
          <w:rPr>
            <w:rStyle w:val="Hyperlink"/>
            <w:lang w:val="fr-FR"/>
          </w:rPr>
          <w:t>-CommonTypes</w:t>
        </w:r>
        <w:r w:rsidR="00B70638" w:rsidRPr="00A62CEC">
          <w:rPr>
            <w:rStyle w:val="Hyperlink"/>
            <w:lang w:val="fr-FR"/>
          </w:rPr>
          <w:t>.xsd</w:t>
        </w:r>
      </w:hyperlink>
    </w:p>
    <w:p w14:paraId="3BBD1B09" w14:textId="77777777" w:rsidR="00B70638" w:rsidRPr="0049765B" w:rsidRDefault="00B70638" w:rsidP="00B70638">
      <w:pPr>
        <w:rPr>
          <w:rStyle w:val="Refterm"/>
        </w:rPr>
      </w:pPr>
      <w:proofErr w:type="spellStart"/>
      <w:r>
        <w:rPr>
          <w:rStyle w:val="Refterm"/>
        </w:rPr>
        <w:t>DigitalSignature</w:t>
      </w:r>
      <w:proofErr w:type="spellEnd"/>
    </w:p>
    <w:p w14:paraId="60C3082D" w14:textId="3AD72515" w:rsidR="00B70638" w:rsidRPr="0049765B" w:rsidRDefault="00000000" w:rsidP="00B70638">
      <w:pPr>
        <w:ind w:firstLine="360"/>
        <w:rPr>
          <w:rStyle w:val="Hyperlink"/>
        </w:rPr>
      </w:pPr>
      <w:hyperlink r:id="rId114" w:history="1">
        <w:proofErr w:type="spellStart"/>
        <w:r w:rsidR="00B70638">
          <w:rPr>
            <w:rStyle w:val="Hyperlink"/>
          </w:rPr>
          <w:t>xsd</w:t>
        </w:r>
        <w:proofErr w:type="spellEnd"/>
        <w:r w:rsidR="00B70638">
          <w:rPr>
            <w:rStyle w:val="Hyperlink"/>
          </w:rPr>
          <w:t>/common/xmldsig-core-schema</w:t>
        </w:r>
        <w:r w:rsidR="00B70638" w:rsidRPr="00A62CEC">
          <w:rPr>
            <w:rStyle w:val="Hyperlink"/>
          </w:rPr>
          <w:t>.xsd</w:t>
        </w:r>
      </w:hyperlink>
    </w:p>
    <w:p w14:paraId="351D935F" w14:textId="77777777" w:rsidR="00B70638" w:rsidRPr="0049765B" w:rsidRDefault="00B70638" w:rsidP="00B70638">
      <w:pPr>
        <w:rPr>
          <w:rStyle w:val="Refterm"/>
          <w:lang w:val="fr-FR"/>
        </w:rPr>
      </w:pPr>
      <w:proofErr w:type="spellStart"/>
      <w:r>
        <w:rPr>
          <w:rStyle w:val="Refterm"/>
          <w:lang w:val="fr-FR"/>
        </w:rPr>
        <w:t>Genericode</w:t>
      </w:r>
      <w:proofErr w:type="spellEnd"/>
    </w:p>
    <w:p w14:paraId="4AAB6200" w14:textId="5846992F" w:rsidR="00B70638" w:rsidRDefault="00000000" w:rsidP="00B70638">
      <w:pPr>
        <w:ind w:firstLine="360"/>
        <w:rPr>
          <w:rStyle w:val="Hyperlink"/>
          <w:lang w:val="fr-FR"/>
        </w:rPr>
      </w:pPr>
      <w:hyperlink r:id="rId115" w:history="1">
        <w:proofErr w:type="spellStart"/>
        <w:r w:rsidR="00B70638">
          <w:rPr>
            <w:rStyle w:val="Hyperlink"/>
            <w:lang w:val="fr-FR"/>
          </w:rPr>
          <w:t>xsd</w:t>
        </w:r>
        <w:proofErr w:type="spellEnd"/>
        <w:r w:rsidR="00B70638">
          <w:rPr>
            <w:rStyle w:val="Hyperlink"/>
            <w:lang w:val="fr-FR"/>
          </w:rPr>
          <w:t>/</w:t>
        </w:r>
        <w:proofErr w:type="spellStart"/>
        <w:r w:rsidR="00B70638">
          <w:rPr>
            <w:rStyle w:val="Hyperlink"/>
            <w:lang w:val="fr-FR"/>
          </w:rPr>
          <w:t>common</w:t>
        </w:r>
        <w:proofErr w:type="spellEnd"/>
        <w:r w:rsidR="00B70638">
          <w:rPr>
            <w:rStyle w:val="Hyperlink"/>
            <w:lang w:val="fr-FR"/>
          </w:rPr>
          <w:t>/genericode</w:t>
        </w:r>
        <w:r w:rsidR="00B70638" w:rsidRPr="00A62CEC">
          <w:rPr>
            <w:rStyle w:val="Hyperlink"/>
            <w:lang w:val="fr-FR"/>
          </w:rPr>
          <w:t>.xsd</w:t>
        </w:r>
      </w:hyperlink>
    </w:p>
    <w:p w14:paraId="2BDB8693" w14:textId="77777777" w:rsidR="00B70638" w:rsidRPr="0049765B" w:rsidRDefault="00B70638" w:rsidP="005347EB">
      <w:pPr>
        <w:pStyle w:val="Heading2"/>
      </w:pPr>
      <w:bookmarkStart w:id="436" w:name="_Toc285621525"/>
      <w:bookmarkStart w:id="437" w:name="_Toc343512775"/>
      <w:bookmarkStart w:id="438" w:name="_Toc106445592"/>
      <w:bookmarkStart w:id="439" w:name="_Toc112085765"/>
      <w:bookmarkStart w:id="440" w:name="_Toc119589035"/>
      <w:bookmarkStart w:id="441" w:name="_Toc140839583"/>
      <w:r w:rsidRPr="0049765B">
        <w:lastRenderedPageBreak/>
        <w:t xml:space="preserve">ECF </w:t>
      </w:r>
      <w:r>
        <w:t>4.1 Constraint</w:t>
      </w:r>
      <w:r w:rsidRPr="0049765B">
        <w:t xml:space="preserve"> </w:t>
      </w:r>
      <w:r>
        <w:t xml:space="preserve">and Subset </w:t>
      </w:r>
      <w:r w:rsidRPr="0049765B">
        <w:t>Schemas</w:t>
      </w:r>
      <w:bookmarkEnd w:id="436"/>
      <w:bookmarkEnd w:id="437"/>
      <w:bookmarkEnd w:id="438"/>
      <w:bookmarkEnd w:id="439"/>
      <w:bookmarkEnd w:id="440"/>
      <w:bookmarkEnd w:id="441"/>
    </w:p>
    <w:p w14:paraId="1FC67073" w14:textId="77777777" w:rsidR="00B70638" w:rsidRDefault="00B70638" w:rsidP="00B70638">
      <w:pPr>
        <w:rPr>
          <w:rStyle w:val="HTMLCode"/>
        </w:rPr>
      </w:pPr>
      <w:r w:rsidRPr="0049765B">
        <w:t xml:space="preserve">The XSD schemas </w:t>
      </w:r>
      <w:r>
        <w:t xml:space="preserve">that define the subset of all NIEM elements and types </w:t>
      </w:r>
      <w:r w:rsidRPr="0049765B">
        <w:t xml:space="preserve">that </w:t>
      </w:r>
      <w:r>
        <w:t xml:space="preserve">are used in ECF 4.1 messages and/or case type </w:t>
      </w:r>
      <w:r w:rsidRPr="00433B7D">
        <w:t>extensions are located</w:t>
      </w:r>
      <w:r w:rsidRPr="0049765B">
        <w:t xml:space="preserve"> in the </w:t>
      </w:r>
      <w:proofErr w:type="spellStart"/>
      <w:r w:rsidRPr="0049765B">
        <w:rPr>
          <w:rStyle w:val="HTMLCode"/>
        </w:rPr>
        <w:t>xsd</w:t>
      </w:r>
      <w:proofErr w:type="spellEnd"/>
      <w:r w:rsidRPr="0049765B">
        <w:rPr>
          <w:rStyle w:val="HTMLCode"/>
        </w:rPr>
        <w:t>/</w:t>
      </w:r>
      <w:r>
        <w:rPr>
          <w:rStyle w:val="HTMLCode"/>
        </w:rPr>
        <w:t>Subset/</w:t>
      </w:r>
      <w:proofErr w:type="spellStart"/>
      <w:r>
        <w:rPr>
          <w:rStyle w:val="HTMLCode"/>
        </w:rPr>
        <w:t>niem</w:t>
      </w:r>
      <w:proofErr w:type="spellEnd"/>
      <w:r>
        <w:rPr>
          <w:rStyle w:val="HTMLCode"/>
        </w:rPr>
        <w:t xml:space="preserve">/ </w:t>
      </w:r>
      <w:r w:rsidRPr="00433B7D">
        <w:t>folder.</w:t>
      </w:r>
      <w:r>
        <w:rPr>
          <w:rStyle w:val="HTMLCode"/>
        </w:rPr>
        <w:t xml:space="preserve"> </w:t>
      </w:r>
      <w:r w:rsidRPr="0023444E">
        <w:t>As a general data model,</w:t>
      </w:r>
      <w:r>
        <w:rPr>
          <w:rStyle w:val="HTMLCode"/>
        </w:rPr>
        <w:t xml:space="preserve"> </w:t>
      </w:r>
      <w:r w:rsidRPr="0023444E">
        <w:t xml:space="preserve">NIEM </w:t>
      </w:r>
      <w:r>
        <w:t>does</w:t>
      </w:r>
      <w:r w:rsidRPr="0023444E">
        <w:t xml:space="preserve"> </w:t>
      </w:r>
      <w:r>
        <w:t xml:space="preserve">not define any constraints regarding the minimum and maximum occurrence of elements contained within types.  Therefore, in conformance with NIEM, ECF-specific constraints are not included in the schemas within the </w:t>
      </w:r>
      <w:proofErr w:type="spellStart"/>
      <w:r w:rsidRPr="0023444E">
        <w:rPr>
          <w:rStyle w:val="HTMLCode"/>
        </w:rPr>
        <w:t>xsd</w:t>
      </w:r>
      <w:proofErr w:type="spellEnd"/>
      <w:r w:rsidRPr="0023444E">
        <w:rPr>
          <w:rStyle w:val="HTMLCode"/>
        </w:rPr>
        <w:t>/Subset/</w:t>
      </w:r>
      <w:proofErr w:type="spellStart"/>
      <w:r>
        <w:rPr>
          <w:rStyle w:val="HTMLCode"/>
        </w:rPr>
        <w:t>niem</w:t>
      </w:r>
      <w:proofErr w:type="spellEnd"/>
      <w:r w:rsidRPr="0023444E">
        <w:t xml:space="preserve"> </w:t>
      </w:r>
      <w:proofErr w:type="gramStart"/>
      <w:r w:rsidRPr="0023444E">
        <w:t>folder</w:t>
      </w:r>
      <w:r>
        <w:t xml:space="preserve"> .</w:t>
      </w:r>
      <w:proofErr w:type="gramEnd"/>
      <w:r>
        <w:t xml:space="preserve">  The XSD schemas in the </w:t>
      </w:r>
      <w:proofErr w:type="spellStart"/>
      <w:r w:rsidRPr="0023444E">
        <w:rPr>
          <w:rStyle w:val="HTMLCode"/>
        </w:rPr>
        <w:t>xsd</w:t>
      </w:r>
      <w:proofErr w:type="spellEnd"/>
      <w:r w:rsidRPr="0023444E">
        <w:rPr>
          <w:rStyle w:val="HTMLCode"/>
        </w:rPr>
        <w:t>/constraint/</w:t>
      </w:r>
      <w:proofErr w:type="spellStart"/>
      <w:r w:rsidRPr="0023444E">
        <w:rPr>
          <w:rStyle w:val="HTMLCode"/>
        </w:rPr>
        <w:t>niem</w:t>
      </w:r>
      <w:proofErr w:type="spellEnd"/>
      <w:r w:rsidRPr="0023444E">
        <w:rPr>
          <w:rStyle w:val="HTMLCode"/>
        </w:rPr>
        <w:t>/</w:t>
      </w:r>
      <w:r>
        <w:t xml:space="preserve"> folder represent the NIEM subset schemas with the ECF-specific constraints applied and are the schemas by which the ECF message and case type schemas incorporate NIEM elements and types.</w:t>
      </w:r>
    </w:p>
    <w:p w14:paraId="1AD4A45A" w14:textId="77777777" w:rsidR="00B70638" w:rsidRPr="0049765B" w:rsidRDefault="00B70638" w:rsidP="005347EB">
      <w:pPr>
        <w:pStyle w:val="Heading2"/>
      </w:pPr>
      <w:bookmarkStart w:id="442" w:name="_Toc285621526"/>
      <w:bookmarkStart w:id="443" w:name="_Toc343512776"/>
      <w:bookmarkStart w:id="444" w:name="_Toc106445593"/>
      <w:bookmarkStart w:id="445" w:name="_Toc112085766"/>
      <w:bookmarkStart w:id="446" w:name="_Toc119589036"/>
      <w:bookmarkStart w:id="447" w:name="_Toc140839584"/>
      <w:r w:rsidRPr="0049765B">
        <w:t xml:space="preserve">ECF </w:t>
      </w:r>
      <w:r>
        <w:t xml:space="preserve">4.1 </w:t>
      </w:r>
      <w:r w:rsidRPr="0049765B">
        <w:t>Message Schemas</w:t>
      </w:r>
      <w:bookmarkEnd w:id="434"/>
      <w:bookmarkEnd w:id="435"/>
      <w:bookmarkEnd w:id="442"/>
      <w:bookmarkEnd w:id="443"/>
      <w:bookmarkEnd w:id="444"/>
      <w:bookmarkEnd w:id="445"/>
      <w:bookmarkEnd w:id="446"/>
      <w:bookmarkEnd w:id="447"/>
    </w:p>
    <w:p w14:paraId="6AB1C97D" w14:textId="77777777" w:rsidR="00B70638" w:rsidRPr="0049765B" w:rsidRDefault="00B70638" w:rsidP="00B70638">
      <w:r w:rsidRPr="0049765B">
        <w:t xml:space="preserve">The XSD schemas defining the messages that support the </w:t>
      </w:r>
      <w:r>
        <w:t>ECF 4.1</w:t>
      </w:r>
      <w:r w:rsidRPr="0049765B">
        <w:t xml:space="preserve"> process</w:t>
      </w:r>
      <w:r>
        <w:t>es</w:t>
      </w:r>
      <w:r w:rsidRPr="0049765B">
        <w:t xml:space="preserve"> are located in the </w:t>
      </w:r>
      <w:proofErr w:type="spellStart"/>
      <w:r w:rsidRPr="0049765B">
        <w:rPr>
          <w:rStyle w:val="HTMLCode"/>
        </w:rPr>
        <w:t>xsd</w:t>
      </w:r>
      <w:proofErr w:type="spellEnd"/>
      <w:r w:rsidRPr="0049765B">
        <w:rPr>
          <w:rStyle w:val="HTMLCode"/>
        </w:rPr>
        <w:t xml:space="preserve">/messages/ </w:t>
      </w:r>
      <w:r w:rsidRPr="0049765B">
        <w:t>folder, as listed below</w:t>
      </w:r>
      <w:r>
        <w:t>:</w:t>
      </w:r>
    </w:p>
    <w:p w14:paraId="418BB479" w14:textId="77777777" w:rsidR="00B70638" w:rsidRPr="0049765B" w:rsidRDefault="00B70638" w:rsidP="00B70638"/>
    <w:p w14:paraId="27976DA9" w14:textId="77777777" w:rsidR="00B70638" w:rsidRPr="0049765B" w:rsidRDefault="00B70638" w:rsidP="00B70638">
      <w:pPr>
        <w:rPr>
          <w:rStyle w:val="Refterm"/>
        </w:rPr>
      </w:pPr>
      <w:proofErr w:type="spellStart"/>
      <w:r w:rsidRPr="0049765B">
        <w:rPr>
          <w:rStyle w:val="Refterm"/>
        </w:rPr>
        <w:t>CaseListQueryMessage</w:t>
      </w:r>
      <w:proofErr w:type="spellEnd"/>
    </w:p>
    <w:p w14:paraId="7756AEDA" w14:textId="7806D865" w:rsidR="00B70638" w:rsidRPr="0049765B" w:rsidRDefault="00000000" w:rsidP="00B70638">
      <w:pPr>
        <w:ind w:firstLine="360"/>
        <w:rPr>
          <w:rStyle w:val="Hyperlink"/>
        </w:rPr>
      </w:pPr>
      <w:hyperlink r:id="rId116"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-CaseListQueryMessage.xsd</w:t>
        </w:r>
      </w:hyperlink>
    </w:p>
    <w:p w14:paraId="537EE5D1" w14:textId="77777777" w:rsidR="00B70638" w:rsidRPr="0049765B" w:rsidRDefault="00B70638" w:rsidP="00B70638">
      <w:pPr>
        <w:rPr>
          <w:rStyle w:val="Refterm"/>
          <w:lang w:val="fr-FR"/>
        </w:rPr>
      </w:pPr>
      <w:proofErr w:type="spellStart"/>
      <w:r w:rsidRPr="0049765B">
        <w:rPr>
          <w:rStyle w:val="Refterm"/>
          <w:lang w:val="fr-FR"/>
        </w:rPr>
        <w:t>CaseListResponseMessage</w:t>
      </w:r>
      <w:proofErr w:type="spellEnd"/>
    </w:p>
    <w:p w14:paraId="4643703F" w14:textId="7D4D2F55" w:rsidR="00B70638" w:rsidRPr="0049765B" w:rsidRDefault="00000000" w:rsidP="00B70638">
      <w:pPr>
        <w:ind w:firstLine="360"/>
        <w:rPr>
          <w:rStyle w:val="Hyperlink"/>
          <w:lang w:val="fr-FR"/>
        </w:rPr>
      </w:pPr>
      <w:hyperlink r:id="rId117" w:history="1">
        <w:proofErr w:type="spellStart"/>
        <w:r w:rsidR="00B70638" w:rsidRPr="00A62CEC">
          <w:rPr>
            <w:rStyle w:val="Hyperlink"/>
            <w:lang w:val="fr-FR"/>
          </w:rPr>
          <w:t>xsd</w:t>
        </w:r>
        <w:proofErr w:type="spellEnd"/>
        <w:r w:rsidR="00B70638" w:rsidRPr="00A62CEC">
          <w:rPr>
            <w:rStyle w:val="Hyperlink"/>
            <w:lang w:val="fr-FR"/>
          </w:rPr>
          <w:t>/message</w:t>
        </w:r>
        <w:r w:rsidR="0067403A">
          <w:rPr>
            <w:rStyle w:val="Hyperlink"/>
            <w:lang w:val="fr-FR"/>
          </w:rPr>
          <w:t>/ECF-4.1</w:t>
        </w:r>
        <w:r w:rsidR="00B70638" w:rsidRPr="00A62CEC">
          <w:rPr>
            <w:rStyle w:val="Hyperlink"/>
            <w:lang w:val="fr-FR"/>
          </w:rPr>
          <w:t>-CaseListResponseMessage.xsd</w:t>
        </w:r>
      </w:hyperlink>
    </w:p>
    <w:p w14:paraId="2435FB41" w14:textId="77777777" w:rsidR="00B70638" w:rsidRPr="0049765B" w:rsidRDefault="00B70638" w:rsidP="00B70638">
      <w:pPr>
        <w:rPr>
          <w:rStyle w:val="Refterm"/>
        </w:rPr>
      </w:pPr>
      <w:proofErr w:type="spellStart"/>
      <w:r w:rsidRPr="0049765B">
        <w:rPr>
          <w:rStyle w:val="Refterm"/>
        </w:rPr>
        <w:t>CaseQueryMessage</w:t>
      </w:r>
      <w:proofErr w:type="spellEnd"/>
    </w:p>
    <w:p w14:paraId="45F4A256" w14:textId="0BC2E1B1" w:rsidR="00B70638" w:rsidRPr="0049765B" w:rsidRDefault="00000000" w:rsidP="00B70638">
      <w:pPr>
        <w:ind w:firstLine="360"/>
        <w:rPr>
          <w:rStyle w:val="Hyperlink"/>
        </w:rPr>
      </w:pPr>
      <w:hyperlink r:id="rId118"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-CaseQueryMessage.xsd</w:t>
        </w:r>
      </w:hyperlink>
    </w:p>
    <w:p w14:paraId="5504A026" w14:textId="77777777" w:rsidR="00B70638" w:rsidRPr="0049765B" w:rsidRDefault="00B70638" w:rsidP="00B70638">
      <w:pPr>
        <w:rPr>
          <w:rStyle w:val="Refterm"/>
        </w:rPr>
      </w:pPr>
      <w:proofErr w:type="spellStart"/>
      <w:r w:rsidRPr="0049765B">
        <w:rPr>
          <w:rStyle w:val="Refterm"/>
        </w:rPr>
        <w:t>CaseResponseMessage</w:t>
      </w:r>
      <w:proofErr w:type="spellEnd"/>
    </w:p>
    <w:p w14:paraId="2D80A2A7" w14:textId="45B28C3F" w:rsidR="00B70638" w:rsidRPr="0049765B" w:rsidRDefault="00000000" w:rsidP="00B70638">
      <w:pPr>
        <w:ind w:firstLine="360"/>
        <w:rPr>
          <w:rStyle w:val="Hyperlink"/>
        </w:rPr>
      </w:pPr>
      <w:hyperlink r:id="rId119"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-CaseResponseMessage.xsd</w:t>
        </w:r>
      </w:hyperlink>
    </w:p>
    <w:p w14:paraId="3AECBA22" w14:textId="77777777" w:rsidR="00B70638" w:rsidRPr="0049765B" w:rsidRDefault="00B70638" w:rsidP="00B70638">
      <w:pPr>
        <w:rPr>
          <w:rStyle w:val="Refterm"/>
        </w:rPr>
      </w:pPr>
      <w:proofErr w:type="spellStart"/>
      <w:r w:rsidRPr="0049765B">
        <w:rPr>
          <w:rStyle w:val="Refterm"/>
        </w:rPr>
        <w:t>CoreFilingMessage</w:t>
      </w:r>
      <w:proofErr w:type="spellEnd"/>
    </w:p>
    <w:p w14:paraId="26AD7F8C" w14:textId="58392AFB" w:rsidR="00B70638" w:rsidRPr="0049765B" w:rsidRDefault="00000000" w:rsidP="00B70638">
      <w:pPr>
        <w:ind w:firstLine="360"/>
        <w:rPr>
          <w:rStyle w:val="Hyperlink"/>
        </w:rPr>
      </w:pPr>
      <w:hyperlink r:id="rId120"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-CoreFilingMessage.xsd</w:t>
        </w:r>
      </w:hyperlink>
    </w:p>
    <w:p w14:paraId="6902E57D" w14:textId="77777777" w:rsidR="00B70638" w:rsidRPr="0049765B" w:rsidRDefault="00B70638" w:rsidP="00B70638">
      <w:pPr>
        <w:rPr>
          <w:rStyle w:val="Refterm"/>
        </w:rPr>
      </w:pPr>
      <w:proofErr w:type="spellStart"/>
      <w:r w:rsidRPr="0049765B">
        <w:rPr>
          <w:rStyle w:val="Refterm"/>
        </w:rPr>
        <w:t>CourtPolicyQueryMessage</w:t>
      </w:r>
      <w:proofErr w:type="spellEnd"/>
    </w:p>
    <w:p w14:paraId="2F2ADF20" w14:textId="6AA0C365" w:rsidR="00B70638" w:rsidRPr="0049765B" w:rsidRDefault="00000000" w:rsidP="00B70638">
      <w:pPr>
        <w:ind w:firstLine="360"/>
        <w:rPr>
          <w:rStyle w:val="Hyperlink"/>
        </w:rPr>
      </w:pPr>
      <w:hyperlink r:id="rId121"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-CourtPolicyQueryMessage.xsd</w:t>
        </w:r>
      </w:hyperlink>
    </w:p>
    <w:p w14:paraId="1ABEABFD" w14:textId="77777777" w:rsidR="00B70638" w:rsidRPr="0049765B" w:rsidRDefault="00B70638" w:rsidP="00B70638">
      <w:pPr>
        <w:rPr>
          <w:rStyle w:val="Refterm"/>
        </w:rPr>
      </w:pPr>
      <w:proofErr w:type="spellStart"/>
      <w:r w:rsidRPr="0049765B">
        <w:rPr>
          <w:rStyle w:val="Refterm"/>
        </w:rPr>
        <w:t>CourtPolicyReponseMessage</w:t>
      </w:r>
      <w:proofErr w:type="spellEnd"/>
    </w:p>
    <w:p w14:paraId="1FD8C8D4" w14:textId="31EDAA6F" w:rsidR="00B70638" w:rsidRPr="0049765B" w:rsidRDefault="00000000" w:rsidP="00B70638">
      <w:pPr>
        <w:ind w:firstLine="360"/>
        <w:rPr>
          <w:rStyle w:val="Hyperlink"/>
        </w:rPr>
      </w:pPr>
      <w:hyperlink r:id="rId122"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-CourtPolicyResponseMessage.xsd</w:t>
        </w:r>
      </w:hyperlink>
    </w:p>
    <w:p w14:paraId="5A9D1E2B" w14:textId="77777777" w:rsidR="00B70638" w:rsidRPr="00AF596F" w:rsidRDefault="00B70638" w:rsidP="00B70638">
      <w:pPr>
        <w:rPr>
          <w:rStyle w:val="Refterm"/>
          <w:lang w:val="it-IT"/>
        </w:rPr>
      </w:pPr>
      <w:r w:rsidRPr="00AF596F">
        <w:rPr>
          <w:rStyle w:val="Refterm"/>
          <w:lang w:val="it-IT"/>
        </w:rPr>
        <w:t>DocumentQueryMessage</w:t>
      </w:r>
    </w:p>
    <w:p w14:paraId="589B3774" w14:textId="03180183" w:rsidR="00B70638" w:rsidRPr="00AF596F" w:rsidRDefault="00000000" w:rsidP="00B70638">
      <w:pPr>
        <w:ind w:firstLine="360"/>
        <w:rPr>
          <w:rStyle w:val="Hyperlink"/>
          <w:lang w:val="it-IT"/>
        </w:rPr>
      </w:pPr>
      <w:hyperlink r:id="rId123" w:history="1">
        <w:r w:rsidR="00B70638" w:rsidRPr="00A62CEC">
          <w:rPr>
            <w:rStyle w:val="Hyperlink"/>
            <w:lang w:val="it-IT"/>
          </w:rPr>
          <w:t>xsd/message</w:t>
        </w:r>
        <w:r w:rsidR="0067403A">
          <w:rPr>
            <w:rStyle w:val="Hyperlink"/>
            <w:lang w:val="it-IT"/>
          </w:rPr>
          <w:t>/ECF-4.1</w:t>
        </w:r>
        <w:r w:rsidR="00B70638" w:rsidRPr="00A62CEC">
          <w:rPr>
            <w:rStyle w:val="Hyperlink"/>
            <w:lang w:val="it-IT"/>
          </w:rPr>
          <w:t>-DocumentQueryMessage.xsd</w:t>
        </w:r>
      </w:hyperlink>
    </w:p>
    <w:p w14:paraId="55AB4331" w14:textId="77777777" w:rsidR="00B70638" w:rsidRPr="00AF596F" w:rsidRDefault="00B70638" w:rsidP="00B70638">
      <w:pPr>
        <w:rPr>
          <w:rStyle w:val="Refterm"/>
          <w:lang w:val="it-IT"/>
        </w:rPr>
      </w:pPr>
      <w:r w:rsidRPr="00AF596F">
        <w:rPr>
          <w:rStyle w:val="Refterm"/>
          <w:lang w:val="it-IT"/>
        </w:rPr>
        <w:t>DocumentResponseMessage</w:t>
      </w:r>
    </w:p>
    <w:p w14:paraId="263D97C7" w14:textId="72CAFA94" w:rsidR="00B70638" w:rsidRDefault="00000000" w:rsidP="00B70638">
      <w:pPr>
        <w:ind w:firstLine="360"/>
        <w:rPr>
          <w:rStyle w:val="Hyperlink"/>
        </w:rPr>
      </w:pPr>
      <w:hyperlink r:id="rId124"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-DocumentResponseMessage.xsd</w:t>
        </w:r>
      </w:hyperlink>
    </w:p>
    <w:p w14:paraId="23F47321" w14:textId="77777777" w:rsidR="00B70638" w:rsidRPr="0049765B" w:rsidRDefault="00B70638" w:rsidP="00B70638">
      <w:pPr>
        <w:rPr>
          <w:rStyle w:val="Refterm"/>
        </w:rPr>
      </w:pPr>
      <w:proofErr w:type="spellStart"/>
      <w:r>
        <w:rPr>
          <w:rStyle w:val="Refterm"/>
        </w:rPr>
        <w:t>FeesCalculation</w:t>
      </w:r>
      <w:r w:rsidRPr="0049765B">
        <w:rPr>
          <w:rStyle w:val="Refterm"/>
        </w:rPr>
        <w:t>QueryMessage</w:t>
      </w:r>
      <w:proofErr w:type="spellEnd"/>
    </w:p>
    <w:p w14:paraId="73F1778D" w14:textId="787DD16B" w:rsidR="00B70638" w:rsidRPr="00C8792B" w:rsidRDefault="00000000" w:rsidP="00B70638">
      <w:pPr>
        <w:ind w:firstLine="360"/>
        <w:rPr>
          <w:rStyle w:val="Hyperlink"/>
        </w:rPr>
      </w:pPr>
      <w:hyperlink r:id="rId125"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-FeesCalculationQueryMessage.xsd</w:t>
        </w:r>
      </w:hyperlink>
    </w:p>
    <w:p w14:paraId="11844FC4" w14:textId="77777777" w:rsidR="00B70638" w:rsidRPr="0049765B" w:rsidRDefault="00B70638" w:rsidP="00B70638">
      <w:pPr>
        <w:rPr>
          <w:rStyle w:val="Refterm"/>
        </w:rPr>
      </w:pPr>
      <w:proofErr w:type="spellStart"/>
      <w:r>
        <w:rPr>
          <w:rStyle w:val="Refterm"/>
        </w:rPr>
        <w:t>FeesCalculation</w:t>
      </w:r>
      <w:r w:rsidRPr="0049765B">
        <w:rPr>
          <w:rStyle w:val="Refterm"/>
        </w:rPr>
        <w:t>ResponseMessage</w:t>
      </w:r>
      <w:proofErr w:type="spellEnd"/>
    </w:p>
    <w:p w14:paraId="1BF4C947" w14:textId="4DBB21BC" w:rsidR="00B70638" w:rsidRPr="00C8792B" w:rsidRDefault="00000000" w:rsidP="00B70638">
      <w:pPr>
        <w:ind w:firstLine="360"/>
        <w:rPr>
          <w:rStyle w:val="Hyperlink"/>
        </w:rPr>
      </w:pPr>
      <w:hyperlink r:id="rId126"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-FeesCalculationResponseMessage.xsd</w:t>
        </w:r>
      </w:hyperlink>
    </w:p>
    <w:p w14:paraId="18DA6FAE" w14:textId="77777777" w:rsidR="00B70638" w:rsidRPr="0049765B" w:rsidRDefault="00B70638" w:rsidP="00B70638">
      <w:pPr>
        <w:keepNext/>
        <w:rPr>
          <w:rStyle w:val="Refterm"/>
        </w:rPr>
      </w:pPr>
      <w:proofErr w:type="spellStart"/>
      <w:r w:rsidRPr="0049765B">
        <w:rPr>
          <w:rStyle w:val="Refterm"/>
        </w:rPr>
        <w:t>FilingListQueryMessage</w:t>
      </w:r>
      <w:proofErr w:type="spellEnd"/>
    </w:p>
    <w:p w14:paraId="0EFB133F" w14:textId="7B303136" w:rsidR="00B70638" w:rsidRPr="0049765B" w:rsidRDefault="00000000" w:rsidP="00B70638">
      <w:pPr>
        <w:ind w:firstLine="360"/>
        <w:rPr>
          <w:rStyle w:val="Hyperlink"/>
        </w:rPr>
      </w:pPr>
      <w:hyperlink r:id="rId127"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-FilingListQueryMessage.xsd</w:t>
        </w:r>
      </w:hyperlink>
    </w:p>
    <w:p w14:paraId="511E11BB" w14:textId="77777777" w:rsidR="00B70638" w:rsidRPr="0049765B" w:rsidRDefault="00B70638" w:rsidP="00B70638">
      <w:pPr>
        <w:rPr>
          <w:rStyle w:val="Refterm"/>
        </w:rPr>
      </w:pPr>
      <w:proofErr w:type="spellStart"/>
      <w:r w:rsidRPr="0049765B">
        <w:rPr>
          <w:rStyle w:val="Refterm"/>
        </w:rPr>
        <w:t>FilingListResponseMessage</w:t>
      </w:r>
      <w:proofErr w:type="spellEnd"/>
    </w:p>
    <w:p w14:paraId="099B1578" w14:textId="2737F038" w:rsidR="00B70638" w:rsidRPr="0049765B" w:rsidRDefault="00000000" w:rsidP="00B70638">
      <w:pPr>
        <w:ind w:firstLine="360"/>
        <w:rPr>
          <w:rStyle w:val="Hyperlink"/>
        </w:rPr>
      </w:pPr>
      <w:hyperlink r:id="rId128"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-FilingListResponseMessage.xsd</w:t>
        </w:r>
      </w:hyperlink>
    </w:p>
    <w:p w14:paraId="1D934A9A" w14:textId="77777777" w:rsidR="00B70638" w:rsidRPr="0049765B" w:rsidRDefault="00B70638" w:rsidP="00B70638">
      <w:pPr>
        <w:rPr>
          <w:rStyle w:val="Refterm"/>
        </w:rPr>
      </w:pPr>
      <w:proofErr w:type="spellStart"/>
      <w:r w:rsidRPr="0049765B">
        <w:rPr>
          <w:rStyle w:val="Refterm"/>
        </w:rPr>
        <w:t>FilingStatusQueryMessage</w:t>
      </w:r>
      <w:proofErr w:type="spellEnd"/>
    </w:p>
    <w:p w14:paraId="36A1BDA7" w14:textId="5084B764" w:rsidR="00B70638" w:rsidRPr="0049765B" w:rsidRDefault="00000000" w:rsidP="00B70638">
      <w:pPr>
        <w:ind w:firstLine="360"/>
        <w:rPr>
          <w:rStyle w:val="Hyperlink"/>
        </w:rPr>
      </w:pPr>
      <w:hyperlink r:id="rId129"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-FilingStatusQueryMessage.xsd</w:t>
        </w:r>
      </w:hyperlink>
    </w:p>
    <w:p w14:paraId="75F582FC" w14:textId="77777777" w:rsidR="00B70638" w:rsidRPr="0049765B" w:rsidRDefault="00B70638" w:rsidP="00B70638">
      <w:pPr>
        <w:rPr>
          <w:rStyle w:val="Refterm"/>
        </w:rPr>
      </w:pPr>
      <w:proofErr w:type="spellStart"/>
      <w:r w:rsidRPr="0049765B">
        <w:rPr>
          <w:rStyle w:val="Refterm"/>
        </w:rPr>
        <w:t>FilingStatusResponseMessage</w:t>
      </w:r>
      <w:proofErr w:type="spellEnd"/>
    </w:p>
    <w:p w14:paraId="66AEFD26" w14:textId="6110AE4C" w:rsidR="00B70638" w:rsidRPr="0049765B" w:rsidRDefault="00000000" w:rsidP="00B70638">
      <w:pPr>
        <w:ind w:firstLine="360"/>
        <w:rPr>
          <w:rStyle w:val="Hyperlink"/>
        </w:rPr>
      </w:pPr>
      <w:hyperlink r:id="rId130"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-FilingStatusResponseMessage.xsd</w:t>
        </w:r>
      </w:hyperlink>
    </w:p>
    <w:p w14:paraId="62328188" w14:textId="77777777" w:rsidR="00B70638" w:rsidRPr="0049765B" w:rsidRDefault="00B70638" w:rsidP="00B70638">
      <w:pPr>
        <w:rPr>
          <w:rStyle w:val="Refterm"/>
        </w:rPr>
      </w:pPr>
      <w:proofErr w:type="spellStart"/>
      <w:r w:rsidRPr="0049765B">
        <w:rPr>
          <w:rStyle w:val="Refterm"/>
        </w:rPr>
        <w:lastRenderedPageBreak/>
        <w:t>MessageReceiptMessage</w:t>
      </w:r>
      <w:proofErr w:type="spellEnd"/>
    </w:p>
    <w:p w14:paraId="46A0195E" w14:textId="4CECF641" w:rsidR="00B70638" w:rsidRDefault="00000000" w:rsidP="00B70638">
      <w:pPr>
        <w:ind w:firstLine="360"/>
        <w:rPr>
          <w:rStyle w:val="Hyperlink"/>
        </w:rPr>
      </w:pPr>
      <w:hyperlink r:id="rId131"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-MessageReceiptMessage.xsd</w:t>
        </w:r>
      </w:hyperlink>
    </w:p>
    <w:p w14:paraId="06FA189F" w14:textId="77777777" w:rsidR="00B70638" w:rsidRPr="0049765B" w:rsidRDefault="00B70638" w:rsidP="00B70638">
      <w:pPr>
        <w:rPr>
          <w:rStyle w:val="Refterm"/>
        </w:rPr>
      </w:pPr>
      <w:proofErr w:type="spellStart"/>
      <w:r w:rsidRPr="0049765B">
        <w:rPr>
          <w:rStyle w:val="Refterm"/>
        </w:rPr>
        <w:t>PaymentMessage</w:t>
      </w:r>
      <w:proofErr w:type="spellEnd"/>
    </w:p>
    <w:p w14:paraId="438F4DB3" w14:textId="5652C3DB" w:rsidR="00B70638" w:rsidRPr="0049765B" w:rsidRDefault="00000000" w:rsidP="00B70638">
      <w:pPr>
        <w:ind w:firstLine="360"/>
        <w:rPr>
          <w:rStyle w:val="Hyperlink"/>
        </w:rPr>
      </w:pPr>
      <w:hyperlink r:id="rId132"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-PaymentMessage.xsd</w:t>
        </w:r>
      </w:hyperlink>
    </w:p>
    <w:p w14:paraId="6BA49FDF" w14:textId="77777777" w:rsidR="00B70638" w:rsidRPr="0049765B" w:rsidRDefault="00B70638" w:rsidP="00B70638">
      <w:pPr>
        <w:rPr>
          <w:rStyle w:val="Refterm"/>
        </w:rPr>
      </w:pPr>
      <w:proofErr w:type="spellStart"/>
      <w:r w:rsidRPr="0049765B">
        <w:rPr>
          <w:rStyle w:val="Refterm"/>
        </w:rPr>
        <w:t>PaymentReceiptMessage</w:t>
      </w:r>
      <w:proofErr w:type="spellEnd"/>
    </w:p>
    <w:p w14:paraId="259611AB" w14:textId="54DB4D84" w:rsidR="00B70638" w:rsidRPr="0049765B" w:rsidRDefault="00000000" w:rsidP="00B70638">
      <w:pPr>
        <w:ind w:firstLine="360"/>
        <w:rPr>
          <w:rStyle w:val="Hyperlink"/>
        </w:rPr>
      </w:pPr>
      <w:hyperlink r:id="rId133"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-PaymentReceiptMessage.xsd</w:t>
        </w:r>
      </w:hyperlink>
    </w:p>
    <w:p w14:paraId="09309714" w14:textId="77777777" w:rsidR="00B70638" w:rsidRPr="0049765B" w:rsidRDefault="00B70638" w:rsidP="00B70638">
      <w:pPr>
        <w:rPr>
          <w:rStyle w:val="Refterm"/>
        </w:rPr>
      </w:pPr>
      <w:proofErr w:type="spellStart"/>
      <w:r w:rsidRPr="0049765B">
        <w:rPr>
          <w:rStyle w:val="Refterm"/>
        </w:rPr>
        <w:t>RecordDocketingCallbackMessage</w:t>
      </w:r>
      <w:proofErr w:type="spellEnd"/>
    </w:p>
    <w:p w14:paraId="28209875" w14:textId="4FF5D5AF" w:rsidR="00B70638" w:rsidRPr="0049765B" w:rsidRDefault="00000000" w:rsidP="00B70638">
      <w:pPr>
        <w:ind w:firstLine="360"/>
        <w:rPr>
          <w:rStyle w:val="Hyperlink"/>
        </w:rPr>
      </w:pPr>
      <w:hyperlink r:id="rId134"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-RecordDocketingCallbackMessage.xsd</w:t>
        </w:r>
      </w:hyperlink>
    </w:p>
    <w:p w14:paraId="05859135" w14:textId="77777777" w:rsidR="00B70638" w:rsidRPr="0049765B" w:rsidRDefault="00B70638" w:rsidP="00B70638">
      <w:pPr>
        <w:rPr>
          <w:rStyle w:val="Refterm"/>
        </w:rPr>
      </w:pPr>
      <w:proofErr w:type="spellStart"/>
      <w:r w:rsidRPr="0049765B">
        <w:rPr>
          <w:rStyle w:val="Refterm"/>
        </w:rPr>
        <w:t>RecordDocketingMessage</w:t>
      </w:r>
      <w:proofErr w:type="spellEnd"/>
    </w:p>
    <w:p w14:paraId="7020436A" w14:textId="3319A40F" w:rsidR="00B70638" w:rsidRPr="0049765B" w:rsidRDefault="00000000" w:rsidP="00B70638">
      <w:pPr>
        <w:ind w:firstLine="360"/>
        <w:rPr>
          <w:rStyle w:val="Hyperlink"/>
        </w:rPr>
      </w:pPr>
      <w:hyperlink r:id="rId135"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-RecordDocketingMessage.xsd</w:t>
        </w:r>
      </w:hyperlink>
    </w:p>
    <w:p w14:paraId="20C73D4F" w14:textId="77777777" w:rsidR="00B70638" w:rsidRPr="0049765B" w:rsidRDefault="00B70638" w:rsidP="00B70638">
      <w:pPr>
        <w:rPr>
          <w:rStyle w:val="Refterm"/>
        </w:rPr>
      </w:pPr>
      <w:proofErr w:type="spellStart"/>
      <w:r w:rsidRPr="0049765B">
        <w:rPr>
          <w:rStyle w:val="Refterm"/>
        </w:rPr>
        <w:t>ReviewFilingCallbackMessage</w:t>
      </w:r>
      <w:proofErr w:type="spellEnd"/>
    </w:p>
    <w:p w14:paraId="1687C6A9" w14:textId="6521B8E3" w:rsidR="00B70638" w:rsidRPr="0049765B" w:rsidRDefault="00000000" w:rsidP="00B70638">
      <w:pPr>
        <w:ind w:firstLine="360"/>
        <w:rPr>
          <w:rStyle w:val="Hyperlink"/>
        </w:rPr>
      </w:pPr>
      <w:hyperlink r:id="rId136"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-ReviewFilingCallbackMessage.xsd</w:t>
        </w:r>
      </w:hyperlink>
    </w:p>
    <w:p w14:paraId="71DCF564" w14:textId="77777777" w:rsidR="00B70638" w:rsidRPr="0049765B" w:rsidRDefault="00B70638" w:rsidP="00B70638">
      <w:pPr>
        <w:rPr>
          <w:rStyle w:val="Refterm"/>
        </w:rPr>
      </w:pPr>
      <w:proofErr w:type="spellStart"/>
      <w:r w:rsidRPr="0049765B">
        <w:rPr>
          <w:rStyle w:val="Refterm"/>
        </w:rPr>
        <w:t>ServiceInformationQueryMessage</w:t>
      </w:r>
      <w:proofErr w:type="spellEnd"/>
    </w:p>
    <w:p w14:paraId="44BEFFC7" w14:textId="1BAD8451" w:rsidR="00B70638" w:rsidRPr="0049765B" w:rsidRDefault="00000000" w:rsidP="00B70638">
      <w:pPr>
        <w:ind w:firstLine="360"/>
        <w:rPr>
          <w:rStyle w:val="Hyperlink"/>
        </w:rPr>
      </w:pPr>
      <w:hyperlink r:id="rId137"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-ServiceInformationQueryMessage.xsd</w:t>
        </w:r>
      </w:hyperlink>
    </w:p>
    <w:p w14:paraId="6E675845" w14:textId="77777777" w:rsidR="00B70638" w:rsidRPr="0049765B" w:rsidRDefault="00B70638" w:rsidP="00B70638">
      <w:pPr>
        <w:rPr>
          <w:rStyle w:val="Refterm"/>
        </w:rPr>
      </w:pPr>
      <w:proofErr w:type="spellStart"/>
      <w:r w:rsidRPr="0049765B">
        <w:rPr>
          <w:rStyle w:val="Refterm"/>
        </w:rPr>
        <w:t>ServiceInformationResponseMessage</w:t>
      </w:r>
      <w:proofErr w:type="spellEnd"/>
    </w:p>
    <w:p w14:paraId="0DB24D40" w14:textId="5521FAEB" w:rsidR="00B70638" w:rsidRPr="0049765B" w:rsidRDefault="00000000" w:rsidP="00B70638">
      <w:pPr>
        <w:ind w:firstLine="360"/>
        <w:rPr>
          <w:rStyle w:val="Hyperlink"/>
          <w:lang w:val="fr-FR"/>
        </w:rPr>
      </w:pPr>
      <w:hyperlink r:id="rId138" w:history="1">
        <w:proofErr w:type="spellStart"/>
        <w:r w:rsidR="00B70638" w:rsidRPr="00A62CEC">
          <w:rPr>
            <w:rStyle w:val="Hyperlink"/>
            <w:lang w:val="fr-FR"/>
          </w:rPr>
          <w:t>xsd</w:t>
        </w:r>
        <w:proofErr w:type="spellEnd"/>
        <w:r w:rsidR="00B70638" w:rsidRPr="00A62CEC">
          <w:rPr>
            <w:rStyle w:val="Hyperlink"/>
            <w:lang w:val="fr-FR"/>
          </w:rPr>
          <w:t>/message</w:t>
        </w:r>
        <w:r w:rsidR="0067403A">
          <w:rPr>
            <w:rStyle w:val="Hyperlink"/>
            <w:lang w:val="fr-FR"/>
          </w:rPr>
          <w:t>/ECF-4.1</w:t>
        </w:r>
        <w:r w:rsidR="00B70638" w:rsidRPr="00A62CEC">
          <w:rPr>
            <w:rStyle w:val="Hyperlink"/>
            <w:lang w:val="fr-FR"/>
          </w:rPr>
          <w:t>-ServiceInformationResponseMessage.xsd</w:t>
        </w:r>
      </w:hyperlink>
    </w:p>
    <w:p w14:paraId="0C4A3F3C" w14:textId="77777777" w:rsidR="00B70638" w:rsidRPr="0049765B" w:rsidRDefault="00B70638" w:rsidP="00B70638">
      <w:pPr>
        <w:rPr>
          <w:rStyle w:val="Refterm"/>
        </w:rPr>
      </w:pPr>
      <w:proofErr w:type="spellStart"/>
      <w:r w:rsidRPr="0049765B">
        <w:rPr>
          <w:rStyle w:val="Refterm"/>
        </w:rPr>
        <w:t>ServiceReceiptMessage</w:t>
      </w:r>
      <w:proofErr w:type="spellEnd"/>
    </w:p>
    <w:p w14:paraId="17689001" w14:textId="06552493" w:rsidR="00B70638" w:rsidRPr="0049765B" w:rsidRDefault="00000000" w:rsidP="00B70638">
      <w:pPr>
        <w:ind w:firstLine="360"/>
        <w:rPr>
          <w:rStyle w:val="Hyperlink"/>
        </w:rPr>
      </w:pPr>
      <w:hyperlink r:id="rId139" w:history="1">
        <w:proofErr w:type="spellStart"/>
        <w:r w:rsidR="00B70638" w:rsidRPr="00A62CEC">
          <w:rPr>
            <w:rStyle w:val="Hyperlink"/>
          </w:rPr>
          <w:t>xsd</w:t>
        </w:r>
        <w:proofErr w:type="spellEnd"/>
        <w:r w:rsidR="00B70638" w:rsidRPr="00A62CEC">
          <w:rPr>
            <w:rStyle w:val="Hyperlink"/>
          </w:rPr>
          <w:t>/message</w:t>
        </w:r>
        <w:r w:rsidR="0067403A">
          <w:rPr>
            <w:rStyle w:val="Hyperlink"/>
          </w:rPr>
          <w:t>/ECF-4.1</w:t>
        </w:r>
        <w:r w:rsidR="00B70638" w:rsidRPr="00A62CEC">
          <w:rPr>
            <w:rStyle w:val="Hyperlink"/>
          </w:rPr>
          <w:t>-ServiceReceiptMessage.xsd</w:t>
        </w:r>
      </w:hyperlink>
    </w:p>
    <w:p w14:paraId="21693A7A" w14:textId="77777777" w:rsidR="00B70638" w:rsidRPr="0049765B" w:rsidRDefault="00B70638" w:rsidP="00B70638"/>
    <w:p w14:paraId="06F9C4BC" w14:textId="15F17CD4" w:rsidR="00CB20E2" w:rsidRDefault="0055291C" w:rsidP="005347EB">
      <w:pPr>
        <w:pStyle w:val="Heading1"/>
      </w:pPr>
      <w:bookmarkStart w:id="448" w:name="_Toc140839585"/>
      <w:bookmarkStart w:id="449" w:name="_Ref118551667"/>
      <w:bookmarkStart w:id="450" w:name="_Toc118889806"/>
      <w:bookmarkStart w:id="451" w:name="_Ref130375868"/>
      <w:bookmarkStart w:id="452" w:name="_Toc285621527"/>
      <w:bookmarkStart w:id="453" w:name="_Toc343512777"/>
      <w:bookmarkStart w:id="454" w:name="_Toc419904278"/>
      <w:bookmarkStart w:id="455" w:name="_Toc106445594"/>
      <w:bookmarkStart w:id="456" w:name="_Toc112085767"/>
      <w:bookmarkStart w:id="457" w:name="_Toc119589037"/>
      <w:r>
        <w:lastRenderedPageBreak/>
        <w:t xml:space="preserve">MDE </w:t>
      </w:r>
      <w:r w:rsidR="00CB20E2">
        <w:t>Operations</w:t>
      </w:r>
      <w:bookmarkEnd w:id="448"/>
    </w:p>
    <w:p w14:paraId="3C1EE6E1" w14:textId="64C46246" w:rsidR="00CB20E2" w:rsidRPr="0049765B" w:rsidRDefault="00CB20E2" w:rsidP="00CB20E2">
      <w:r w:rsidRPr="0049765B">
        <w:t xml:space="preserve">This </w:t>
      </w:r>
      <w:r>
        <w:t>section</w:t>
      </w:r>
      <w:r w:rsidRPr="0049765B">
        <w:t xml:space="preserve"> details the operations that are provided by each</w:t>
      </w:r>
      <w:r>
        <w:t xml:space="preserve"> Major Design Element</w:t>
      </w:r>
      <w:r w:rsidRPr="0049765B">
        <w:t xml:space="preserve"> </w:t>
      </w:r>
      <w:r>
        <w:t>(</w:t>
      </w:r>
      <w:r w:rsidRPr="0049765B">
        <w:t>MDE</w:t>
      </w:r>
      <w:r>
        <w:t>)</w:t>
      </w:r>
      <w:r w:rsidRPr="0049765B">
        <w:t xml:space="preserve"> and the operations, provided by other MDE</w:t>
      </w:r>
      <w:r>
        <w:t>s that</w:t>
      </w:r>
      <w:r w:rsidRPr="0049765B">
        <w:t xml:space="preserve"> each MDE “consumes.”  </w:t>
      </w:r>
      <w:r w:rsidR="00606243">
        <w:t>Each</w:t>
      </w:r>
      <w:r w:rsidR="00357DD9">
        <w:t xml:space="preserve"> </w:t>
      </w:r>
      <w:r w:rsidR="00550A62">
        <w:t xml:space="preserve">provided </w:t>
      </w:r>
      <w:r w:rsidR="00357DD9">
        <w:t xml:space="preserve">operation definition includes the input (parameter) and output messages </w:t>
      </w:r>
      <w:r w:rsidR="00C754DE">
        <w:t>and</w:t>
      </w:r>
      <w:r w:rsidR="00906CFD">
        <w:t xml:space="preserve"> the</w:t>
      </w:r>
      <w:r w:rsidR="00357DD9">
        <w:t xml:space="preserve"> </w:t>
      </w:r>
      <w:r w:rsidR="00906CFD">
        <w:t xml:space="preserve">required </w:t>
      </w:r>
      <w:r w:rsidR="00C754DE">
        <w:t xml:space="preserve">message </w:t>
      </w:r>
      <w:r w:rsidR="00906CFD">
        <w:t xml:space="preserve">cardinality </w:t>
      </w:r>
      <w:r w:rsidR="00B53ECC">
        <w:t>in the format</w:t>
      </w:r>
      <w:r w:rsidR="00C754DE">
        <w:t>:</w:t>
      </w:r>
      <w:r w:rsidR="00B53ECC">
        <w:t xml:space="preserve"> </w:t>
      </w:r>
      <w:r w:rsidR="00906CFD">
        <w:t>(minimum</w:t>
      </w:r>
      <w:r w:rsidR="00B53ECC">
        <w:t xml:space="preserve"> occurrences</w:t>
      </w:r>
      <w:r w:rsidR="00906CFD">
        <w:t>, maximum</w:t>
      </w:r>
      <w:r w:rsidR="00B53ECC">
        <w:t xml:space="preserve"> occurrences).</w:t>
      </w:r>
      <w:r w:rsidR="00357DD9">
        <w:t xml:space="preserve">  </w:t>
      </w:r>
      <w:r w:rsidRPr="0049765B">
        <w:t>Implementation of an MDE requires both that the MDE provide certain functionality and that the MDE use particular operations provided by other MDEs.</w:t>
      </w:r>
    </w:p>
    <w:p w14:paraId="088C0D86" w14:textId="7AB68988" w:rsidR="00CB20E2" w:rsidRPr="0049765B" w:rsidRDefault="00CB20E2" w:rsidP="005347EB">
      <w:pPr>
        <w:pStyle w:val="Heading2"/>
      </w:pPr>
      <w:bookmarkStart w:id="458" w:name="_Toc140839586"/>
      <w:r w:rsidRPr="0049765B">
        <w:t>Filing Assembly MDE</w:t>
      </w:r>
      <w:bookmarkEnd w:id="458"/>
    </w:p>
    <w:p w14:paraId="7FEF819A" w14:textId="77777777" w:rsidR="00CB20E2" w:rsidRPr="0049765B" w:rsidRDefault="00CB20E2" w:rsidP="00CB20E2">
      <w:r w:rsidRPr="0049765B">
        <w:t>The Filing Assembly MDE supports the preparation and submission of fil</w:t>
      </w:r>
      <w:r>
        <w:t>ed documents</w:t>
      </w:r>
      <w:r w:rsidRPr="0049765B">
        <w:t xml:space="preserve"> to a court for review</w:t>
      </w:r>
      <w:r>
        <w:t>,</w:t>
      </w:r>
      <w:r w:rsidRPr="0049765B">
        <w:t xml:space="preserve"> and can receive the results of that process.  </w:t>
      </w:r>
      <w:r>
        <w:t xml:space="preserve">The Filing Assembly MDE also conveys filings to the Legal Service MDE for service on other case participants. </w:t>
      </w:r>
      <w:r w:rsidRPr="0049765B">
        <w:t>The Filing Assembly MDE calls operations in other MDEs and provides a single operation for notifying the submitter that the filing has been reviewed by a court.  A Filing Assembly MDE may be provided by a court or by a third party.</w:t>
      </w:r>
    </w:p>
    <w:p w14:paraId="224BEC6E" w14:textId="2538C098" w:rsidR="00CB20E2" w:rsidRPr="0049765B" w:rsidRDefault="00CB20E2" w:rsidP="005347EB">
      <w:pPr>
        <w:pStyle w:val="Heading3"/>
      </w:pPr>
      <w:bookmarkStart w:id="459" w:name="_Toc140839587"/>
      <w:r w:rsidRPr="0049765B">
        <w:t>Provided Operations</w:t>
      </w:r>
      <w:bookmarkEnd w:id="459"/>
    </w:p>
    <w:p w14:paraId="55B9F8A0" w14:textId="77777777" w:rsidR="00CB20E2" w:rsidRPr="0049765B" w:rsidRDefault="00CB20E2" w:rsidP="00CB20E2">
      <w:r w:rsidRPr="0049765B">
        <w:t>The Filing Assembly MDE provides the following operations to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292"/>
        <w:gridCol w:w="2149"/>
        <w:gridCol w:w="4081"/>
      </w:tblGrid>
      <w:tr w:rsidR="00CB20E2" w:rsidRPr="0049765B" w14:paraId="7FCF2B39" w14:textId="77777777" w:rsidTr="007A265D">
        <w:trPr>
          <w:trHeight w:val="188"/>
        </w:trPr>
        <w:tc>
          <w:tcPr>
            <w:tcW w:w="936" w:type="pct"/>
            <w:shd w:val="pct10" w:color="auto" w:fill="auto"/>
          </w:tcPr>
          <w:p w14:paraId="5A83E299" w14:textId="77777777" w:rsidR="00CB20E2" w:rsidRPr="0049765B" w:rsidRDefault="00CB20E2" w:rsidP="007A265D">
            <w:pPr>
              <w:jc w:val="center"/>
              <w:rPr>
                <w:b/>
              </w:rPr>
            </w:pPr>
            <w:r w:rsidRPr="0049765B">
              <w:rPr>
                <w:b/>
              </w:rPr>
              <w:t>Operation</w:t>
            </w:r>
          </w:p>
        </w:tc>
        <w:tc>
          <w:tcPr>
            <w:tcW w:w="698" w:type="pct"/>
            <w:shd w:val="pct10" w:color="auto" w:fill="auto"/>
          </w:tcPr>
          <w:p w14:paraId="1098E492" w14:textId="77777777" w:rsidR="00CB20E2" w:rsidRPr="0049765B" w:rsidRDefault="00CB20E2" w:rsidP="007A265D">
            <w:pPr>
              <w:jc w:val="center"/>
              <w:rPr>
                <w:b/>
              </w:rPr>
            </w:pPr>
            <w:r w:rsidRPr="0049765B">
              <w:rPr>
                <w:b/>
              </w:rPr>
              <w:t>Called By</w:t>
            </w:r>
          </w:p>
        </w:tc>
        <w:tc>
          <w:tcPr>
            <w:tcW w:w="1161" w:type="pct"/>
            <w:shd w:val="pct10" w:color="auto" w:fill="auto"/>
          </w:tcPr>
          <w:p w14:paraId="54857879" w14:textId="77777777" w:rsidR="00CB20E2" w:rsidRPr="0049765B" w:rsidRDefault="00CB20E2" w:rsidP="007A265D">
            <w:pPr>
              <w:jc w:val="center"/>
              <w:rPr>
                <w:b/>
              </w:rPr>
            </w:pPr>
            <w:r w:rsidRPr="0049765B">
              <w:rPr>
                <w:b/>
              </w:rPr>
              <w:t>Output</w:t>
            </w:r>
          </w:p>
        </w:tc>
        <w:tc>
          <w:tcPr>
            <w:tcW w:w="2205" w:type="pct"/>
            <w:shd w:val="pct10" w:color="auto" w:fill="auto"/>
          </w:tcPr>
          <w:p w14:paraId="1F6BA615" w14:textId="77777777" w:rsidR="00CB20E2" w:rsidRPr="0049765B" w:rsidRDefault="00CB20E2" w:rsidP="007A265D">
            <w:pPr>
              <w:jc w:val="center"/>
              <w:rPr>
                <w:b/>
              </w:rPr>
            </w:pPr>
            <w:r w:rsidRPr="0049765B">
              <w:rPr>
                <w:b/>
              </w:rPr>
              <w:t>Parameters</w:t>
            </w:r>
          </w:p>
        </w:tc>
      </w:tr>
      <w:tr w:rsidR="00CB20E2" w:rsidRPr="0049765B" w14:paraId="5179AD0F" w14:textId="77777777" w:rsidTr="007A265D">
        <w:trPr>
          <w:trHeight w:val="188"/>
        </w:trPr>
        <w:tc>
          <w:tcPr>
            <w:tcW w:w="936" w:type="pct"/>
            <w:vMerge w:val="restart"/>
          </w:tcPr>
          <w:p w14:paraId="49BA215E" w14:textId="77777777" w:rsidR="00CB20E2" w:rsidRPr="0049765B" w:rsidRDefault="00CB20E2" w:rsidP="007A265D">
            <w:pPr>
              <w:pStyle w:val="Table"/>
            </w:pPr>
            <w:proofErr w:type="spellStart"/>
            <w:r w:rsidRPr="0049765B">
              <w:t>NotifyFilingReviewComplete</w:t>
            </w:r>
            <w:proofErr w:type="spellEnd"/>
          </w:p>
        </w:tc>
        <w:tc>
          <w:tcPr>
            <w:tcW w:w="698" w:type="pct"/>
            <w:vMerge w:val="restart"/>
          </w:tcPr>
          <w:p w14:paraId="049EF023" w14:textId="77777777" w:rsidR="00CB20E2" w:rsidRPr="0049765B" w:rsidRDefault="00CB20E2" w:rsidP="007A265D">
            <w:pPr>
              <w:pStyle w:val="Table"/>
            </w:pPr>
            <w:r w:rsidRPr="0049765B">
              <w:t>Filing Review MDE</w:t>
            </w:r>
          </w:p>
        </w:tc>
        <w:tc>
          <w:tcPr>
            <w:tcW w:w="1161" w:type="pct"/>
            <w:vMerge w:val="restart"/>
          </w:tcPr>
          <w:p w14:paraId="606F3226" w14:textId="39F1EB98" w:rsidR="00CB20E2" w:rsidRPr="0049765B" w:rsidRDefault="00CB20E2" w:rsidP="007A265D">
            <w:pPr>
              <w:pStyle w:val="Table"/>
            </w:pPr>
            <w:proofErr w:type="spellStart"/>
            <w:proofErr w:type="gramStart"/>
            <w:r w:rsidRPr="00C95C3A">
              <w:t>xsd</w:t>
            </w:r>
            <w:proofErr w:type="spellEnd"/>
            <w:r w:rsidRPr="00C95C3A">
              <w:t>/message/ECF</w:t>
            </w:r>
            <w:r>
              <w:t>-4.1</w:t>
            </w:r>
            <w:r w:rsidRPr="00C95C3A">
              <w:t>-MessageReceiptMessage.xsd</w:t>
            </w:r>
            <w:r w:rsidRPr="0049765B">
              <w:t xml:space="preserve"> :</w:t>
            </w:r>
            <w:proofErr w:type="gramEnd"/>
            <w:r w:rsidRPr="0049765B">
              <w:t xml:space="preserve">  </w:t>
            </w:r>
            <w:proofErr w:type="spellStart"/>
            <w:r w:rsidRPr="0049765B">
              <w:t>MessageReceiptMessage</w:t>
            </w:r>
            <w:proofErr w:type="spellEnd"/>
            <w:r w:rsidR="003878A7">
              <w:t xml:space="preserve"> (1,1)</w:t>
            </w:r>
          </w:p>
        </w:tc>
        <w:tc>
          <w:tcPr>
            <w:tcW w:w="2205" w:type="pct"/>
          </w:tcPr>
          <w:p w14:paraId="24E3C7EE" w14:textId="355D20DC" w:rsidR="00CB20E2" w:rsidRPr="0049765B" w:rsidRDefault="00CB20E2" w:rsidP="007A265D">
            <w:pPr>
              <w:pStyle w:val="Table"/>
            </w:pPr>
            <w:proofErr w:type="spellStart"/>
            <w:proofErr w:type="gramStart"/>
            <w:r w:rsidRPr="00C95C3A">
              <w:t>xsd</w:t>
            </w:r>
            <w:proofErr w:type="spellEnd"/>
            <w:r w:rsidRPr="00C95C3A">
              <w:t>/message/ECF</w:t>
            </w:r>
            <w:r>
              <w:t>-4.1</w:t>
            </w:r>
            <w:r w:rsidRPr="00C95C3A">
              <w:t>-ReviewFilingCallbackMessage.xsd</w:t>
            </w:r>
            <w:r w:rsidRPr="0049765B">
              <w:t xml:space="preserve"> :</w:t>
            </w:r>
            <w:proofErr w:type="gramEnd"/>
            <w:r w:rsidRPr="0049765B">
              <w:t xml:space="preserve">  </w:t>
            </w:r>
            <w:proofErr w:type="spellStart"/>
            <w:r w:rsidRPr="0049765B">
              <w:t>ReviewFilingCallbackMessage</w:t>
            </w:r>
            <w:proofErr w:type="spellEnd"/>
            <w:r w:rsidR="00C005A0">
              <w:t xml:space="preserve"> (1,</w:t>
            </w:r>
            <w:r w:rsidR="003E0CD9">
              <w:t>unbounded</w:t>
            </w:r>
            <w:r w:rsidR="00C005A0">
              <w:t>)</w:t>
            </w:r>
          </w:p>
        </w:tc>
      </w:tr>
      <w:tr w:rsidR="00CB20E2" w:rsidRPr="0049765B" w14:paraId="7425FB0B" w14:textId="77777777" w:rsidTr="007A265D">
        <w:trPr>
          <w:trHeight w:val="539"/>
        </w:trPr>
        <w:tc>
          <w:tcPr>
            <w:tcW w:w="936" w:type="pct"/>
            <w:vMerge/>
          </w:tcPr>
          <w:p w14:paraId="43F0E9BF" w14:textId="77777777" w:rsidR="00CB20E2" w:rsidRPr="0049765B" w:rsidRDefault="00CB20E2" w:rsidP="007A265D">
            <w:pPr>
              <w:pStyle w:val="Table"/>
            </w:pPr>
          </w:p>
        </w:tc>
        <w:tc>
          <w:tcPr>
            <w:tcW w:w="698" w:type="pct"/>
            <w:vMerge/>
          </w:tcPr>
          <w:p w14:paraId="0C44214D" w14:textId="77777777" w:rsidR="00CB20E2" w:rsidRPr="0049765B" w:rsidRDefault="00CB20E2" w:rsidP="007A265D">
            <w:pPr>
              <w:pStyle w:val="Table"/>
            </w:pPr>
          </w:p>
        </w:tc>
        <w:tc>
          <w:tcPr>
            <w:tcW w:w="1161" w:type="pct"/>
            <w:vMerge/>
          </w:tcPr>
          <w:p w14:paraId="2CBE4371" w14:textId="77777777" w:rsidR="00CB20E2" w:rsidRPr="0049765B" w:rsidRDefault="00CB20E2" w:rsidP="007A265D">
            <w:pPr>
              <w:pStyle w:val="Table"/>
            </w:pPr>
          </w:p>
        </w:tc>
        <w:tc>
          <w:tcPr>
            <w:tcW w:w="2205" w:type="pct"/>
          </w:tcPr>
          <w:p w14:paraId="1A2E0FEF" w14:textId="337F0438" w:rsidR="00CB20E2" w:rsidRPr="0049765B" w:rsidRDefault="00CB20E2" w:rsidP="007A265D">
            <w:pPr>
              <w:pStyle w:val="Table"/>
            </w:pPr>
            <w:proofErr w:type="spellStart"/>
            <w:proofErr w:type="gramStart"/>
            <w:r w:rsidRPr="00C95C3A">
              <w:t>xsd</w:t>
            </w:r>
            <w:proofErr w:type="spellEnd"/>
            <w:r w:rsidRPr="00C95C3A">
              <w:t>/message/ECF</w:t>
            </w:r>
            <w:r>
              <w:t>-4.1</w:t>
            </w:r>
            <w:r w:rsidRPr="00C95C3A">
              <w:t>-</w:t>
            </w:r>
            <w:r w:rsidRPr="005C6615">
              <w:t>Payment</w:t>
            </w:r>
            <w:r w:rsidRPr="00830BC6">
              <w:t>Receipt</w:t>
            </w:r>
            <w:r w:rsidRPr="005C6615">
              <w:t>Message.xsd :</w:t>
            </w:r>
            <w:proofErr w:type="gramEnd"/>
            <w:r w:rsidRPr="005C6615">
              <w:t xml:space="preserve">  </w:t>
            </w:r>
            <w:proofErr w:type="spellStart"/>
            <w:r w:rsidRPr="005C6615">
              <w:t>Payment</w:t>
            </w:r>
            <w:r w:rsidRPr="00830BC6">
              <w:t>Receipt</w:t>
            </w:r>
            <w:r w:rsidRPr="005C6615">
              <w:t>Message</w:t>
            </w:r>
            <w:proofErr w:type="spellEnd"/>
            <w:r w:rsidR="00C005A0">
              <w:t xml:space="preserve"> (1,1)</w:t>
            </w:r>
          </w:p>
        </w:tc>
      </w:tr>
    </w:tbl>
    <w:p w14:paraId="701CD02D" w14:textId="76C2491B" w:rsidR="00CB20E2" w:rsidRPr="0049765B" w:rsidRDefault="00CB20E2" w:rsidP="005347EB">
      <w:pPr>
        <w:pStyle w:val="Heading3"/>
      </w:pPr>
      <w:bookmarkStart w:id="460" w:name="_Toc140839588"/>
      <w:r w:rsidRPr="0049765B">
        <w:t>Consumed Operations</w:t>
      </w:r>
      <w:bookmarkEnd w:id="460"/>
    </w:p>
    <w:p w14:paraId="1C6B3FDE" w14:textId="77777777" w:rsidR="00CB20E2" w:rsidRPr="0049765B" w:rsidRDefault="00CB20E2" w:rsidP="00CB20E2">
      <w:r w:rsidRPr="0049765B">
        <w:t>The Filing Assembly MDE calls the following operations in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962"/>
        <w:gridCol w:w="4741"/>
      </w:tblGrid>
      <w:tr w:rsidR="00CB20E2" w:rsidRPr="0049765B" w14:paraId="40D196B1" w14:textId="77777777" w:rsidTr="007A265D">
        <w:trPr>
          <w:trHeight w:val="188"/>
        </w:trPr>
        <w:tc>
          <w:tcPr>
            <w:tcW w:w="1378" w:type="pct"/>
            <w:shd w:val="pct10" w:color="auto" w:fill="auto"/>
          </w:tcPr>
          <w:p w14:paraId="597DE251" w14:textId="77777777" w:rsidR="00CB20E2" w:rsidRPr="0049765B" w:rsidRDefault="00CB20E2" w:rsidP="007A265D">
            <w:pPr>
              <w:jc w:val="center"/>
              <w:rPr>
                <w:b/>
              </w:rPr>
            </w:pPr>
            <w:r w:rsidRPr="0049765B">
              <w:rPr>
                <w:b/>
              </w:rPr>
              <w:t>Operation</w:t>
            </w:r>
          </w:p>
        </w:tc>
        <w:tc>
          <w:tcPr>
            <w:tcW w:w="1060" w:type="pct"/>
            <w:shd w:val="pct10" w:color="auto" w:fill="auto"/>
          </w:tcPr>
          <w:p w14:paraId="4D601FE2" w14:textId="77777777" w:rsidR="00CB20E2" w:rsidRPr="0049765B" w:rsidRDefault="00CB20E2" w:rsidP="007A265D">
            <w:pPr>
              <w:jc w:val="center"/>
              <w:rPr>
                <w:b/>
              </w:rPr>
            </w:pPr>
            <w:r w:rsidRPr="0049765B">
              <w:rPr>
                <w:b/>
              </w:rPr>
              <w:t>Provided By</w:t>
            </w:r>
          </w:p>
        </w:tc>
        <w:tc>
          <w:tcPr>
            <w:tcW w:w="2562" w:type="pct"/>
            <w:shd w:val="pct10" w:color="auto" w:fill="auto"/>
          </w:tcPr>
          <w:p w14:paraId="7BB3EE80" w14:textId="77777777" w:rsidR="00CB20E2" w:rsidRPr="0049765B" w:rsidRDefault="00CB20E2" w:rsidP="007A265D">
            <w:pPr>
              <w:jc w:val="center"/>
              <w:rPr>
                <w:b/>
              </w:rPr>
            </w:pPr>
            <w:r w:rsidRPr="0049765B">
              <w:rPr>
                <w:b/>
              </w:rPr>
              <w:t>Return Type</w:t>
            </w:r>
          </w:p>
        </w:tc>
      </w:tr>
      <w:tr w:rsidR="00CB20E2" w:rsidRPr="0049765B" w14:paraId="5DC2DFA6" w14:textId="77777777" w:rsidTr="007A265D">
        <w:trPr>
          <w:trHeight w:val="264"/>
        </w:trPr>
        <w:tc>
          <w:tcPr>
            <w:tcW w:w="1378" w:type="pct"/>
          </w:tcPr>
          <w:p w14:paraId="438ED73F" w14:textId="77777777" w:rsidR="00CB20E2" w:rsidRPr="0049765B" w:rsidRDefault="00CB20E2" w:rsidP="007A265D">
            <w:pPr>
              <w:pStyle w:val="Table"/>
            </w:pPr>
            <w:proofErr w:type="spellStart"/>
            <w:r w:rsidRPr="0049765B">
              <w:t>GetPolicy</w:t>
            </w:r>
            <w:proofErr w:type="spellEnd"/>
          </w:p>
        </w:tc>
        <w:tc>
          <w:tcPr>
            <w:tcW w:w="1060" w:type="pct"/>
          </w:tcPr>
          <w:p w14:paraId="59E468A6" w14:textId="77777777" w:rsidR="00CB20E2" w:rsidRPr="0049765B" w:rsidRDefault="00CB20E2" w:rsidP="007A265D">
            <w:pPr>
              <w:pStyle w:val="Table"/>
            </w:pPr>
            <w:r w:rsidRPr="0049765B">
              <w:t>Filing Review MDE</w:t>
            </w:r>
          </w:p>
        </w:tc>
        <w:tc>
          <w:tcPr>
            <w:tcW w:w="2562" w:type="pct"/>
          </w:tcPr>
          <w:p w14:paraId="2A8F7D33" w14:textId="77777777" w:rsidR="00CB20E2" w:rsidRPr="0049765B" w:rsidRDefault="00CB20E2" w:rsidP="007A265D">
            <w:pPr>
              <w:pStyle w:val="Table"/>
            </w:pPr>
            <w:proofErr w:type="spellStart"/>
            <w:proofErr w:type="gramStart"/>
            <w:r w:rsidRPr="00C95C3A">
              <w:t>xsd</w:t>
            </w:r>
            <w:proofErr w:type="spellEnd"/>
            <w:r w:rsidRPr="00C95C3A">
              <w:t>/message/ECF</w:t>
            </w:r>
            <w:r>
              <w:t>-4.1</w:t>
            </w:r>
            <w:r w:rsidRPr="00C95C3A">
              <w:t>-CourtPolicyQueryMessage.xsd</w:t>
            </w:r>
            <w:r w:rsidRPr="0049765B">
              <w:t xml:space="preserve"> :</w:t>
            </w:r>
            <w:proofErr w:type="gramEnd"/>
            <w:r w:rsidRPr="0049765B">
              <w:t xml:space="preserve">  </w:t>
            </w:r>
            <w:proofErr w:type="spellStart"/>
            <w:r w:rsidRPr="0049765B">
              <w:t>CourtPolicyReponseMessage</w:t>
            </w:r>
            <w:proofErr w:type="spellEnd"/>
          </w:p>
        </w:tc>
      </w:tr>
      <w:tr w:rsidR="00CB20E2" w:rsidRPr="0049765B" w14:paraId="57935D82" w14:textId="77777777" w:rsidTr="007A265D">
        <w:trPr>
          <w:trHeight w:val="264"/>
        </w:trPr>
        <w:tc>
          <w:tcPr>
            <w:tcW w:w="1378" w:type="pct"/>
          </w:tcPr>
          <w:p w14:paraId="180AC025" w14:textId="77777777" w:rsidR="00CB20E2" w:rsidRPr="0049765B" w:rsidRDefault="00CB20E2" w:rsidP="007A265D">
            <w:pPr>
              <w:pStyle w:val="Table"/>
            </w:pPr>
            <w:proofErr w:type="spellStart"/>
            <w:r w:rsidRPr="0049765B">
              <w:t>ReviewFiling</w:t>
            </w:r>
            <w:proofErr w:type="spellEnd"/>
          </w:p>
        </w:tc>
        <w:tc>
          <w:tcPr>
            <w:tcW w:w="1060" w:type="pct"/>
          </w:tcPr>
          <w:p w14:paraId="6F7A00F0" w14:textId="77777777" w:rsidR="00CB20E2" w:rsidRPr="0049765B" w:rsidRDefault="00CB20E2" w:rsidP="007A265D">
            <w:pPr>
              <w:pStyle w:val="Table"/>
            </w:pPr>
            <w:r w:rsidRPr="0049765B">
              <w:t>Filing Review MDE</w:t>
            </w:r>
          </w:p>
        </w:tc>
        <w:tc>
          <w:tcPr>
            <w:tcW w:w="2562" w:type="pct"/>
          </w:tcPr>
          <w:p w14:paraId="3682EB8D" w14:textId="77777777" w:rsidR="00CB20E2" w:rsidRPr="0049765B" w:rsidRDefault="00CB20E2" w:rsidP="007A265D">
            <w:pPr>
              <w:pStyle w:val="Table"/>
            </w:pPr>
            <w:proofErr w:type="spellStart"/>
            <w:proofErr w:type="gramStart"/>
            <w:r w:rsidRPr="00C95C3A">
              <w:t>xsd</w:t>
            </w:r>
            <w:proofErr w:type="spellEnd"/>
            <w:r w:rsidRPr="00C95C3A">
              <w:t>/message/ECF</w:t>
            </w:r>
            <w:r>
              <w:t>-4.1</w:t>
            </w:r>
            <w:r w:rsidRPr="00C95C3A">
              <w:t>-MessageReceiptMessage.xsd</w:t>
            </w:r>
            <w:r w:rsidRPr="0049765B">
              <w:t xml:space="preserve"> :</w:t>
            </w:r>
            <w:proofErr w:type="gramEnd"/>
            <w:r w:rsidRPr="0049765B">
              <w:t xml:space="preserve">  </w:t>
            </w:r>
            <w:proofErr w:type="spellStart"/>
            <w:r w:rsidRPr="0049765B">
              <w:t>MessageReceiptMessage</w:t>
            </w:r>
            <w:proofErr w:type="spellEnd"/>
          </w:p>
        </w:tc>
      </w:tr>
      <w:tr w:rsidR="00CB20E2" w:rsidRPr="0049765B" w14:paraId="63C3F8BB" w14:textId="77777777" w:rsidTr="007A265D">
        <w:trPr>
          <w:trHeight w:val="264"/>
        </w:trPr>
        <w:tc>
          <w:tcPr>
            <w:tcW w:w="1378" w:type="pct"/>
          </w:tcPr>
          <w:p w14:paraId="4B772389" w14:textId="77777777" w:rsidR="00CB20E2" w:rsidRPr="0049765B" w:rsidRDefault="00CB20E2" w:rsidP="007A265D">
            <w:pPr>
              <w:pStyle w:val="Table"/>
            </w:pPr>
            <w:proofErr w:type="spellStart"/>
            <w:r>
              <w:t>GetFeesCalculation</w:t>
            </w:r>
            <w:proofErr w:type="spellEnd"/>
          </w:p>
        </w:tc>
        <w:tc>
          <w:tcPr>
            <w:tcW w:w="1060" w:type="pct"/>
          </w:tcPr>
          <w:p w14:paraId="349B1A68" w14:textId="77777777" w:rsidR="00CB20E2" w:rsidRPr="0049765B" w:rsidRDefault="00CB20E2" w:rsidP="007A265D">
            <w:pPr>
              <w:pStyle w:val="Table"/>
            </w:pPr>
            <w:r w:rsidRPr="0049765B">
              <w:t>Filing Review MDE</w:t>
            </w:r>
          </w:p>
        </w:tc>
        <w:tc>
          <w:tcPr>
            <w:tcW w:w="2562" w:type="pct"/>
          </w:tcPr>
          <w:p w14:paraId="3D50E73E" w14:textId="77777777" w:rsidR="00CB20E2" w:rsidRPr="0049765B" w:rsidRDefault="00CB20E2" w:rsidP="007A265D">
            <w:pPr>
              <w:pStyle w:val="Table"/>
            </w:pPr>
            <w:proofErr w:type="spellStart"/>
            <w:proofErr w:type="gramStart"/>
            <w:r w:rsidRPr="00C95C3A">
              <w:t>xsd</w:t>
            </w:r>
            <w:proofErr w:type="spellEnd"/>
            <w:r w:rsidRPr="00C95C3A">
              <w:t>/message/ECF</w:t>
            </w:r>
            <w:r>
              <w:t>-4.1</w:t>
            </w:r>
            <w:r w:rsidRPr="00C95C3A">
              <w:t>-FeesCalculationResponseMessage.xsd</w:t>
            </w:r>
            <w:r w:rsidRPr="0049765B">
              <w:t xml:space="preserve"> :</w:t>
            </w:r>
            <w:proofErr w:type="gramEnd"/>
            <w:r w:rsidRPr="0049765B">
              <w:t xml:space="preserve">  </w:t>
            </w:r>
            <w:proofErr w:type="spellStart"/>
            <w:r>
              <w:t>FeesCalculation</w:t>
            </w:r>
            <w:r w:rsidRPr="0049765B">
              <w:t>ResponseMessage</w:t>
            </w:r>
            <w:proofErr w:type="spellEnd"/>
          </w:p>
        </w:tc>
      </w:tr>
      <w:tr w:rsidR="00CB20E2" w:rsidRPr="0049765B" w14:paraId="75F8130E" w14:textId="77777777" w:rsidTr="007A265D">
        <w:trPr>
          <w:trHeight w:val="264"/>
        </w:trPr>
        <w:tc>
          <w:tcPr>
            <w:tcW w:w="1378" w:type="pct"/>
          </w:tcPr>
          <w:p w14:paraId="702A1B83" w14:textId="77777777" w:rsidR="00CB20E2" w:rsidRPr="0049765B" w:rsidRDefault="00CB20E2" w:rsidP="007A265D">
            <w:pPr>
              <w:pStyle w:val="Table"/>
            </w:pPr>
            <w:proofErr w:type="spellStart"/>
            <w:r w:rsidRPr="0049765B">
              <w:t>GetFilingStatus</w:t>
            </w:r>
            <w:proofErr w:type="spellEnd"/>
          </w:p>
        </w:tc>
        <w:tc>
          <w:tcPr>
            <w:tcW w:w="1060" w:type="pct"/>
          </w:tcPr>
          <w:p w14:paraId="1A6E5AEA" w14:textId="77777777" w:rsidR="00CB20E2" w:rsidRPr="0049765B" w:rsidRDefault="00CB20E2" w:rsidP="007A265D">
            <w:pPr>
              <w:pStyle w:val="Table"/>
            </w:pPr>
            <w:r w:rsidRPr="0049765B">
              <w:t>Filing Review MDE</w:t>
            </w:r>
          </w:p>
        </w:tc>
        <w:tc>
          <w:tcPr>
            <w:tcW w:w="2562" w:type="pct"/>
          </w:tcPr>
          <w:p w14:paraId="16A29342" w14:textId="77777777" w:rsidR="00CB20E2" w:rsidRPr="0049765B" w:rsidRDefault="00CB20E2" w:rsidP="007A265D">
            <w:pPr>
              <w:pStyle w:val="Table"/>
            </w:pPr>
            <w:proofErr w:type="spellStart"/>
            <w:proofErr w:type="gramStart"/>
            <w:r w:rsidRPr="00C95C3A">
              <w:t>xsd</w:t>
            </w:r>
            <w:proofErr w:type="spellEnd"/>
            <w:r w:rsidRPr="00C95C3A">
              <w:t>/message/ECF</w:t>
            </w:r>
            <w:r>
              <w:t>-4.1</w:t>
            </w:r>
            <w:r w:rsidRPr="00C95C3A">
              <w:t>-FilingStatusResponseMessage.xsd</w:t>
            </w:r>
            <w:r w:rsidRPr="0049765B">
              <w:t xml:space="preserve"> :</w:t>
            </w:r>
            <w:proofErr w:type="gramEnd"/>
            <w:r w:rsidRPr="0049765B">
              <w:t xml:space="preserve">  </w:t>
            </w:r>
            <w:proofErr w:type="spellStart"/>
            <w:r w:rsidRPr="0049765B">
              <w:t>FilingStatusResponseMessage</w:t>
            </w:r>
            <w:proofErr w:type="spellEnd"/>
          </w:p>
        </w:tc>
      </w:tr>
      <w:tr w:rsidR="00CB20E2" w:rsidRPr="0049765B" w14:paraId="2CB97BC4" w14:textId="77777777" w:rsidTr="007A265D">
        <w:trPr>
          <w:trHeight w:val="264"/>
        </w:trPr>
        <w:tc>
          <w:tcPr>
            <w:tcW w:w="1378" w:type="pct"/>
          </w:tcPr>
          <w:p w14:paraId="48FFF63F" w14:textId="77777777" w:rsidR="00CB20E2" w:rsidRPr="0049765B" w:rsidRDefault="00CB20E2" w:rsidP="007A265D">
            <w:pPr>
              <w:pStyle w:val="Table"/>
            </w:pPr>
            <w:proofErr w:type="spellStart"/>
            <w:r w:rsidRPr="0049765B">
              <w:t>GetFilingList</w:t>
            </w:r>
            <w:proofErr w:type="spellEnd"/>
          </w:p>
        </w:tc>
        <w:tc>
          <w:tcPr>
            <w:tcW w:w="1060" w:type="pct"/>
          </w:tcPr>
          <w:p w14:paraId="1E96B9F6" w14:textId="77777777" w:rsidR="00CB20E2" w:rsidRPr="0049765B" w:rsidRDefault="00CB20E2" w:rsidP="007A265D">
            <w:pPr>
              <w:pStyle w:val="Table"/>
            </w:pPr>
            <w:r w:rsidRPr="0049765B">
              <w:t>Filing Review MDE</w:t>
            </w:r>
          </w:p>
        </w:tc>
        <w:tc>
          <w:tcPr>
            <w:tcW w:w="2562" w:type="pct"/>
          </w:tcPr>
          <w:p w14:paraId="1768DB80" w14:textId="77777777" w:rsidR="00CB20E2" w:rsidRPr="0049765B" w:rsidRDefault="00CB20E2" w:rsidP="007A265D">
            <w:pPr>
              <w:pStyle w:val="Table"/>
            </w:pPr>
            <w:proofErr w:type="spellStart"/>
            <w:proofErr w:type="gramStart"/>
            <w:r w:rsidRPr="00C95C3A">
              <w:t>xsd</w:t>
            </w:r>
            <w:proofErr w:type="spellEnd"/>
            <w:r w:rsidRPr="00C95C3A">
              <w:t>/message/ECF</w:t>
            </w:r>
            <w:r>
              <w:t>-4.1</w:t>
            </w:r>
            <w:r w:rsidRPr="00C95C3A">
              <w:t>-FilingListResponseMessage.xsd</w:t>
            </w:r>
            <w:r w:rsidRPr="0049765B">
              <w:t xml:space="preserve"> :</w:t>
            </w:r>
            <w:proofErr w:type="gramEnd"/>
            <w:r w:rsidRPr="0049765B">
              <w:t xml:space="preserve">  </w:t>
            </w:r>
            <w:proofErr w:type="spellStart"/>
            <w:r w:rsidRPr="0049765B">
              <w:t>FilingListResponseMessage</w:t>
            </w:r>
            <w:proofErr w:type="spellEnd"/>
          </w:p>
        </w:tc>
      </w:tr>
      <w:tr w:rsidR="00CB20E2" w:rsidRPr="0049765B" w14:paraId="06E745F0" w14:textId="77777777" w:rsidTr="007A265D">
        <w:trPr>
          <w:trHeight w:val="264"/>
        </w:trPr>
        <w:tc>
          <w:tcPr>
            <w:tcW w:w="1378" w:type="pct"/>
          </w:tcPr>
          <w:p w14:paraId="62CDE5DE" w14:textId="77777777" w:rsidR="00CB20E2" w:rsidRPr="0049765B" w:rsidRDefault="00CB20E2" w:rsidP="007A265D">
            <w:pPr>
              <w:pStyle w:val="Table"/>
            </w:pPr>
            <w:proofErr w:type="spellStart"/>
            <w:r w:rsidRPr="0049765B">
              <w:t>GetCase</w:t>
            </w:r>
            <w:proofErr w:type="spellEnd"/>
          </w:p>
        </w:tc>
        <w:tc>
          <w:tcPr>
            <w:tcW w:w="1060" w:type="pct"/>
          </w:tcPr>
          <w:p w14:paraId="0FF8636C" w14:textId="77777777" w:rsidR="00CB20E2" w:rsidRPr="0049765B" w:rsidRDefault="00CB20E2" w:rsidP="007A265D">
            <w:pPr>
              <w:pStyle w:val="Table"/>
            </w:pPr>
            <w:r w:rsidRPr="0049765B">
              <w:t>Court Record MDE</w:t>
            </w:r>
          </w:p>
        </w:tc>
        <w:tc>
          <w:tcPr>
            <w:tcW w:w="2562" w:type="pct"/>
          </w:tcPr>
          <w:p w14:paraId="470ADDAE" w14:textId="77777777" w:rsidR="00CB20E2" w:rsidRPr="0049765B" w:rsidRDefault="00CB20E2" w:rsidP="007A265D">
            <w:pPr>
              <w:pStyle w:val="Table"/>
            </w:pPr>
            <w:proofErr w:type="spellStart"/>
            <w:proofErr w:type="gramStart"/>
            <w:r w:rsidRPr="00C95C3A">
              <w:t>xsd</w:t>
            </w:r>
            <w:proofErr w:type="spellEnd"/>
            <w:r w:rsidRPr="00C95C3A">
              <w:t>/message/ECF</w:t>
            </w:r>
            <w:r>
              <w:t>-4.1</w:t>
            </w:r>
            <w:r w:rsidRPr="00C95C3A">
              <w:t>-CaseResponseMessage.xsd</w:t>
            </w:r>
            <w:r w:rsidRPr="0049765B">
              <w:t xml:space="preserve"> :</w:t>
            </w:r>
            <w:proofErr w:type="gramEnd"/>
            <w:r w:rsidRPr="0049765B">
              <w:t xml:space="preserve">  </w:t>
            </w:r>
            <w:proofErr w:type="spellStart"/>
            <w:r w:rsidRPr="0049765B">
              <w:t>CaseResponseMessage</w:t>
            </w:r>
            <w:proofErr w:type="spellEnd"/>
          </w:p>
        </w:tc>
      </w:tr>
      <w:tr w:rsidR="00CB20E2" w:rsidRPr="0049765B" w14:paraId="472BE469" w14:textId="77777777" w:rsidTr="007A265D">
        <w:trPr>
          <w:trHeight w:val="264"/>
        </w:trPr>
        <w:tc>
          <w:tcPr>
            <w:tcW w:w="1378" w:type="pct"/>
          </w:tcPr>
          <w:p w14:paraId="7172C6FA" w14:textId="77777777" w:rsidR="00CB20E2" w:rsidRPr="0049765B" w:rsidRDefault="00CB20E2" w:rsidP="007A265D">
            <w:pPr>
              <w:pStyle w:val="Table"/>
            </w:pPr>
            <w:proofErr w:type="spellStart"/>
            <w:r w:rsidRPr="0049765B">
              <w:t>GetCaseList</w:t>
            </w:r>
            <w:proofErr w:type="spellEnd"/>
          </w:p>
        </w:tc>
        <w:tc>
          <w:tcPr>
            <w:tcW w:w="1060" w:type="pct"/>
          </w:tcPr>
          <w:p w14:paraId="5B4846E6" w14:textId="77777777" w:rsidR="00CB20E2" w:rsidRPr="0049765B" w:rsidRDefault="00CB20E2" w:rsidP="007A265D">
            <w:pPr>
              <w:pStyle w:val="Table"/>
            </w:pPr>
            <w:r w:rsidRPr="0049765B">
              <w:t>Court Record MDE</w:t>
            </w:r>
          </w:p>
        </w:tc>
        <w:tc>
          <w:tcPr>
            <w:tcW w:w="2562" w:type="pct"/>
          </w:tcPr>
          <w:p w14:paraId="7ED4DCE9" w14:textId="77777777" w:rsidR="00CB20E2" w:rsidRPr="0049765B" w:rsidRDefault="00CB20E2" w:rsidP="007A265D">
            <w:pPr>
              <w:pStyle w:val="Table"/>
            </w:pPr>
            <w:proofErr w:type="spellStart"/>
            <w:proofErr w:type="gramStart"/>
            <w:r w:rsidRPr="00C95C3A">
              <w:t>xsd</w:t>
            </w:r>
            <w:proofErr w:type="spellEnd"/>
            <w:r w:rsidRPr="00C95C3A">
              <w:t>/message/ECF</w:t>
            </w:r>
            <w:r>
              <w:t>-4.1</w:t>
            </w:r>
            <w:r w:rsidRPr="00C95C3A">
              <w:t>-CaseListResponseMessage.xsd</w:t>
            </w:r>
            <w:r w:rsidRPr="0049765B">
              <w:t xml:space="preserve"> :</w:t>
            </w:r>
            <w:proofErr w:type="gramEnd"/>
            <w:r w:rsidRPr="0049765B">
              <w:t xml:space="preserve">  </w:t>
            </w:r>
            <w:proofErr w:type="spellStart"/>
            <w:r w:rsidRPr="0049765B">
              <w:t>CaseListResponseMessage</w:t>
            </w:r>
            <w:proofErr w:type="spellEnd"/>
          </w:p>
        </w:tc>
      </w:tr>
      <w:tr w:rsidR="00CB20E2" w:rsidRPr="0049765B" w14:paraId="2DEE0A64" w14:textId="77777777" w:rsidTr="007A265D">
        <w:trPr>
          <w:trHeight w:val="264"/>
        </w:trPr>
        <w:tc>
          <w:tcPr>
            <w:tcW w:w="1378" w:type="pct"/>
          </w:tcPr>
          <w:p w14:paraId="79E65D18" w14:textId="77777777" w:rsidR="00CB20E2" w:rsidRPr="0049765B" w:rsidRDefault="00CB20E2" w:rsidP="007A265D">
            <w:pPr>
              <w:pStyle w:val="Table"/>
            </w:pPr>
            <w:proofErr w:type="spellStart"/>
            <w:r w:rsidRPr="0049765B">
              <w:t>GetServiceInformation</w:t>
            </w:r>
            <w:proofErr w:type="spellEnd"/>
          </w:p>
        </w:tc>
        <w:tc>
          <w:tcPr>
            <w:tcW w:w="1060" w:type="pct"/>
          </w:tcPr>
          <w:p w14:paraId="158E5077" w14:textId="77777777" w:rsidR="00CB20E2" w:rsidRPr="0049765B" w:rsidRDefault="00CB20E2" w:rsidP="007A265D">
            <w:pPr>
              <w:pStyle w:val="Table"/>
            </w:pPr>
            <w:r w:rsidRPr="0049765B">
              <w:t>Court Record MDE</w:t>
            </w:r>
          </w:p>
        </w:tc>
        <w:tc>
          <w:tcPr>
            <w:tcW w:w="2562" w:type="pct"/>
          </w:tcPr>
          <w:p w14:paraId="0FB1AAB1" w14:textId="77777777" w:rsidR="00CB20E2" w:rsidRPr="0049765B" w:rsidRDefault="00CB20E2" w:rsidP="007A265D">
            <w:pPr>
              <w:pStyle w:val="Table"/>
              <w:rPr>
                <w:lang w:val="fr-FR"/>
              </w:rPr>
            </w:pPr>
            <w:proofErr w:type="spellStart"/>
            <w:r w:rsidRPr="00C95C3A">
              <w:rPr>
                <w:lang w:val="fr-FR"/>
              </w:rPr>
              <w:t>xsd</w:t>
            </w:r>
            <w:proofErr w:type="spellEnd"/>
            <w:r w:rsidRPr="00C95C3A">
              <w:rPr>
                <w:lang w:val="fr-FR"/>
              </w:rPr>
              <w:t>/message/ECF</w:t>
            </w:r>
            <w:r>
              <w:rPr>
                <w:lang w:val="fr-FR"/>
              </w:rPr>
              <w:t>-4.1</w:t>
            </w:r>
            <w:r w:rsidRPr="00C95C3A">
              <w:rPr>
                <w:lang w:val="fr-FR"/>
              </w:rPr>
              <w:t>-ServiceInformationResponseMessage.xsd</w:t>
            </w:r>
            <w:r w:rsidRPr="0049765B">
              <w:rPr>
                <w:lang w:val="fr-FR"/>
              </w:rPr>
              <w:t xml:space="preserve"> :  </w:t>
            </w:r>
            <w:proofErr w:type="spellStart"/>
            <w:r w:rsidRPr="0049765B">
              <w:rPr>
                <w:lang w:val="fr-FR"/>
              </w:rPr>
              <w:t>ServiceInformationResponseMessage</w:t>
            </w:r>
            <w:proofErr w:type="spellEnd"/>
          </w:p>
        </w:tc>
      </w:tr>
      <w:tr w:rsidR="00CB20E2" w:rsidRPr="0049765B" w14:paraId="70CFFA1D" w14:textId="77777777" w:rsidTr="007A265D">
        <w:trPr>
          <w:trHeight w:val="264"/>
        </w:trPr>
        <w:tc>
          <w:tcPr>
            <w:tcW w:w="1378" w:type="pct"/>
          </w:tcPr>
          <w:p w14:paraId="201159C0" w14:textId="77777777" w:rsidR="00CB20E2" w:rsidRPr="0049765B" w:rsidRDefault="00CB20E2" w:rsidP="007A265D">
            <w:pPr>
              <w:pStyle w:val="Table"/>
            </w:pPr>
            <w:proofErr w:type="spellStart"/>
            <w:r w:rsidRPr="0049765B">
              <w:lastRenderedPageBreak/>
              <w:t>GetDocument</w:t>
            </w:r>
            <w:proofErr w:type="spellEnd"/>
          </w:p>
        </w:tc>
        <w:tc>
          <w:tcPr>
            <w:tcW w:w="1060" w:type="pct"/>
          </w:tcPr>
          <w:p w14:paraId="54ACCFCC" w14:textId="77777777" w:rsidR="00CB20E2" w:rsidRPr="0049765B" w:rsidRDefault="00CB20E2" w:rsidP="007A265D">
            <w:pPr>
              <w:pStyle w:val="Table"/>
            </w:pPr>
            <w:r w:rsidRPr="0049765B">
              <w:t>Court Record MDE</w:t>
            </w:r>
          </w:p>
        </w:tc>
        <w:tc>
          <w:tcPr>
            <w:tcW w:w="2562" w:type="pct"/>
          </w:tcPr>
          <w:p w14:paraId="04ACB608" w14:textId="77777777" w:rsidR="00CB20E2" w:rsidRPr="0049765B" w:rsidRDefault="00CB20E2" w:rsidP="007A265D">
            <w:pPr>
              <w:pStyle w:val="Table"/>
              <w:rPr>
                <w:lang w:val="fr-FR"/>
              </w:rPr>
            </w:pPr>
            <w:proofErr w:type="spellStart"/>
            <w:r w:rsidRPr="00C95C3A">
              <w:rPr>
                <w:lang w:val="fr-FR"/>
              </w:rPr>
              <w:t>xsd</w:t>
            </w:r>
            <w:proofErr w:type="spellEnd"/>
            <w:r w:rsidRPr="00C95C3A">
              <w:rPr>
                <w:lang w:val="fr-FR"/>
              </w:rPr>
              <w:t>/message/ECF</w:t>
            </w:r>
            <w:r>
              <w:rPr>
                <w:lang w:val="fr-FR"/>
              </w:rPr>
              <w:t>-4.1</w:t>
            </w:r>
            <w:r w:rsidRPr="00C95C3A">
              <w:rPr>
                <w:lang w:val="fr-FR"/>
              </w:rPr>
              <w:t>-DocumentResponseMessage.xsd</w:t>
            </w:r>
            <w:r w:rsidRPr="0049765B">
              <w:rPr>
                <w:lang w:val="fr-FR"/>
              </w:rPr>
              <w:t xml:space="preserve"> :  </w:t>
            </w:r>
            <w:proofErr w:type="spellStart"/>
            <w:r w:rsidRPr="0049765B">
              <w:rPr>
                <w:lang w:val="fr-FR"/>
              </w:rPr>
              <w:t>DocumentResponseMessage</w:t>
            </w:r>
            <w:proofErr w:type="spellEnd"/>
          </w:p>
        </w:tc>
      </w:tr>
      <w:tr w:rsidR="00CB20E2" w:rsidRPr="0049765B" w14:paraId="3B6158EA" w14:textId="77777777" w:rsidTr="007A265D">
        <w:trPr>
          <w:trHeight w:val="264"/>
        </w:trPr>
        <w:tc>
          <w:tcPr>
            <w:tcW w:w="1378" w:type="pct"/>
          </w:tcPr>
          <w:p w14:paraId="75BB26FD" w14:textId="77777777" w:rsidR="00CB20E2" w:rsidRPr="0049765B" w:rsidRDefault="00CB20E2" w:rsidP="007A265D">
            <w:pPr>
              <w:pStyle w:val="Table"/>
            </w:pPr>
            <w:proofErr w:type="spellStart"/>
            <w:r>
              <w:t>ServeFiling</w:t>
            </w:r>
            <w:proofErr w:type="spellEnd"/>
          </w:p>
        </w:tc>
        <w:tc>
          <w:tcPr>
            <w:tcW w:w="1060" w:type="pct"/>
          </w:tcPr>
          <w:p w14:paraId="27D3ACE0" w14:textId="77777777" w:rsidR="00CB20E2" w:rsidRPr="0049765B" w:rsidRDefault="00CB20E2" w:rsidP="007A265D">
            <w:pPr>
              <w:pStyle w:val="Table"/>
            </w:pPr>
            <w:r>
              <w:t>Legal Service MDE</w:t>
            </w:r>
          </w:p>
        </w:tc>
        <w:tc>
          <w:tcPr>
            <w:tcW w:w="2562" w:type="pct"/>
          </w:tcPr>
          <w:p w14:paraId="7E9BD5AD" w14:textId="77777777" w:rsidR="00CB20E2" w:rsidRPr="0049765B" w:rsidRDefault="00CB20E2" w:rsidP="007A265D">
            <w:pPr>
              <w:pStyle w:val="Table"/>
            </w:pPr>
            <w:proofErr w:type="spellStart"/>
            <w:proofErr w:type="gramStart"/>
            <w:r w:rsidRPr="00C95C3A">
              <w:t>xsd</w:t>
            </w:r>
            <w:proofErr w:type="spellEnd"/>
            <w:r w:rsidRPr="00C95C3A">
              <w:t>/message/ECF</w:t>
            </w:r>
            <w:r>
              <w:t>-4.1</w:t>
            </w:r>
            <w:r w:rsidRPr="00C95C3A">
              <w:t>-ServiceReceiptMessage.xsd</w:t>
            </w:r>
            <w:r w:rsidRPr="0049765B">
              <w:t xml:space="preserve"> :</w:t>
            </w:r>
            <w:proofErr w:type="gramEnd"/>
            <w:r w:rsidRPr="0049765B">
              <w:t xml:space="preserve">  </w:t>
            </w:r>
            <w:proofErr w:type="spellStart"/>
            <w:r w:rsidRPr="0049765B">
              <w:t>ServiceReceiptMessage</w:t>
            </w:r>
            <w:proofErr w:type="spellEnd"/>
          </w:p>
        </w:tc>
      </w:tr>
    </w:tbl>
    <w:p w14:paraId="209CE7A5" w14:textId="788F370C" w:rsidR="00CB20E2" w:rsidRPr="0049765B" w:rsidRDefault="00CB20E2" w:rsidP="005347EB">
      <w:pPr>
        <w:pStyle w:val="Heading2"/>
      </w:pPr>
      <w:bookmarkStart w:id="461" w:name="_Toc140839589"/>
      <w:r w:rsidRPr="0049765B">
        <w:t>Filing Review MDE</w:t>
      </w:r>
      <w:bookmarkEnd w:id="461"/>
    </w:p>
    <w:p w14:paraId="3E6F683A" w14:textId="77777777" w:rsidR="00CB20E2" w:rsidRPr="0049765B" w:rsidRDefault="00CB20E2" w:rsidP="00CB20E2">
      <w:r w:rsidRPr="0049765B">
        <w:t>The Filing Review MDE receives, presents and manages the filings.  The Filing Review MDE receives filings in a standard format and presents those filings to a Clerk for review, where they may be accepted or rejected.  The Filing Review MDE transmits data and documents to the Filing Assembly MDE to inform the filer that the filing has been accepted or rejected.  The Filing Review MDE transmits data and documents for accepted filings to the Court Record MDE for docketing and recording.  While there will generally be one Filing Review MDE per court, there is no physical barrier to having more than one, particularly if a court wants to support different Filing Review MDEs for particular case types.</w:t>
      </w:r>
    </w:p>
    <w:p w14:paraId="52FE5741" w14:textId="0C982AD3" w:rsidR="00CB20E2" w:rsidRPr="0049765B" w:rsidRDefault="00CB20E2" w:rsidP="005347EB">
      <w:pPr>
        <w:pStyle w:val="Heading3"/>
      </w:pPr>
      <w:bookmarkStart w:id="462" w:name="_Toc140839590"/>
      <w:r w:rsidRPr="0049765B">
        <w:t>Provided Operations</w:t>
      </w:r>
      <w:bookmarkEnd w:id="462"/>
    </w:p>
    <w:p w14:paraId="02663ED2" w14:textId="77777777" w:rsidR="00CB20E2" w:rsidRPr="0049765B" w:rsidRDefault="00CB20E2" w:rsidP="00CB20E2">
      <w:r w:rsidRPr="0049765B">
        <w:t>The Filing Review MDE provides the following operations to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292"/>
        <w:gridCol w:w="2149"/>
        <w:gridCol w:w="4081"/>
      </w:tblGrid>
      <w:tr w:rsidR="00CB20E2" w:rsidRPr="0049765B" w14:paraId="4A37F664" w14:textId="77777777" w:rsidTr="007A265D">
        <w:trPr>
          <w:trHeight w:val="188"/>
        </w:trPr>
        <w:tc>
          <w:tcPr>
            <w:tcW w:w="936" w:type="pct"/>
            <w:shd w:val="pct10" w:color="auto" w:fill="auto"/>
          </w:tcPr>
          <w:p w14:paraId="2784A87A" w14:textId="77777777" w:rsidR="00CB20E2" w:rsidRPr="0049765B" w:rsidRDefault="00CB20E2" w:rsidP="007A265D">
            <w:pPr>
              <w:jc w:val="center"/>
              <w:rPr>
                <w:b/>
              </w:rPr>
            </w:pPr>
            <w:r w:rsidRPr="0049765B">
              <w:rPr>
                <w:b/>
              </w:rPr>
              <w:t>Operation</w:t>
            </w:r>
          </w:p>
        </w:tc>
        <w:tc>
          <w:tcPr>
            <w:tcW w:w="698" w:type="pct"/>
            <w:shd w:val="pct10" w:color="auto" w:fill="auto"/>
          </w:tcPr>
          <w:p w14:paraId="27400DEA" w14:textId="77777777" w:rsidR="00CB20E2" w:rsidRPr="0049765B" w:rsidRDefault="00CB20E2" w:rsidP="007A265D">
            <w:pPr>
              <w:jc w:val="center"/>
              <w:rPr>
                <w:b/>
              </w:rPr>
            </w:pPr>
            <w:r w:rsidRPr="0049765B">
              <w:rPr>
                <w:b/>
              </w:rPr>
              <w:t>Called By</w:t>
            </w:r>
          </w:p>
        </w:tc>
        <w:tc>
          <w:tcPr>
            <w:tcW w:w="1161" w:type="pct"/>
            <w:shd w:val="pct10" w:color="auto" w:fill="auto"/>
          </w:tcPr>
          <w:p w14:paraId="5F62A053" w14:textId="77777777" w:rsidR="00CB20E2" w:rsidRPr="0049765B" w:rsidRDefault="00CB20E2" w:rsidP="007A265D">
            <w:pPr>
              <w:jc w:val="center"/>
              <w:rPr>
                <w:b/>
              </w:rPr>
            </w:pPr>
            <w:r w:rsidRPr="0049765B">
              <w:rPr>
                <w:b/>
              </w:rPr>
              <w:t>Output</w:t>
            </w:r>
          </w:p>
        </w:tc>
        <w:tc>
          <w:tcPr>
            <w:tcW w:w="2205" w:type="pct"/>
            <w:shd w:val="pct10" w:color="auto" w:fill="auto"/>
          </w:tcPr>
          <w:p w14:paraId="65AD7395" w14:textId="77777777" w:rsidR="00CB20E2" w:rsidRPr="0049765B" w:rsidRDefault="00CB20E2" w:rsidP="007A265D">
            <w:pPr>
              <w:jc w:val="center"/>
              <w:rPr>
                <w:b/>
              </w:rPr>
            </w:pPr>
            <w:r w:rsidRPr="0049765B">
              <w:rPr>
                <w:b/>
              </w:rPr>
              <w:t>Parameters</w:t>
            </w:r>
          </w:p>
        </w:tc>
      </w:tr>
      <w:tr w:rsidR="00CB20E2" w:rsidRPr="0049765B" w14:paraId="0336D5D3" w14:textId="77777777" w:rsidTr="007A265D">
        <w:trPr>
          <w:trHeight w:val="188"/>
        </w:trPr>
        <w:tc>
          <w:tcPr>
            <w:tcW w:w="936" w:type="pct"/>
            <w:vMerge w:val="restart"/>
          </w:tcPr>
          <w:p w14:paraId="5FF43D4F" w14:textId="77777777" w:rsidR="00CB20E2" w:rsidRPr="0049765B" w:rsidRDefault="00CB20E2" w:rsidP="007A265D">
            <w:pPr>
              <w:pStyle w:val="Table"/>
            </w:pPr>
            <w:proofErr w:type="spellStart"/>
            <w:r w:rsidRPr="0049765B">
              <w:t>ReviewFiling</w:t>
            </w:r>
            <w:proofErr w:type="spellEnd"/>
          </w:p>
        </w:tc>
        <w:tc>
          <w:tcPr>
            <w:tcW w:w="698" w:type="pct"/>
            <w:vMerge w:val="restart"/>
          </w:tcPr>
          <w:p w14:paraId="37E0D784" w14:textId="77777777" w:rsidR="00CB20E2" w:rsidRPr="0049765B" w:rsidRDefault="00CB20E2" w:rsidP="007A265D">
            <w:pPr>
              <w:pStyle w:val="Table"/>
            </w:pPr>
            <w:r w:rsidRPr="0049765B">
              <w:t>Filing Assembly MDE</w:t>
            </w:r>
          </w:p>
        </w:tc>
        <w:tc>
          <w:tcPr>
            <w:tcW w:w="1161" w:type="pct"/>
            <w:vMerge w:val="restart"/>
          </w:tcPr>
          <w:p w14:paraId="47B8B84C" w14:textId="4528F8ED" w:rsidR="00CB20E2" w:rsidRPr="0049765B" w:rsidRDefault="00CB20E2" w:rsidP="007A265D">
            <w:pPr>
              <w:pStyle w:val="Table"/>
            </w:pPr>
            <w:proofErr w:type="spellStart"/>
            <w:proofErr w:type="gramStart"/>
            <w:r w:rsidRPr="00C95C3A">
              <w:t>xsd</w:t>
            </w:r>
            <w:proofErr w:type="spellEnd"/>
            <w:r w:rsidRPr="00C95C3A">
              <w:t>/message/ECF</w:t>
            </w:r>
            <w:r>
              <w:t>-4.1</w:t>
            </w:r>
            <w:r w:rsidRPr="00C95C3A">
              <w:t>-MessageReceiptMessage.xsd</w:t>
            </w:r>
            <w:r w:rsidRPr="0049765B">
              <w:t xml:space="preserve"> :</w:t>
            </w:r>
            <w:proofErr w:type="gramEnd"/>
            <w:r w:rsidRPr="0049765B">
              <w:t xml:space="preserve">  </w:t>
            </w:r>
            <w:proofErr w:type="spellStart"/>
            <w:r w:rsidRPr="0049765B">
              <w:t>MessageReceiptMessage</w:t>
            </w:r>
            <w:proofErr w:type="spellEnd"/>
            <w:r w:rsidR="00314060">
              <w:t xml:space="preserve"> (1,1)</w:t>
            </w:r>
          </w:p>
        </w:tc>
        <w:tc>
          <w:tcPr>
            <w:tcW w:w="2205" w:type="pct"/>
          </w:tcPr>
          <w:p w14:paraId="1483112E" w14:textId="1DDF4B6F" w:rsidR="00CB20E2" w:rsidRPr="0049765B" w:rsidRDefault="00CB20E2" w:rsidP="007A265D">
            <w:pPr>
              <w:pStyle w:val="Table"/>
            </w:pPr>
            <w:proofErr w:type="spellStart"/>
            <w:proofErr w:type="gramStart"/>
            <w:r w:rsidRPr="00C95C3A">
              <w:t>xsd</w:t>
            </w:r>
            <w:proofErr w:type="spellEnd"/>
            <w:r w:rsidRPr="00C95C3A">
              <w:t>/message/ECF</w:t>
            </w:r>
            <w:r>
              <w:t>-4.1</w:t>
            </w:r>
            <w:r w:rsidRPr="00C95C3A">
              <w:t>-CoreFilingMessage.xsd</w:t>
            </w:r>
            <w:r w:rsidRPr="0049765B">
              <w:t xml:space="preserve"> :</w:t>
            </w:r>
            <w:proofErr w:type="gramEnd"/>
            <w:r w:rsidRPr="0049765B">
              <w:t xml:space="preserve">  </w:t>
            </w:r>
            <w:proofErr w:type="spellStart"/>
            <w:r w:rsidRPr="0049765B">
              <w:t>CoreFilingMessage</w:t>
            </w:r>
            <w:proofErr w:type="spellEnd"/>
            <w:r w:rsidR="00314060">
              <w:t xml:space="preserve"> (1,</w:t>
            </w:r>
            <w:r w:rsidR="0064070A">
              <w:t>unbounded</w:t>
            </w:r>
            <w:r w:rsidR="00314060">
              <w:t>)</w:t>
            </w:r>
          </w:p>
        </w:tc>
      </w:tr>
      <w:tr w:rsidR="00CB20E2" w:rsidRPr="0049765B" w14:paraId="4DA1A3FA" w14:textId="77777777" w:rsidTr="007A265D">
        <w:trPr>
          <w:trHeight w:val="422"/>
        </w:trPr>
        <w:tc>
          <w:tcPr>
            <w:tcW w:w="936" w:type="pct"/>
            <w:vMerge/>
          </w:tcPr>
          <w:p w14:paraId="69B5B766" w14:textId="77777777" w:rsidR="00CB20E2" w:rsidRPr="0049765B" w:rsidRDefault="00CB20E2" w:rsidP="007A265D">
            <w:pPr>
              <w:pStyle w:val="Table"/>
            </w:pPr>
          </w:p>
        </w:tc>
        <w:tc>
          <w:tcPr>
            <w:tcW w:w="698" w:type="pct"/>
            <w:vMerge/>
          </w:tcPr>
          <w:p w14:paraId="7B49A34A" w14:textId="77777777" w:rsidR="00CB20E2" w:rsidRPr="0049765B" w:rsidRDefault="00CB20E2" w:rsidP="007A265D">
            <w:pPr>
              <w:pStyle w:val="Table"/>
            </w:pPr>
          </w:p>
        </w:tc>
        <w:tc>
          <w:tcPr>
            <w:tcW w:w="1161" w:type="pct"/>
            <w:vMerge/>
          </w:tcPr>
          <w:p w14:paraId="530A398E" w14:textId="77777777" w:rsidR="00CB20E2" w:rsidRPr="0049765B" w:rsidRDefault="00CB20E2" w:rsidP="007A265D">
            <w:pPr>
              <w:pStyle w:val="Table"/>
            </w:pPr>
          </w:p>
        </w:tc>
        <w:tc>
          <w:tcPr>
            <w:tcW w:w="2205" w:type="pct"/>
          </w:tcPr>
          <w:p w14:paraId="4A4ED72D" w14:textId="447B3E56" w:rsidR="00CB20E2" w:rsidRPr="0049765B" w:rsidRDefault="00CB20E2" w:rsidP="007A265D">
            <w:pPr>
              <w:pStyle w:val="Table"/>
            </w:pPr>
            <w:proofErr w:type="spellStart"/>
            <w:proofErr w:type="gramStart"/>
            <w:r w:rsidRPr="00C95C3A">
              <w:t>xsd</w:t>
            </w:r>
            <w:proofErr w:type="spellEnd"/>
            <w:r w:rsidRPr="00C95C3A">
              <w:t>/message/ECF</w:t>
            </w:r>
            <w:r>
              <w:t>-4.1</w:t>
            </w:r>
            <w:r w:rsidRPr="00C95C3A">
              <w:t>-PaymentMessage.xsd</w:t>
            </w:r>
            <w:r w:rsidRPr="0049765B">
              <w:t xml:space="preserve"> :</w:t>
            </w:r>
            <w:proofErr w:type="gramEnd"/>
            <w:r w:rsidRPr="0049765B">
              <w:t xml:space="preserve">  </w:t>
            </w:r>
            <w:proofErr w:type="spellStart"/>
            <w:r w:rsidRPr="0049765B">
              <w:t>PaymentMessage</w:t>
            </w:r>
            <w:proofErr w:type="spellEnd"/>
            <w:r w:rsidR="00996409">
              <w:t xml:space="preserve"> (0,1)</w:t>
            </w:r>
          </w:p>
        </w:tc>
      </w:tr>
      <w:tr w:rsidR="00CB20E2" w:rsidRPr="0049765B" w14:paraId="0D2F0A70" w14:textId="77777777" w:rsidTr="007A265D">
        <w:trPr>
          <w:trHeight w:val="431"/>
        </w:trPr>
        <w:tc>
          <w:tcPr>
            <w:tcW w:w="936" w:type="pct"/>
          </w:tcPr>
          <w:p w14:paraId="4D1C845D" w14:textId="77777777" w:rsidR="00CB20E2" w:rsidRPr="0049765B" w:rsidRDefault="00CB20E2" w:rsidP="007A265D">
            <w:pPr>
              <w:pStyle w:val="Table"/>
            </w:pPr>
            <w:proofErr w:type="spellStart"/>
            <w:r w:rsidRPr="0049765B">
              <w:t>NotifyDocketingComplete</w:t>
            </w:r>
            <w:proofErr w:type="spellEnd"/>
          </w:p>
        </w:tc>
        <w:tc>
          <w:tcPr>
            <w:tcW w:w="698" w:type="pct"/>
          </w:tcPr>
          <w:p w14:paraId="5A0EB5C1" w14:textId="77777777" w:rsidR="00CB20E2" w:rsidRPr="0049765B" w:rsidRDefault="00CB20E2" w:rsidP="007A265D">
            <w:pPr>
              <w:pStyle w:val="Table"/>
            </w:pPr>
            <w:r w:rsidRPr="0049765B">
              <w:t>Court Docketing MDE</w:t>
            </w:r>
          </w:p>
        </w:tc>
        <w:tc>
          <w:tcPr>
            <w:tcW w:w="1161" w:type="pct"/>
          </w:tcPr>
          <w:p w14:paraId="015FA261" w14:textId="44F2651A" w:rsidR="00CB20E2" w:rsidRPr="0049765B" w:rsidRDefault="00CB20E2" w:rsidP="007A265D">
            <w:pPr>
              <w:pStyle w:val="Table"/>
            </w:pPr>
            <w:proofErr w:type="spellStart"/>
            <w:proofErr w:type="gramStart"/>
            <w:r w:rsidRPr="00C95C3A">
              <w:t>xsd</w:t>
            </w:r>
            <w:proofErr w:type="spellEnd"/>
            <w:r w:rsidRPr="00C95C3A">
              <w:t>/message/ECF</w:t>
            </w:r>
            <w:r>
              <w:t>-4.1</w:t>
            </w:r>
            <w:r w:rsidRPr="00C95C3A">
              <w:t>-MessageReceiptMessage.xsd</w:t>
            </w:r>
            <w:r w:rsidRPr="0049765B">
              <w:t xml:space="preserve"> :</w:t>
            </w:r>
            <w:proofErr w:type="gramEnd"/>
            <w:r w:rsidRPr="0049765B">
              <w:t xml:space="preserve">  </w:t>
            </w:r>
            <w:proofErr w:type="spellStart"/>
            <w:r w:rsidRPr="0049765B">
              <w:t>MessageReceiptMessage</w:t>
            </w:r>
            <w:proofErr w:type="spellEnd"/>
            <w:r w:rsidR="00314060">
              <w:t xml:space="preserve"> (1,1)</w:t>
            </w:r>
          </w:p>
        </w:tc>
        <w:tc>
          <w:tcPr>
            <w:tcW w:w="2205" w:type="pct"/>
          </w:tcPr>
          <w:p w14:paraId="4CE520FB" w14:textId="743E1B18" w:rsidR="00CB20E2" w:rsidRPr="0049765B" w:rsidRDefault="00CB20E2" w:rsidP="007A265D">
            <w:pPr>
              <w:pStyle w:val="Table"/>
            </w:pPr>
            <w:proofErr w:type="spellStart"/>
            <w:proofErr w:type="gramStart"/>
            <w:r w:rsidRPr="00C95C3A">
              <w:t>xsd</w:t>
            </w:r>
            <w:proofErr w:type="spellEnd"/>
            <w:r w:rsidRPr="00C95C3A">
              <w:t>/message/ECF</w:t>
            </w:r>
            <w:r>
              <w:t>-4.1</w:t>
            </w:r>
            <w:r w:rsidRPr="00C95C3A">
              <w:t>-RecordDocketingCallbackMessage.xsd</w:t>
            </w:r>
            <w:r w:rsidRPr="0049765B">
              <w:t xml:space="preserve"> :</w:t>
            </w:r>
            <w:proofErr w:type="gramEnd"/>
            <w:r w:rsidRPr="0049765B">
              <w:t xml:space="preserve">  </w:t>
            </w:r>
            <w:proofErr w:type="spellStart"/>
            <w:r w:rsidRPr="0049765B">
              <w:t>RecordDocketingCallbackMessage</w:t>
            </w:r>
            <w:proofErr w:type="spellEnd"/>
            <w:r w:rsidR="00314060">
              <w:t xml:space="preserve"> (1,</w:t>
            </w:r>
            <w:r w:rsidR="00C31942">
              <w:t>unbounded</w:t>
            </w:r>
            <w:r w:rsidR="00314060">
              <w:t>)</w:t>
            </w:r>
          </w:p>
        </w:tc>
      </w:tr>
      <w:tr w:rsidR="00CB20E2" w:rsidRPr="0049765B" w14:paraId="45F57CBC" w14:textId="77777777" w:rsidTr="007A265D">
        <w:trPr>
          <w:trHeight w:val="188"/>
        </w:trPr>
        <w:tc>
          <w:tcPr>
            <w:tcW w:w="936" w:type="pct"/>
          </w:tcPr>
          <w:p w14:paraId="60B0340A" w14:textId="77777777" w:rsidR="00CB20E2" w:rsidRPr="0049765B" w:rsidRDefault="00CB20E2" w:rsidP="007A265D">
            <w:pPr>
              <w:pStyle w:val="Table"/>
            </w:pPr>
            <w:proofErr w:type="spellStart"/>
            <w:r>
              <w:t>GetFeesCalculation</w:t>
            </w:r>
            <w:proofErr w:type="spellEnd"/>
          </w:p>
        </w:tc>
        <w:tc>
          <w:tcPr>
            <w:tcW w:w="698" w:type="pct"/>
          </w:tcPr>
          <w:p w14:paraId="62C95D2A" w14:textId="77777777" w:rsidR="00CB20E2" w:rsidRPr="0049765B" w:rsidRDefault="00CB20E2" w:rsidP="007A265D">
            <w:pPr>
              <w:pStyle w:val="Table"/>
            </w:pPr>
            <w:r w:rsidRPr="0049765B">
              <w:t>Filing Assembly MDE</w:t>
            </w:r>
          </w:p>
        </w:tc>
        <w:tc>
          <w:tcPr>
            <w:tcW w:w="1161" w:type="pct"/>
          </w:tcPr>
          <w:p w14:paraId="620805EC" w14:textId="7F0AF5E7" w:rsidR="00CB20E2" w:rsidRPr="0049765B" w:rsidRDefault="00CB20E2" w:rsidP="007A265D">
            <w:pPr>
              <w:pStyle w:val="Table"/>
            </w:pPr>
            <w:proofErr w:type="spellStart"/>
            <w:proofErr w:type="gramStart"/>
            <w:r w:rsidRPr="00C95C3A">
              <w:t>xsd</w:t>
            </w:r>
            <w:proofErr w:type="spellEnd"/>
            <w:r w:rsidRPr="00C95C3A">
              <w:t>/message/ECF</w:t>
            </w:r>
            <w:r>
              <w:t>-4.1</w:t>
            </w:r>
            <w:r w:rsidRPr="00C95C3A">
              <w:t>-FeesCalculationResponseMessage.xsd</w:t>
            </w:r>
            <w:r w:rsidRPr="0049765B">
              <w:t xml:space="preserve"> :</w:t>
            </w:r>
            <w:proofErr w:type="gramEnd"/>
            <w:r w:rsidRPr="0049765B">
              <w:t xml:space="preserve">  </w:t>
            </w:r>
            <w:proofErr w:type="spellStart"/>
            <w:r>
              <w:t>FeesCalculation</w:t>
            </w:r>
            <w:r w:rsidRPr="0049765B">
              <w:t>ResponseMessage</w:t>
            </w:r>
            <w:proofErr w:type="spellEnd"/>
            <w:r w:rsidR="00314060">
              <w:t xml:space="preserve"> (1,1)</w:t>
            </w:r>
          </w:p>
        </w:tc>
        <w:tc>
          <w:tcPr>
            <w:tcW w:w="2205" w:type="pct"/>
          </w:tcPr>
          <w:p w14:paraId="68D81DA0" w14:textId="355C8F39" w:rsidR="00CB20E2" w:rsidRPr="0049765B" w:rsidRDefault="00CB20E2" w:rsidP="007A265D">
            <w:pPr>
              <w:pStyle w:val="Table"/>
            </w:pPr>
            <w:proofErr w:type="spellStart"/>
            <w:proofErr w:type="gramStart"/>
            <w:r w:rsidRPr="00C95C3A">
              <w:t>xsd</w:t>
            </w:r>
            <w:proofErr w:type="spellEnd"/>
            <w:r w:rsidRPr="00C95C3A">
              <w:t>/message/ECF</w:t>
            </w:r>
            <w:r>
              <w:t>-4.1</w:t>
            </w:r>
            <w:r w:rsidRPr="00C95C3A">
              <w:t>-FeesCalculationQueryMessage.xsd</w:t>
            </w:r>
            <w:r w:rsidRPr="0049765B">
              <w:t xml:space="preserve"> :</w:t>
            </w:r>
            <w:proofErr w:type="gramEnd"/>
            <w:r w:rsidRPr="0049765B">
              <w:t xml:space="preserve">  </w:t>
            </w:r>
            <w:proofErr w:type="spellStart"/>
            <w:r>
              <w:t>FeesCalculation</w:t>
            </w:r>
            <w:r w:rsidRPr="0049765B">
              <w:t>QueryMessage</w:t>
            </w:r>
            <w:proofErr w:type="spellEnd"/>
            <w:r w:rsidR="00314060">
              <w:t xml:space="preserve"> (1,1)</w:t>
            </w:r>
          </w:p>
        </w:tc>
      </w:tr>
      <w:tr w:rsidR="00CB20E2" w:rsidRPr="0049765B" w14:paraId="104FA3E6" w14:textId="77777777" w:rsidTr="007A265D">
        <w:trPr>
          <w:trHeight w:val="188"/>
        </w:trPr>
        <w:tc>
          <w:tcPr>
            <w:tcW w:w="936" w:type="pct"/>
          </w:tcPr>
          <w:p w14:paraId="75BF0A91" w14:textId="77777777" w:rsidR="00CB20E2" w:rsidRPr="0049765B" w:rsidRDefault="00CB20E2" w:rsidP="007A265D">
            <w:pPr>
              <w:pStyle w:val="Table"/>
            </w:pPr>
            <w:proofErr w:type="spellStart"/>
            <w:r w:rsidRPr="0049765B">
              <w:t>GetFilingList</w:t>
            </w:r>
            <w:proofErr w:type="spellEnd"/>
          </w:p>
        </w:tc>
        <w:tc>
          <w:tcPr>
            <w:tcW w:w="698" w:type="pct"/>
          </w:tcPr>
          <w:p w14:paraId="3D054773" w14:textId="77777777" w:rsidR="00CB20E2" w:rsidRPr="0049765B" w:rsidRDefault="00CB20E2" w:rsidP="007A265D">
            <w:pPr>
              <w:pStyle w:val="Table"/>
            </w:pPr>
            <w:r w:rsidRPr="0049765B">
              <w:t>Filing Assembly MDE</w:t>
            </w:r>
          </w:p>
        </w:tc>
        <w:tc>
          <w:tcPr>
            <w:tcW w:w="1161" w:type="pct"/>
          </w:tcPr>
          <w:p w14:paraId="0E92DA7A" w14:textId="5E897508" w:rsidR="00CB20E2" w:rsidRPr="0049765B" w:rsidRDefault="00CB20E2" w:rsidP="007A265D">
            <w:pPr>
              <w:pStyle w:val="Table"/>
            </w:pPr>
            <w:proofErr w:type="spellStart"/>
            <w:proofErr w:type="gramStart"/>
            <w:r w:rsidRPr="00C95C3A">
              <w:t>xsd</w:t>
            </w:r>
            <w:proofErr w:type="spellEnd"/>
            <w:r w:rsidRPr="00C95C3A">
              <w:t>/message/ECF</w:t>
            </w:r>
            <w:r>
              <w:t>-4.1</w:t>
            </w:r>
            <w:r w:rsidRPr="00C95C3A">
              <w:t>-FilingListResponseMessage.xsd</w:t>
            </w:r>
            <w:r w:rsidRPr="0049765B">
              <w:t xml:space="preserve"> :</w:t>
            </w:r>
            <w:proofErr w:type="gramEnd"/>
            <w:r w:rsidRPr="0049765B">
              <w:t xml:space="preserve">  </w:t>
            </w:r>
            <w:proofErr w:type="spellStart"/>
            <w:r w:rsidRPr="0049765B">
              <w:t>FilingListResponseMessage</w:t>
            </w:r>
            <w:proofErr w:type="spellEnd"/>
            <w:r w:rsidR="00314060">
              <w:t xml:space="preserve"> (1,1)</w:t>
            </w:r>
          </w:p>
        </w:tc>
        <w:tc>
          <w:tcPr>
            <w:tcW w:w="2205" w:type="pct"/>
          </w:tcPr>
          <w:p w14:paraId="32D429AD" w14:textId="6EB33C8E" w:rsidR="00CB20E2" w:rsidRPr="0049765B" w:rsidRDefault="00CB20E2" w:rsidP="007A265D">
            <w:pPr>
              <w:pStyle w:val="Table"/>
            </w:pPr>
            <w:proofErr w:type="spellStart"/>
            <w:proofErr w:type="gramStart"/>
            <w:r w:rsidRPr="00C95C3A">
              <w:t>xsd</w:t>
            </w:r>
            <w:proofErr w:type="spellEnd"/>
            <w:r w:rsidRPr="00C95C3A">
              <w:t>/message/ECF</w:t>
            </w:r>
            <w:r>
              <w:t>-4.1</w:t>
            </w:r>
            <w:r w:rsidRPr="00C95C3A">
              <w:t>-FilingListQueryMessage.xsd</w:t>
            </w:r>
            <w:r w:rsidRPr="0049765B">
              <w:t xml:space="preserve"> :</w:t>
            </w:r>
            <w:proofErr w:type="gramEnd"/>
            <w:r w:rsidRPr="0049765B">
              <w:t xml:space="preserve">  </w:t>
            </w:r>
            <w:proofErr w:type="spellStart"/>
            <w:r w:rsidRPr="0049765B">
              <w:t>FilingListQueryMessage</w:t>
            </w:r>
            <w:proofErr w:type="spellEnd"/>
            <w:r w:rsidR="00314060">
              <w:t xml:space="preserve"> (1,1)</w:t>
            </w:r>
          </w:p>
        </w:tc>
      </w:tr>
      <w:tr w:rsidR="00CB20E2" w:rsidRPr="0049765B" w14:paraId="7147F8AB" w14:textId="77777777" w:rsidTr="007A265D">
        <w:trPr>
          <w:trHeight w:val="188"/>
        </w:trPr>
        <w:tc>
          <w:tcPr>
            <w:tcW w:w="936" w:type="pct"/>
          </w:tcPr>
          <w:p w14:paraId="5A4F5E0F" w14:textId="77777777" w:rsidR="00CB20E2" w:rsidRPr="0049765B" w:rsidRDefault="00CB20E2" w:rsidP="007A265D">
            <w:pPr>
              <w:pStyle w:val="Table"/>
              <w:keepNext/>
            </w:pPr>
            <w:proofErr w:type="spellStart"/>
            <w:r w:rsidRPr="0049765B">
              <w:t>GetFilingStatus</w:t>
            </w:r>
            <w:proofErr w:type="spellEnd"/>
          </w:p>
        </w:tc>
        <w:tc>
          <w:tcPr>
            <w:tcW w:w="698" w:type="pct"/>
          </w:tcPr>
          <w:p w14:paraId="31D8456F" w14:textId="77777777" w:rsidR="00CB20E2" w:rsidRPr="0049765B" w:rsidRDefault="00CB20E2" w:rsidP="007A265D">
            <w:pPr>
              <w:pStyle w:val="Table"/>
              <w:keepNext/>
            </w:pPr>
            <w:r w:rsidRPr="0049765B">
              <w:t>Filing Assembly MDE</w:t>
            </w:r>
          </w:p>
        </w:tc>
        <w:tc>
          <w:tcPr>
            <w:tcW w:w="1161" w:type="pct"/>
          </w:tcPr>
          <w:p w14:paraId="50EC80F3" w14:textId="0FA8875B" w:rsidR="00CB20E2" w:rsidRPr="0049765B" w:rsidRDefault="00CB20E2" w:rsidP="007A265D">
            <w:pPr>
              <w:pStyle w:val="Table"/>
              <w:keepNext/>
            </w:pPr>
            <w:proofErr w:type="spellStart"/>
            <w:proofErr w:type="gramStart"/>
            <w:r w:rsidRPr="00C95C3A">
              <w:t>xsd</w:t>
            </w:r>
            <w:proofErr w:type="spellEnd"/>
            <w:r w:rsidRPr="00C95C3A">
              <w:t>/message/ECF</w:t>
            </w:r>
            <w:r>
              <w:t>-4.1</w:t>
            </w:r>
            <w:r w:rsidRPr="00C95C3A">
              <w:t>-FilingStatusResponseMessage.xsd</w:t>
            </w:r>
            <w:r w:rsidRPr="0049765B">
              <w:t xml:space="preserve"> :</w:t>
            </w:r>
            <w:proofErr w:type="gramEnd"/>
            <w:r w:rsidRPr="0049765B">
              <w:t xml:space="preserve">  </w:t>
            </w:r>
            <w:proofErr w:type="spellStart"/>
            <w:r w:rsidRPr="0049765B">
              <w:t>FilingStatusResponseMessage</w:t>
            </w:r>
            <w:proofErr w:type="spellEnd"/>
            <w:r w:rsidR="00314060">
              <w:t xml:space="preserve"> (1,1)</w:t>
            </w:r>
          </w:p>
        </w:tc>
        <w:tc>
          <w:tcPr>
            <w:tcW w:w="2205" w:type="pct"/>
          </w:tcPr>
          <w:p w14:paraId="1C1BCB03" w14:textId="55196FF1" w:rsidR="00CB20E2" w:rsidRPr="0049765B" w:rsidRDefault="00CB20E2" w:rsidP="007A265D">
            <w:pPr>
              <w:pStyle w:val="Table"/>
              <w:keepNext/>
            </w:pPr>
            <w:proofErr w:type="spellStart"/>
            <w:proofErr w:type="gramStart"/>
            <w:r w:rsidRPr="00C95C3A">
              <w:t>xsd</w:t>
            </w:r>
            <w:proofErr w:type="spellEnd"/>
            <w:r w:rsidRPr="00C95C3A">
              <w:t>/message/ECF</w:t>
            </w:r>
            <w:r>
              <w:t>-4.1</w:t>
            </w:r>
            <w:r w:rsidRPr="00C95C3A">
              <w:t>-FilingStatusQueryMessage.xsd</w:t>
            </w:r>
            <w:r w:rsidRPr="0049765B">
              <w:t xml:space="preserve"> :</w:t>
            </w:r>
            <w:proofErr w:type="gramEnd"/>
            <w:r w:rsidRPr="0049765B">
              <w:t xml:space="preserve">  </w:t>
            </w:r>
            <w:proofErr w:type="spellStart"/>
            <w:r w:rsidRPr="0049765B">
              <w:t>FilingStatusQueryMessage</w:t>
            </w:r>
            <w:proofErr w:type="spellEnd"/>
            <w:r w:rsidR="00314060">
              <w:t xml:space="preserve"> (1,1)</w:t>
            </w:r>
          </w:p>
        </w:tc>
      </w:tr>
      <w:tr w:rsidR="00CB20E2" w:rsidRPr="0049765B" w14:paraId="727F577A" w14:textId="77777777" w:rsidTr="007A265D">
        <w:trPr>
          <w:trHeight w:val="188"/>
        </w:trPr>
        <w:tc>
          <w:tcPr>
            <w:tcW w:w="936" w:type="pct"/>
          </w:tcPr>
          <w:p w14:paraId="711BBC5E" w14:textId="77777777" w:rsidR="00CB20E2" w:rsidRPr="0049765B" w:rsidRDefault="00CB20E2" w:rsidP="007A265D">
            <w:pPr>
              <w:pStyle w:val="Table"/>
            </w:pPr>
            <w:proofErr w:type="spellStart"/>
            <w:r w:rsidRPr="0049765B">
              <w:t>GetPolicy</w:t>
            </w:r>
            <w:proofErr w:type="spellEnd"/>
          </w:p>
        </w:tc>
        <w:tc>
          <w:tcPr>
            <w:tcW w:w="698" w:type="pct"/>
          </w:tcPr>
          <w:p w14:paraId="501652EA" w14:textId="77777777" w:rsidR="00CB20E2" w:rsidRPr="0049765B" w:rsidRDefault="00CB20E2" w:rsidP="007A265D">
            <w:pPr>
              <w:pStyle w:val="Table"/>
            </w:pPr>
            <w:r w:rsidRPr="0049765B">
              <w:t>Filing Assembly MDE</w:t>
            </w:r>
          </w:p>
        </w:tc>
        <w:tc>
          <w:tcPr>
            <w:tcW w:w="1161" w:type="pct"/>
          </w:tcPr>
          <w:p w14:paraId="0377C316" w14:textId="631B325E" w:rsidR="00CB20E2" w:rsidRPr="0049765B" w:rsidRDefault="00CB20E2" w:rsidP="007A265D">
            <w:pPr>
              <w:pStyle w:val="Table"/>
            </w:pPr>
            <w:proofErr w:type="spellStart"/>
            <w:proofErr w:type="gramStart"/>
            <w:r w:rsidRPr="00C95C3A">
              <w:t>xsd</w:t>
            </w:r>
            <w:proofErr w:type="spellEnd"/>
            <w:r w:rsidRPr="00C95C3A">
              <w:t>/message/ECF</w:t>
            </w:r>
            <w:r>
              <w:t>-4.1</w:t>
            </w:r>
            <w:r w:rsidRPr="00C95C3A">
              <w:t>-CourtPolicyQueryMessage.xsd</w:t>
            </w:r>
            <w:r w:rsidRPr="0049765B">
              <w:t xml:space="preserve"> :</w:t>
            </w:r>
            <w:proofErr w:type="gramEnd"/>
            <w:r w:rsidRPr="0049765B">
              <w:t xml:space="preserve">  </w:t>
            </w:r>
            <w:proofErr w:type="spellStart"/>
            <w:r w:rsidRPr="0049765B">
              <w:t>CourtPolicyReponseMessage</w:t>
            </w:r>
            <w:proofErr w:type="spellEnd"/>
            <w:r w:rsidR="00314060">
              <w:t xml:space="preserve"> (1,1)</w:t>
            </w:r>
          </w:p>
        </w:tc>
        <w:tc>
          <w:tcPr>
            <w:tcW w:w="2205" w:type="pct"/>
          </w:tcPr>
          <w:p w14:paraId="2483E1EF" w14:textId="34EE97E7" w:rsidR="00CB20E2" w:rsidRPr="0049765B" w:rsidRDefault="00CB20E2" w:rsidP="007A265D">
            <w:pPr>
              <w:pStyle w:val="Table"/>
            </w:pPr>
            <w:proofErr w:type="spellStart"/>
            <w:proofErr w:type="gramStart"/>
            <w:r w:rsidRPr="00C95C3A">
              <w:t>xsd</w:t>
            </w:r>
            <w:proofErr w:type="spellEnd"/>
            <w:r w:rsidRPr="00C95C3A">
              <w:t>/message/ECF</w:t>
            </w:r>
            <w:r>
              <w:t>-4.1</w:t>
            </w:r>
            <w:r w:rsidRPr="00C95C3A">
              <w:t>-CourtPolicyQueryMessage.xsd</w:t>
            </w:r>
            <w:r w:rsidRPr="0049765B">
              <w:t xml:space="preserve"> :</w:t>
            </w:r>
            <w:proofErr w:type="gramEnd"/>
            <w:r w:rsidRPr="0049765B">
              <w:t xml:space="preserve">  </w:t>
            </w:r>
            <w:proofErr w:type="spellStart"/>
            <w:r w:rsidRPr="0049765B">
              <w:t>CourtPolicyQueryMessage</w:t>
            </w:r>
            <w:proofErr w:type="spellEnd"/>
            <w:r w:rsidR="00314060">
              <w:t xml:space="preserve"> (1,1)</w:t>
            </w:r>
          </w:p>
        </w:tc>
      </w:tr>
    </w:tbl>
    <w:p w14:paraId="1A4BD25E" w14:textId="29831677" w:rsidR="00CB20E2" w:rsidRPr="0049765B" w:rsidRDefault="00CB20E2" w:rsidP="005347EB">
      <w:pPr>
        <w:pStyle w:val="Heading3"/>
      </w:pPr>
      <w:bookmarkStart w:id="463" w:name="_Toc140839591"/>
      <w:r w:rsidRPr="0049765B">
        <w:t>Consumed Operations</w:t>
      </w:r>
      <w:bookmarkEnd w:id="463"/>
    </w:p>
    <w:p w14:paraId="69D21B1D" w14:textId="77777777" w:rsidR="00CB20E2" w:rsidRPr="0049765B" w:rsidRDefault="00CB20E2" w:rsidP="00CB20E2">
      <w:r w:rsidRPr="0049765B">
        <w:t>The Filing Review MDE calls the following operations in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962"/>
        <w:gridCol w:w="4741"/>
      </w:tblGrid>
      <w:tr w:rsidR="00CB20E2" w:rsidRPr="0049765B" w14:paraId="658FD538" w14:textId="77777777" w:rsidTr="007A265D">
        <w:trPr>
          <w:trHeight w:val="188"/>
        </w:trPr>
        <w:tc>
          <w:tcPr>
            <w:tcW w:w="1378" w:type="pct"/>
            <w:shd w:val="pct10" w:color="auto" w:fill="auto"/>
          </w:tcPr>
          <w:p w14:paraId="3C6725DD" w14:textId="77777777" w:rsidR="00CB20E2" w:rsidRPr="0049765B" w:rsidRDefault="00CB20E2" w:rsidP="007A265D">
            <w:pPr>
              <w:jc w:val="center"/>
              <w:rPr>
                <w:b/>
              </w:rPr>
            </w:pPr>
            <w:r w:rsidRPr="0049765B">
              <w:rPr>
                <w:b/>
              </w:rPr>
              <w:lastRenderedPageBreak/>
              <w:t>Operation</w:t>
            </w:r>
          </w:p>
        </w:tc>
        <w:tc>
          <w:tcPr>
            <w:tcW w:w="1060" w:type="pct"/>
            <w:shd w:val="pct10" w:color="auto" w:fill="auto"/>
          </w:tcPr>
          <w:p w14:paraId="5C247290" w14:textId="77777777" w:rsidR="00CB20E2" w:rsidRPr="0049765B" w:rsidRDefault="00CB20E2" w:rsidP="007A265D">
            <w:pPr>
              <w:jc w:val="center"/>
              <w:rPr>
                <w:b/>
              </w:rPr>
            </w:pPr>
            <w:r w:rsidRPr="0049765B">
              <w:rPr>
                <w:b/>
              </w:rPr>
              <w:t>Provided By</w:t>
            </w:r>
          </w:p>
        </w:tc>
        <w:tc>
          <w:tcPr>
            <w:tcW w:w="2562" w:type="pct"/>
            <w:shd w:val="pct10" w:color="auto" w:fill="auto"/>
          </w:tcPr>
          <w:p w14:paraId="7D4BF200" w14:textId="77777777" w:rsidR="00CB20E2" w:rsidRPr="0049765B" w:rsidRDefault="00CB20E2" w:rsidP="007A265D">
            <w:pPr>
              <w:jc w:val="center"/>
              <w:rPr>
                <w:b/>
              </w:rPr>
            </w:pPr>
            <w:r w:rsidRPr="0049765B">
              <w:rPr>
                <w:b/>
              </w:rPr>
              <w:t>Output</w:t>
            </w:r>
          </w:p>
        </w:tc>
      </w:tr>
      <w:tr w:rsidR="00CB20E2" w:rsidRPr="0049765B" w14:paraId="75EE301B" w14:textId="77777777" w:rsidTr="007A265D">
        <w:trPr>
          <w:trHeight w:val="264"/>
        </w:trPr>
        <w:tc>
          <w:tcPr>
            <w:tcW w:w="1378" w:type="pct"/>
          </w:tcPr>
          <w:p w14:paraId="59F3C2D9" w14:textId="77777777" w:rsidR="00CB20E2" w:rsidRPr="0049765B" w:rsidRDefault="00CB20E2" w:rsidP="007A265D">
            <w:pPr>
              <w:pStyle w:val="Table"/>
            </w:pPr>
            <w:proofErr w:type="spellStart"/>
            <w:r w:rsidRPr="0049765B">
              <w:t>RecordFiling</w:t>
            </w:r>
            <w:proofErr w:type="spellEnd"/>
          </w:p>
        </w:tc>
        <w:tc>
          <w:tcPr>
            <w:tcW w:w="1060" w:type="pct"/>
          </w:tcPr>
          <w:p w14:paraId="7786E22F" w14:textId="77777777" w:rsidR="00CB20E2" w:rsidRPr="0049765B" w:rsidRDefault="00CB20E2" w:rsidP="007A265D">
            <w:pPr>
              <w:pStyle w:val="Table"/>
            </w:pPr>
            <w:r w:rsidRPr="0049765B">
              <w:t>Court Record MDE</w:t>
            </w:r>
          </w:p>
        </w:tc>
        <w:tc>
          <w:tcPr>
            <w:tcW w:w="2562" w:type="pct"/>
          </w:tcPr>
          <w:p w14:paraId="0CA01FBC" w14:textId="689FBAE0" w:rsidR="00CB20E2" w:rsidRPr="0049765B" w:rsidRDefault="00CB20E2" w:rsidP="007A265D">
            <w:pPr>
              <w:pStyle w:val="Table"/>
            </w:pPr>
            <w:proofErr w:type="spellStart"/>
            <w:proofErr w:type="gramStart"/>
            <w:r w:rsidRPr="00C95C3A">
              <w:t>xsd</w:t>
            </w:r>
            <w:proofErr w:type="spellEnd"/>
            <w:r w:rsidRPr="00C95C3A">
              <w:t>/message/ECF</w:t>
            </w:r>
            <w:r>
              <w:t>-4.1</w:t>
            </w:r>
            <w:r w:rsidRPr="00C95C3A">
              <w:t>-MessageReceiptMessage.xsd</w:t>
            </w:r>
            <w:r w:rsidRPr="0049765B">
              <w:t xml:space="preserve"> :</w:t>
            </w:r>
            <w:proofErr w:type="gramEnd"/>
            <w:r w:rsidRPr="0049765B">
              <w:t xml:space="preserve">  </w:t>
            </w:r>
            <w:proofErr w:type="spellStart"/>
            <w:r w:rsidRPr="0049765B">
              <w:t>MessageReceiptMessage</w:t>
            </w:r>
            <w:proofErr w:type="spellEnd"/>
            <w:r w:rsidR="00314060">
              <w:t xml:space="preserve"> </w:t>
            </w:r>
          </w:p>
        </w:tc>
      </w:tr>
      <w:tr w:rsidR="00CB20E2" w:rsidRPr="0049765B" w14:paraId="1F521C08" w14:textId="77777777" w:rsidTr="007A265D">
        <w:trPr>
          <w:trHeight w:val="264"/>
        </w:trPr>
        <w:tc>
          <w:tcPr>
            <w:tcW w:w="1378" w:type="pct"/>
          </w:tcPr>
          <w:p w14:paraId="4DB88095" w14:textId="77777777" w:rsidR="00CB20E2" w:rsidRPr="0049765B" w:rsidRDefault="00CB20E2" w:rsidP="007A265D">
            <w:pPr>
              <w:pStyle w:val="Table"/>
            </w:pPr>
            <w:proofErr w:type="spellStart"/>
            <w:r w:rsidRPr="0049765B">
              <w:t>NotifyFilingReviewComplete</w:t>
            </w:r>
            <w:proofErr w:type="spellEnd"/>
          </w:p>
        </w:tc>
        <w:tc>
          <w:tcPr>
            <w:tcW w:w="1060" w:type="pct"/>
          </w:tcPr>
          <w:p w14:paraId="3A29A8E0" w14:textId="77777777" w:rsidR="00CB20E2" w:rsidRPr="0049765B" w:rsidRDefault="00CB20E2" w:rsidP="007A265D">
            <w:pPr>
              <w:pStyle w:val="Table"/>
            </w:pPr>
            <w:r w:rsidRPr="0049765B">
              <w:t>Filing Assembly MDE</w:t>
            </w:r>
          </w:p>
        </w:tc>
        <w:tc>
          <w:tcPr>
            <w:tcW w:w="2562" w:type="pct"/>
          </w:tcPr>
          <w:p w14:paraId="6B405D8F" w14:textId="77777777" w:rsidR="00CB20E2" w:rsidRPr="0049765B" w:rsidRDefault="00CB20E2" w:rsidP="007A265D">
            <w:pPr>
              <w:pStyle w:val="Table"/>
            </w:pPr>
            <w:proofErr w:type="spellStart"/>
            <w:proofErr w:type="gramStart"/>
            <w:r w:rsidRPr="00C95C3A">
              <w:t>xsd</w:t>
            </w:r>
            <w:proofErr w:type="spellEnd"/>
            <w:r w:rsidRPr="00C95C3A">
              <w:t>/message/ECF</w:t>
            </w:r>
            <w:r>
              <w:t>-4.1</w:t>
            </w:r>
            <w:r w:rsidRPr="00C95C3A">
              <w:t>-MessageReceiptMessage.xsd</w:t>
            </w:r>
            <w:r w:rsidRPr="0049765B">
              <w:t xml:space="preserve"> :</w:t>
            </w:r>
            <w:proofErr w:type="gramEnd"/>
            <w:r w:rsidRPr="0049765B">
              <w:t xml:space="preserve">  </w:t>
            </w:r>
            <w:proofErr w:type="spellStart"/>
            <w:r w:rsidRPr="0049765B">
              <w:t>MessageReceiptMessage</w:t>
            </w:r>
            <w:proofErr w:type="spellEnd"/>
          </w:p>
        </w:tc>
      </w:tr>
    </w:tbl>
    <w:p w14:paraId="2C0A13BB" w14:textId="30237A11" w:rsidR="00CB20E2" w:rsidRPr="0049765B" w:rsidRDefault="00CB20E2" w:rsidP="005347EB">
      <w:pPr>
        <w:pStyle w:val="Heading2"/>
      </w:pPr>
      <w:bookmarkStart w:id="464" w:name="_Toc140839592"/>
      <w:r w:rsidRPr="0049765B">
        <w:t>Court Record MDE</w:t>
      </w:r>
      <w:bookmarkEnd w:id="464"/>
    </w:p>
    <w:p w14:paraId="19A3C8F3" w14:textId="77777777" w:rsidR="00CB20E2" w:rsidRPr="0049765B" w:rsidRDefault="00CB20E2" w:rsidP="00CB20E2">
      <w:r w:rsidRPr="0049765B">
        <w:t xml:space="preserve">The Court Record MDE receives the </w:t>
      </w:r>
      <w:r>
        <w:t>filed documents</w:t>
      </w:r>
      <w:r w:rsidRPr="0049765B">
        <w:t xml:space="preserve"> </w:t>
      </w:r>
      <w:r>
        <w:t>from the Filing Review MDE and enters them</w:t>
      </w:r>
      <w:r w:rsidRPr="0049765B">
        <w:t xml:space="preserve"> into the </w:t>
      </w:r>
      <w:r>
        <w:t xml:space="preserve">official case </w:t>
      </w:r>
      <w:r w:rsidRPr="0049765B">
        <w:t>record</w:t>
      </w:r>
      <w:r>
        <w:t xml:space="preserve"> of the court</w:t>
      </w:r>
      <w:r w:rsidRPr="0049765B">
        <w:t xml:space="preserve">. The Court Record MDE </w:t>
      </w:r>
      <w:r>
        <w:t>notifies</w:t>
      </w:r>
      <w:r w:rsidRPr="0049765B">
        <w:t xml:space="preserve"> the Filing Review MDE </w:t>
      </w:r>
      <w:r>
        <w:t>that</w:t>
      </w:r>
      <w:r w:rsidRPr="0049765B">
        <w:t xml:space="preserve"> the </w:t>
      </w:r>
      <w:r>
        <w:t>f</w:t>
      </w:r>
      <w:r w:rsidRPr="0049765B">
        <w:t>iling has been</w:t>
      </w:r>
      <w:r>
        <w:t xml:space="preserve"> filed</w:t>
      </w:r>
      <w:r w:rsidRPr="0049765B">
        <w:t>.</w:t>
      </w:r>
      <w:r>
        <w:t xml:space="preserve"> </w:t>
      </w:r>
    </w:p>
    <w:p w14:paraId="3B60C7DA" w14:textId="3E59CD00" w:rsidR="00CB20E2" w:rsidRPr="0049765B" w:rsidRDefault="00CB20E2" w:rsidP="005347EB">
      <w:pPr>
        <w:pStyle w:val="Heading3"/>
      </w:pPr>
      <w:bookmarkStart w:id="465" w:name="_Toc140839593"/>
      <w:r w:rsidRPr="0049765B">
        <w:t>Provided Operations</w:t>
      </w:r>
      <w:bookmarkEnd w:id="465"/>
    </w:p>
    <w:p w14:paraId="0ADFCB2B" w14:textId="77777777" w:rsidR="00CB20E2" w:rsidRPr="0049765B" w:rsidRDefault="00CB20E2" w:rsidP="00CB20E2">
      <w:r w:rsidRPr="0049765B">
        <w:t>The Court Record MDE provides the following operations to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292"/>
        <w:gridCol w:w="2149"/>
        <w:gridCol w:w="4081"/>
      </w:tblGrid>
      <w:tr w:rsidR="00CB20E2" w:rsidRPr="0049765B" w14:paraId="18800C5E" w14:textId="77777777" w:rsidTr="007A265D">
        <w:trPr>
          <w:trHeight w:val="188"/>
        </w:trPr>
        <w:tc>
          <w:tcPr>
            <w:tcW w:w="936" w:type="pct"/>
            <w:shd w:val="pct10" w:color="auto" w:fill="auto"/>
          </w:tcPr>
          <w:p w14:paraId="4681E359" w14:textId="77777777" w:rsidR="00CB20E2" w:rsidRPr="0049765B" w:rsidRDefault="00CB20E2" w:rsidP="007A265D">
            <w:pPr>
              <w:jc w:val="center"/>
              <w:rPr>
                <w:b/>
              </w:rPr>
            </w:pPr>
            <w:r w:rsidRPr="0049765B">
              <w:rPr>
                <w:b/>
              </w:rPr>
              <w:t>Operation</w:t>
            </w:r>
          </w:p>
        </w:tc>
        <w:tc>
          <w:tcPr>
            <w:tcW w:w="698" w:type="pct"/>
            <w:shd w:val="pct10" w:color="auto" w:fill="auto"/>
          </w:tcPr>
          <w:p w14:paraId="7FFBA60B" w14:textId="77777777" w:rsidR="00CB20E2" w:rsidRPr="0049765B" w:rsidRDefault="00CB20E2" w:rsidP="007A265D">
            <w:pPr>
              <w:jc w:val="center"/>
              <w:rPr>
                <w:b/>
              </w:rPr>
            </w:pPr>
            <w:r w:rsidRPr="0049765B">
              <w:rPr>
                <w:b/>
              </w:rPr>
              <w:t>Called By</w:t>
            </w:r>
          </w:p>
        </w:tc>
        <w:tc>
          <w:tcPr>
            <w:tcW w:w="1161" w:type="pct"/>
            <w:shd w:val="pct10" w:color="auto" w:fill="auto"/>
          </w:tcPr>
          <w:p w14:paraId="741DF698" w14:textId="77777777" w:rsidR="00CB20E2" w:rsidRPr="0049765B" w:rsidRDefault="00CB20E2" w:rsidP="007A265D">
            <w:pPr>
              <w:jc w:val="center"/>
              <w:rPr>
                <w:b/>
              </w:rPr>
            </w:pPr>
            <w:r w:rsidRPr="0049765B">
              <w:rPr>
                <w:b/>
              </w:rPr>
              <w:t>Output</w:t>
            </w:r>
          </w:p>
        </w:tc>
        <w:tc>
          <w:tcPr>
            <w:tcW w:w="2205" w:type="pct"/>
            <w:shd w:val="pct10" w:color="auto" w:fill="auto"/>
          </w:tcPr>
          <w:p w14:paraId="3C8A1623" w14:textId="77777777" w:rsidR="00CB20E2" w:rsidRPr="0049765B" w:rsidRDefault="00CB20E2" w:rsidP="007A265D">
            <w:pPr>
              <w:jc w:val="center"/>
              <w:rPr>
                <w:b/>
              </w:rPr>
            </w:pPr>
            <w:r w:rsidRPr="0049765B">
              <w:rPr>
                <w:b/>
              </w:rPr>
              <w:t>Parameters</w:t>
            </w:r>
          </w:p>
        </w:tc>
      </w:tr>
      <w:tr w:rsidR="00CB20E2" w:rsidRPr="0049765B" w14:paraId="08B19331" w14:textId="77777777" w:rsidTr="007A265D">
        <w:trPr>
          <w:trHeight w:val="188"/>
        </w:trPr>
        <w:tc>
          <w:tcPr>
            <w:tcW w:w="936" w:type="pct"/>
            <w:vMerge w:val="restart"/>
          </w:tcPr>
          <w:p w14:paraId="036728DA" w14:textId="77777777" w:rsidR="00CB20E2" w:rsidRPr="0049765B" w:rsidRDefault="00CB20E2" w:rsidP="007A265D">
            <w:pPr>
              <w:pStyle w:val="Table"/>
            </w:pPr>
            <w:proofErr w:type="spellStart"/>
            <w:r w:rsidRPr="0049765B">
              <w:t>RecordFiling</w:t>
            </w:r>
            <w:proofErr w:type="spellEnd"/>
          </w:p>
        </w:tc>
        <w:tc>
          <w:tcPr>
            <w:tcW w:w="698" w:type="pct"/>
            <w:vMerge w:val="restart"/>
          </w:tcPr>
          <w:p w14:paraId="2796D73D" w14:textId="77777777" w:rsidR="00CB20E2" w:rsidRPr="0049765B" w:rsidRDefault="00CB20E2" w:rsidP="007A265D">
            <w:pPr>
              <w:pStyle w:val="Table"/>
            </w:pPr>
            <w:r w:rsidRPr="0049765B">
              <w:t>Filing Review MDE</w:t>
            </w:r>
          </w:p>
        </w:tc>
        <w:tc>
          <w:tcPr>
            <w:tcW w:w="1161" w:type="pct"/>
            <w:vMerge w:val="restart"/>
          </w:tcPr>
          <w:p w14:paraId="60CC00CC" w14:textId="0F0B2321" w:rsidR="00CB20E2" w:rsidRPr="0049765B" w:rsidRDefault="00CB20E2" w:rsidP="007A265D">
            <w:pPr>
              <w:pStyle w:val="Table"/>
            </w:pPr>
            <w:proofErr w:type="spellStart"/>
            <w:proofErr w:type="gramStart"/>
            <w:r w:rsidRPr="00C95C3A">
              <w:t>xsd</w:t>
            </w:r>
            <w:proofErr w:type="spellEnd"/>
            <w:r w:rsidRPr="00C95C3A">
              <w:t>/message/ECF</w:t>
            </w:r>
            <w:r>
              <w:t>-4.1</w:t>
            </w:r>
            <w:r w:rsidRPr="00C95C3A">
              <w:t>-MessageReceiptMessage.xsd</w:t>
            </w:r>
            <w:r w:rsidRPr="0049765B">
              <w:t xml:space="preserve"> :</w:t>
            </w:r>
            <w:proofErr w:type="gramEnd"/>
            <w:r w:rsidRPr="0049765B">
              <w:t xml:space="preserve">  </w:t>
            </w:r>
            <w:proofErr w:type="spellStart"/>
            <w:r w:rsidRPr="0049765B">
              <w:t>MessageReceiptMessage</w:t>
            </w:r>
            <w:proofErr w:type="spellEnd"/>
            <w:r w:rsidR="007F1A3C">
              <w:t xml:space="preserve"> (1,1)</w:t>
            </w:r>
          </w:p>
        </w:tc>
        <w:tc>
          <w:tcPr>
            <w:tcW w:w="2205" w:type="pct"/>
          </w:tcPr>
          <w:p w14:paraId="0D477073" w14:textId="43943751" w:rsidR="00CB20E2" w:rsidRPr="0049765B" w:rsidRDefault="00CB20E2" w:rsidP="007A265D">
            <w:pPr>
              <w:pStyle w:val="Table"/>
            </w:pPr>
            <w:proofErr w:type="spellStart"/>
            <w:proofErr w:type="gramStart"/>
            <w:r w:rsidRPr="00C95C3A">
              <w:t>xsd</w:t>
            </w:r>
            <w:proofErr w:type="spellEnd"/>
            <w:r w:rsidRPr="00C95C3A">
              <w:t>/message/ECF</w:t>
            </w:r>
            <w:r>
              <w:t>-4.1</w:t>
            </w:r>
            <w:r w:rsidRPr="00C95C3A">
              <w:t>-RecordDocketingMessage.xsd</w:t>
            </w:r>
            <w:r w:rsidRPr="0049765B">
              <w:t xml:space="preserve"> :</w:t>
            </w:r>
            <w:proofErr w:type="gramEnd"/>
            <w:r w:rsidRPr="0049765B">
              <w:t xml:space="preserve">  </w:t>
            </w:r>
            <w:proofErr w:type="spellStart"/>
            <w:r w:rsidRPr="0049765B">
              <w:t>RecordDocketingMessage</w:t>
            </w:r>
            <w:proofErr w:type="spellEnd"/>
            <w:r w:rsidR="009D5E92">
              <w:t xml:space="preserve"> (1,unbounded)</w:t>
            </w:r>
          </w:p>
        </w:tc>
      </w:tr>
      <w:tr w:rsidR="00CB20E2" w:rsidRPr="0049765B" w14:paraId="119E0C3F" w14:textId="77777777" w:rsidTr="007A265D">
        <w:trPr>
          <w:trHeight w:val="188"/>
        </w:trPr>
        <w:tc>
          <w:tcPr>
            <w:tcW w:w="936" w:type="pct"/>
            <w:vMerge/>
          </w:tcPr>
          <w:p w14:paraId="1F68871C" w14:textId="77777777" w:rsidR="00CB20E2" w:rsidRPr="0049765B" w:rsidRDefault="00CB20E2" w:rsidP="007A265D">
            <w:pPr>
              <w:pStyle w:val="Table"/>
            </w:pPr>
          </w:p>
        </w:tc>
        <w:tc>
          <w:tcPr>
            <w:tcW w:w="698" w:type="pct"/>
            <w:vMerge/>
          </w:tcPr>
          <w:p w14:paraId="0813FB84" w14:textId="77777777" w:rsidR="00CB20E2" w:rsidRPr="0049765B" w:rsidRDefault="00CB20E2" w:rsidP="007A265D">
            <w:pPr>
              <w:pStyle w:val="Table"/>
            </w:pPr>
          </w:p>
        </w:tc>
        <w:tc>
          <w:tcPr>
            <w:tcW w:w="1161" w:type="pct"/>
            <w:vMerge/>
          </w:tcPr>
          <w:p w14:paraId="01A4AF3A" w14:textId="77777777" w:rsidR="00CB20E2" w:rsidRPr="0049765B" w:rsidRDefault="00CB20E2" w:rsidP="007A265D">
            <w:pPr>
              <w:pStyle w:val="Table"/>
            </w:pPr>
          </w:p>
        </w:tc>
        <w:tc>
          <w:tcPr>
            <w:tcW w:w="2205" w:type="pct"/>
          </w:tcPr>
          <w:p w14:paraId="25E3075C" w14:textId="2570B052" w:rsidR="00CB20E2" w:rsidRPr="0049765B" w:rsidRDefault="00CB20E2" w:rsidP="007A265D">
            <w:pPr>
              <w:pStyle w:val="Table"/>
            </w:pPr>
            <w:proofErr w:type="spellStart"/>
            <w:proofErr w:type="gramStart"/>
            <w:r w:rsidRPr="00C95C3A">
              <w:t>xsd</w:t>
            </w:r>
            <w:proofErr w:type="spellEnd"/>
            <w:r w:rsidRPr="00C95C3A">
              <w:t>/message/ECF</w:t>
            </w:r>
            <w:r>
              <w:t>-4.14.0</w:t>
            </w:r>
            <w:r w:rsidRPr="00C95C3A">
              <w:t>-CoreFilingMessage.xsd</w:t>
            </w:r>
            <w:r w:rsidRPr="0049765B">
              <w:t xml:space="preserve"> :</w:t>
            </w:r>
            <w:proofErr w:type="gramEnd"/>
            <w:r w:rsidRPr="0049765B">
              <w:t xml:space="preserve">  </w:t>
            </w:r>
            <w:proofErr w:type="spellStart"/>
            <w:r w:rsidRPr="0049765B">
              <w:t>CoreFilingMessage</w:t>
            </w:r>
            <w:proofErr w:type="spellEnd"/>
            <w:r w:rsidR="007F1A3C">
              <w:t xml:space="preserve"> (1,</w:t>
            </w:r>
            <w:r w:rsidR="00A86EBD">
              <w:t>unbounded</w:t>
            </w:r>
            <w:r w:rsidR="007F1A3C">
              <w:t>)</w:t>
            </w:r>
          </w:p>
        </w:tc>
      </w:tr>
      <w:tr w:rsidR="00CB20E2" w:rsidRPr="0049765B" w14:paraId="04D0177D" w14:textId="77777777" w:rsidTr="007A265D">
        <w:trPr>
          <w:trHeight w:val="188"/>
        </w:trPr>
        <w:tc>
          <w:tcPr>
            <w:tcW w:w="936" w:type="pct"/>
          </w:tcPr>
          <w:p w14:paraId="77489839" w14:textId="77777777" w:rsidR="00CB20E2" w:rsidRPr="0049765B" w:rsidRDefault="00CB20E2" w:rsidP="007A265D">
            <w:pPr>
              <w:pStyle w:val="Table"/>
            </w:pPr>
            <w:proofErr w:type="spellStart"/>
            <w:r w:rsidRPr="0049765B">
              <w:t>GetCase</w:t>
            </w:r>
            <w:proofErr w:type="spellEnd"/>
          </w:p>
        </w:tc>
        <w:tc>
          <w:tcPr>
            <w:tcW w:w="698" w:type="pct"/>
          </w:tcPr>
          <w:p w14:paraId="3704C845" w14:textId="77777777" w:rsidR="00CB20E2" w:rsidRPr="0049765B" w:rsidRDefault="00CB20E2" w:rsidP="007A265D">
            <w:pPr>
              <w:pStyle w:val="Table"/>
            </w:pPr>
            <w:r w:rsidRPr="0049765B">
              <w:t>Filing Assembly MDE</w:t>
            </w:r>
          </w:p>
        </w:tc>
        <w:tc>
          <w:tcPr>
            <w:tcW w:w="1161" w:type="pct"/>
          </w:tcPr>
          <w:p w14:paraId="4D83BD2E" w14:textId="2C562020" w:rsidR="00CB20E2" w:rsidRPr="0049765B" w:rsidRDefault="00CB20E2" w:rsidP="007A265D">
            <w:pPr>
              <w:pStyle w:val="Table"/>
            </w:pPr>
            <w:proofErr w:type="spellStart"/>
            <w:proofErr w:type="gramStart"/>
            <w:r w:rsidRPr="00D06803">
              <w:t>xsd</w:t>
            </w:r>
            <w:proofErr w:type="spellEnd"/>
            <w:r w:rsidRPr="00D06803">
              <w:t>/message/ECF</w:t>
            </w:r>
            <w:r>
              <w:t>-4.1</w:t>
            </w:r>
            <w:r w:rsidRPr="00D06803">
              <w:t>-CaseResponseMessage.xsd</w:t>
            </w:r>
            <w:r w:rsidRPr="0049765B">
              <w:t xml:space="preserve"> :</w:t>
            </w:r>
            <w:proofErr w:type="gramEnd"/>
            <w:r w:rsidRPr="0049765B">
              <w:t xml:space="preserve">  </w:t>
            </w:r>
            <w:proofErr w:type="spellStart"/>
            <w:r w:rsidRPr="0049765B">
              <w:t>CaseResponseMessage</w:t>
            </w:r>
            <w:proofErr w:type="spellEnd"/>
            <w:r w:rsidR="007F1A3C">
              <w:t xml:space="preserve"> (1,1)</w:t>
            </w:r>
          </w:p>
        </w:tc>
        <w:tc>
          <w:tcPr>
            <w:tcW w:w="2205" w:type="pct"/>
          </w:tcPr>
          <w:p w14:paraId="51FD7DCE" w14:textId="00C1314F" w:rsidR="00CB20E2" w:rsidRPr="0049765B" w:rsidRDefault="00CB20E2" w:rsidP="007A265D">
            <w:pPr>
              <w:pStyle w:val="Table"/>
            </w:pPr>
            <w:proofErr w:type="spellStart"/>
            <w:proofErr w:type="gramStart"/>
            <w:r w:rsidRPr="00C95C3A">
              <w:t>xsd</w:t>
            </w:r>
            <w:proofErr w:type="spellEnd"/>
            <w:r w:rsidRPr="00C95C3A">
              <w:t>/message/ECF</w:t>
            </w:r>
            <w:r>
              <w:t>-4.1</w:t>
            </w:r>
            <w:r w:rsidRPr="00C95C3A">
              <w:t>-CaseQueryMessage.xsd</w:t>
            </w:r>
            <w:r w:rsidRPr="0049765B">
              <w:t xml:space="preserve"> :</w:t>
            </w:r>
            <w:proofErr w:type="gramEnd"/>
            <w:r w:rsidRPr="0049765B">
              <w:t xml:space="preserve">  </w:t>
            </w:r>
            <w:proofErr w:type="spellStart"/>
            <w:r w:rsidRPr="0049765B">
              <w:t>CaseQueryMessage</w:t>
            </w:r>
            <w:proofErr w:type="spellEnd"/>
            <w:r w:rsidR="007F1A3C">
              <w:t xml:space="preserve"> (1,1)</w:t>
            </w:r>
          </w:p>
        </w:tc>
      </w:tr>
      <w:tr w:rsidR="00CB20E2" w:rsidRPr="0049765B" w14:paraId="0508A2E5" w14:textId="77777777" w:rsidTr="007A265D">
        <w:trPr>
          <w:trHeight w:val="188"/>
        </w:trPr>
        <w:tc>
          <w:tcPr>
            <w:tcW w:w="936" w:type="pct"/>
          </w:tcPr>
          <w:p w14:paraId="3E21CD1C" w14:textId="77777777" w:rsidR="00CB20E2" w:rsidRPr="0049765B" w:rsidRDefault="00CB20E2" w:rsidP="007A265D">
            <w:pPr>
              <w:pStyle w:val="Table"/>
            </w:pPr>
            <w:proofErr w:type="spellStart"/>
            <w:r w:rsidRPr="0049765B">
              <w:t>GetCaseList</w:t>
            </w:r>
            <w:proofErr w:type="spellEnd"/>
          </w:p>
        </w:tc>
        <w:tc>
          <w:tcPr>
            <w:tcW w:w="698" w:type="pct"/>
          </w:tcPr>
          <w:p w14:paraId="31C67594" w14:textId="77777777" w:rsidR="00CB20E2" w:rsidRPr="0049765B" w:rsidRDefault="00CB20E2" w:rsidP="007A265D">
            <w:pPr>
              <w:pStyle w:val="Table"/>
            </w:pPr>
            <w:r w:rsidRPr="0049765B">
              <w:t>Filing Assembly MDE</w:t>
            </w:r>
          </w:p>
        </w:tc>
        <w:tc>
          <w:tcPr>
            <w:tcW w:w="1161" w:type="pct"/>
          </w:tcPr>
          <w:p w14:paraId="25997068" w14:textId="5993F526" w:rsidR="00CB20E2" w:rsidRPr="0049765B" w:rsidRDefault="00CB20E2" w:rsidP="007A265D">
            <w:pPr>
              <w:pStyle w:val="Table"/>
            </w:pPr>
            <w:proofErr w:type="spellStart"/>
            <w:proofErr w:type="gramStart"/>
            <w:r w:rsidRPr="00D06803">
              <w:t>xsd</w:t>
            </w:r>
            <w:proofErr w:type="spellEnd"/>
            <w:r w:rsidRPr="00D06803">
              <w:t>/message/ECF</w:t>
            </w:r>
            <w:r>
              <w:t>-4.1</w:t>
            </w:r>
            <w:r w:rsidRPr="00D06803">
              <w:t>-CaseListResponseMessage.xsd</w:t>
            </w:r>
            <w:r w:rsidRPr="0049765B">
              <w:t xml:space="preserve"> :</w:t>
            </w:r>
            <w:proofErr w:type="gramEnd"/>
            <w:r w:rsidRPr="0049765B">
              <w:t xml:space="preserve">  </w:t>
            </w:r>
            <w:proofErr w:type="spellStart"/>
            <w:r w:rsidRPr="0049765B">
              <w:t>CaseListResponseMessage</w:t>
            </w:r>
            <w:proofErr w:type="spellEnd"/>
            <w:r w:rsidR="007F1A3C">
              <w:t xml:space="preserve"> (1,1)</w:t>
            </w:r>
          </w:p>
        </w:tc>
        <w:tc>
          <w:tcPr>
            <w:tcW w:w="2205" w:type="pct"/>
          </w:tcPr>
          <w:p w14:paraId="0A79FDC2" w14:textId="15D96A20" w:rsidR="00CB20E2" w:rsidRPr="0049765B" w:rsidRDefault="00CB20E2" w:rsidP="007A265D">
            <w:pPr>
              <w:pStyle w:val="Table"/>
            </w:pPr>
            <w:proofErr w:type="spellStart"/>
            <w:proofErr w:type="gramStart"/>
            <w:r w:rsidRPr="00D06803">
              <w:t>xsd</w:t>
            </w:r>
            <w:proofErr w:type="spellEnd"/>
            <w:r w:rsidRPr="00D06803">
              <w:t>/message/ECF</w:t>
            </w:r>
            <w:r>
              <w:t>-4.1</w:t>
            </w:r>
            <w:r w:rsidRPr="00D06803">
              <w:t>-CaseListQueryMessage.xsd</w:t>
            </w:r>
            <w:r w:rsidRPr="0049765B">
              <w:t xml:space="preserve"> :</w:t>
            </w:r>
            <w:proofErr w:type="gramEnd"/>
            <w:r w:rsidRPr="0049765B">
              <w:t xml:space="preserve">  </w:t>
            </w:r>
            <w:proofErr w:type="spellStart"/>
            <w:r w:rsidRPr="0049765B">
              <w:t>CaseListQueryMessage</w:t>
            </w:r>
            <w:proofErr w:type="spellEnd"/>
            <w:r w:rsidR="007F1A3C">
              <w:t xml:space="preserve"> (1,1)</w:t>
            </w:r>
          </w:p>
        </w:tc>
      </w:tr>
      <w:tr w:rsidR="00CB20E2" w:rsidRPr="0049765B" w14:paraId="3C6908F5" w14:textId="77777777" w:rsidTr="007A265D">
        <w:trPr>
          <w:trHeight w:val="188"/>
        </w:trPr>
        <w:tc>
          <w:tcPr>
            <w:tcW w:w="936" w:type="pct"/>
          </w:tcPr>
          <w:p w14:paraId="375DCD23" w14:textId="77777777" w:rsidR="00CB20E2" w:rsidRPr="0049765B" w:rsidRDefault="00CB20E2" w:rsidP="007A265D">
            <w:pPr>
              <w:pStyle w:val="Table"/>
              <w:keepNext/>
            </w:pPr>
            <w:proofErr w:type="spellStart"/>
            <w:r w:rsidRPr="0049765B">
              <w:t>GetServiceInformation</w:t>
            </w:r>
            <w:proofErr w:type="spellEnd"/>
          </w:p>
        </w:tc>
        <w:tc>
          <w:tcPr>
            <w:tcW w:w="698" w:type="pct"/>
          </w:tcPr>
          <w:p w14:paraId="2493760F" w14:textId="77777777" w:rsidR="00CB20E2" w:rsidRPr="0049765B" w:rsidRDefault="00CB20E2" w:rsidP="007A265D">
            <w:pPr>
              <w:pStyle w:val="Table"/>
              <w:keepNext/>
            </w:pPr>
            <w:r w:rsidRPr="0049765B">
              <w:t>Filing Assembly MDE</w:t>
            </w:r>
          </w:p>
        </w:tc>
        <w:tc>
          <w:tcPr>
            <w:tcW w:w="1161" w:type="pct"/>
          </w:tcPr>
          <w:p w14:paraId="4824D5B8" w14:textId="1FDF9EC9" w:rsidR="00CB20E2" w:rsidRPr="0049765B" w:rsidRDefault="00CB20E2" w:rsidP="007A265D">
            <w:pPr>
              <w:pStyle w:val="Table"/>
              <w:keepNext/>
              <w:rPr>
                <w:lang w:val="fr-FR"/>
              </w:rPr>
            </w:pPr>
            <w:proofErr w:type="spellStart"/>
            <w:r w:rsidRPr="00D06803">
              <w:rPr>
                <w:lang w:val="fr-FR"/>
              </w:rPr>
              <w:t>xsd</w:t>
            </w:r>
            <w:proofErr w:type="spellEnd"/>
            <w:r w:rsidRPr="00D06803">
              <w:rPr>
                <w:lang w:val="fr-FR"/>
              </w:rPr>
              <w:t>/message/ECF</w:t>
            </w:r>
            <w:r>
              <w:rPr>
                <w:lang w:val="fr-FR"/>
              </w:rPr>
              <w:t>-4.1</w:t>
            </w:r>
            <w:r w:rsidRPr="00D06803">
              <w:rPr>
                <w:lang w:val="fr-FR"/>
              </w:rPr>
              <w:t>-ServiceInformationResponseMessage.xsd</w:t>
            </w:r>
            <w:r w:rsidRPr="0049765B">
              <w:rPr>
                <w:lang w:val="fr-FR"/>
              </w:rPr>
              <w:t xml:space="preserve"> :  </w:t>
            </w:r>
            <w:proofErr w:type="spellStart"/>
            <w:r w:rsidRPr="0049765B">
              <w:rPr>
                <w:lang w:val="fr-FR"/>
              </w:rPr>
              <w:t>ServiceInformationResponseMessage</w:t>
            </w:r>
            <w:proofErr w:type="spellEnd"/>
            <w:r w:rsidR="007F1A3C">
              <w:rPr>
                <w:lang w:val="fr-FR"/>
              </w:rPr>
              <w:t xml:space="preserve"> </w:t>
            </w:r>
            <w:r w:rsidR="007F1A3C">
              <w:t>(1,1)</w:t>
            </w:r>
          </w:p>
        </w:tc>
        <w:tc>
          <w:tcPr>
            <w:tcW w:w="2205" w:type="pct"/>
          </w:tcPr>
          <w:p w14:paraId="4827DD7E" w14:textId="20ACA73D" w:rsidR="00CB20E2" w:rsidRPr="0049765B" w:rsidRDefault="00CB20E2" w:rsidP="007A265D">
            <w:pPr>
              <w:pStyle w:val="Table"/>
              <w:keepNext/>
              <w:rPr>
                <w:lang w:val="fr-FR"/>
              </w:rPr>
            </w:pPr>
            <w:proofErr w:type="spellStart"/>
            <w:r w:rsidRPr="00D06803">
              <w:rPr>
                <w:lang w:val="fr-FR"/>
              </w:rPr>
              <w:t>xsd</w:t>
            </w:r>
            <w:proofErr w:type="spellEnd"/>
            <w:r w:rsidRPr="00D06803">
              <w:rPr>
                <w:lang w:val="fr-FR"/>
              </w:rPr>
              <w:t>/message/ECF</w:t>
            </w:r>
            <w:r>
              <w:rPr>
                <w:lang w:val="fr-FR"/>
              </w:rPr>
              <w:t>-4.1</w:t>
            </w:r>
            <w:r w:rsidRPr="00D06803">
              <w:rPr>
                <w:lang w:val="fr-FR"/>
              </w:rPr>
              <w:t>-ServiceInformationQueryMessage.xsd</w:t>
            </w:r>
            <w:r w:rsidRPr="0049765B">
              <w:rPr>
                <w:lang w:val="fr-FR"/>
              </w:rPr>
              <w:t xml:space="preserve"> :  </w:t>
            </w:r>
            <w:proofErr w:type="spellStart"/>
            <w:r w:rsidRPr="0049765B">
              <w:rPr>
                <w:lang w:val="fr-FR"/>
              </w:rPr>
              <w:t>ServiceInformationQueryMessage</w:t>
            </w:r>
            <w:proofErr w:type="spellEnd"/>
            <w:r w:rsidR="007F1A3C">
              <w:rPr>
                <w:lang w:val="fr-FR"/>
              </w:rPr>
              <w:t xml:space="preserve"> </w:t>
            </w:r>
            <w:r w:rsidR="007F1A3C">
              <w:t>(1,1)</w:t>
            </w:r>
          </w:p>
        </w:tc>
      </w:tr>
      <w:tr w:rsidR="00CB20E2" w:rsidRPr="0049765B" w14:paraId="50D9AF00" w14:textId="77777777" w:rsidTr="007A265D">
        <w:trPr>
          <w:trHeight w:val="188"/>
        </w:trPr>
        <w:tc>
          <w:tcPr>
            <w:tcW w:w="936" w:type="pct"/>
          </w:tcPr>
          <w:p w14:paraId="24898535" w14:textId="77777777" w:rsidR="00CB20E2" w:rsidRPr="0049765B" w:rsidRDefault="00CB20E2" w:rsidP="007A265D">
            <w:pPr>
              <w:pStyle w:val="Table"/>
            </w:pPr>
            <w:proofErr w:type="spellStart"/>
            <w:r w:rsidRPr="0049765B">
              <w:t>GetDocument</w:t>
            </w:r>
            <w:proofErr w:type="spellEnd"/>
          </w:p>
        </w:tc>
        <w:tc>
          <w:tcPr>
            <w:tcW w:w="698" w:type="pct"/>
          </w:tcPr>
          <w:p w14:paraId="4AC812CD" w14:textId="77777777" w:rsidR="00CB20E2" w:rsidRPr="0049765B" w:rsidRDefault="00CB20E2" w:rsidP="007A265D">
            <w:pPr>
              <w:pStyle w:val="Table"/>
            </w:pPr>
            <w:r w:rsidRPr="0049765B">
              <w:t>Filing Assembly MDE</w:t>
            </w:r>
          </w:p>
        </w:tc>
        <w:tc>
          <w:tcPr>
            <w:tcW w:w="1161" w:type="pct"/>
          </w:tcPr>
          <w:p w14:paraId="7886266D" w14:textId="26C72080" w:rsidR="00CB20E2" w:rsidRPr="0049765B" w:rsidRDefault="00CB20E2" w:rsidP="007A265D">
            <w:pPr>
              <w:pStyle w:val="Table"/>
              <w:rPr>
                <w:lang w:val="fr-FR"/>
              </w:rPr>
            </w:pPr>
            <w:proofErr w:type="spellStart"/>
            <w:r w:rsidRPr="00D06803">
              <w:rPr>
                <w:lang w:val="fr-FR"/>
              </w:rPr>
              <w:t>xsd</w:t>
            </w:r>
            <w:proofErr w:type="spellEnd"/>
            <w:r w:rsidRPr="00D06803">
              <w:rPr>
                <w:lang w:val="fr-FR"/>
              </w:rPr>
              <w:t>/message/ECF</w:t>
            </w:r>
            <w:r>
              <w:rPr>
                <w:lang w:val="fr-FR"/>
              </w:rPr>
              <w:t>-4.1</w:t>
            </w:r>
            <w:r w:rsidRPr="00D06803">
              <w:rPr>
                <w:lang w:val="fr-FR"/>
              </w:rPr>
              <w:t>-DocumentResponseMessage.xsd</w:t>
            </w:r>
            <w:r w:rsidRPr="0049765B">
              <w:rPr>
                <w:lang w:val="fr-FR"/>
              </w:rPr>
              <w:t xml:space="preserve"> :  </w:t>
            </w:r>
            <w:proofErr w:type="spellStart"/>
            <w:r w:rsidRPr="0049765B">
              <w:rPr>
                <w:lang w:val="fr-FR"/>
              </w:rPr>
              <w:t>DocumentResponseMessage</w:t>
            </w:r>
            <w:proofErr w:type="spellEnd"/>
            <w:r w:rsidR="007F1A3C">
              <w:rPr>
                <w:lang w:val="fr-FR"/>
              </w:rPr>
              <w:t xml:space="preserve"> </w:t>
            </w:r>
            <w:r w:rsidR="007F1A3C">
              <w:t>(1,1)</w:t>
            </w:r>
          </w:p>
        </w:tc>
        <w:tc>
          <w:tcPr>
            <w:tcW w:w="2205" w:type="pct"/>
          </w:tcPr>
          <w:p w14:paraId="4D7D0946" w14:textId="6EDF0322" w:rsidR="00CB20E2" w:rsidRPr="0049765B" w:rsidRDefault="00CB20E2" w:rsidP="007A265D">
            <w:pPr>
              <w:pStyle w:val="Table"/>
            </w:pPr>
            <w:proofErr w:type="spellStart"/>
            <w:proofErr w:type="gramStart"/>
            <w:r w:rsidRPr="00D06803">
              <w:t>xsd</w:t>
            </w:r>
            <w:proofErr w:type="spellEnd"/>
            <w:r w:rsidRPr="00D06803">
              <w:t>/message/ECF</w:t>
            </w:r>
            <w:r>
              <w:t>-4.1</w:t>
            </w:r>
            <w:r w:rsidRPr="00D06803">
              <w:t>-DocumentQueryMessage.xsd</w:t>
            </w:r>
            <w:r w:rsidRPr="0049765B">
              <w:t xml:space="preserve"> :</w:t>
            </w:r>
            <w:proofErr w:type="gramEnd"/>
            <w:r w:rsidRPr="0049765B">
              <w:t xml:space="preserve">  </w:t>
            </w:r>
            <w:proofErr w:type="spellStart"/>
            <w:r w:rsidRPr="0049765B">
              <w:t>DocumentQueryMessage</w:t>
            </w:r>
            <w:proofErr w:type="spellEnd"/>
            <w:r w:rsidR="007F1A3C">
              <w:t xml:space="preserve"> (1,1)</w:t>
            </w:r>
          </w:p>
        </w:tc>
      </w:tr>
    </w:tbl>
    <w:p w14:paraId="4A1B7468" w14:textId="5F3FEFE2" w:rsidR="00CB20E2" w:rsidRPr="0049765B" w:rsidRDefault="00CB20E2" w:rsidP="005347EB">
      <w:pPr>
        <w:pStyle w:val="Heading3"/>
      </w:pPr>
      <w:bookmarkStart w:id="466" w:name="_Toc140839594"/>
      <w:r w:rsidRPr="0049765B">
        <w:t>Consumed Operations</w:t>
      </w:r>
      <w:bookmarkEnd w:id="466"/>
    </w:p>
    <w:p w14:paraId="1A4D98B8" w14:textId="77777777" w:rsidR="00CB20E2" w:rsidRPr="0049765B" w:rsidRDefault="00CB20E2" w:rsidP="00CB20E2">
      <w:r w:rsidRPr="0049765B">
        <w:t>The Court Record MDE calls the following operations in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962"/>
        <w:gridCol w:w="4741"/>
      </w:tblGrid>
      <w:tr w:rsidR="00CB20E2" w:rsidRPr="0049765B" w14:paraId="3E280199" w14:textId="77777777" w:rsidTr="007A265D">
        <w:trPr>
          <w:trHeight w:val="188"/>
        </w:trPr>
        <w:tc>
          <w:tcPr>
            <w:tcW w:w="1378" w:type="pct"/>
            <w:shd w:val="pct10" w:color="auto" w:fill="auto"/>
          </w:tcPr>
          <w:p w14:paraId="2DE883A4" w14:textId="77777777" w:rsidR="00CB20E2" w:rsidRPr="0049765B" w:rsidRDefault="00CB20E2" w:rsidP="007A265D">
            <w:pPr>
              <w:jc w:val="center"/>
              <w:rPr>
                <w:b/>
              </w:rPr>
            </w:pPr>
            <w:r w:rsidRPr="0049765B">
              <w:rPr>
                <w:b/>
              </w:rPr>
              <w:t>Operation</w:t>
            </w:r>
          </w:p>
        </w:tc>
        <w:tc>
          <w:tcPr>
            <w:tcW w:w="1060" w:type="pct"/>
            <w:shd w:val="pct10" w:color="auto" w:fill="auto"/>
          </w:tcPr>
          <w:p w14:paraId="4C0EF847" w14:textId="77777777" w:rsidR="00CB20E2" w:rsidRPr="0049765B" w:rsidRDefault="00CB20E2" w:rsidP="007A265D">
            <w:pPr>
              <w:jc w:val="center"/>
              <w:rPr>
                <w:b/>
              </w:rPr>
            </w:pPr>
            <w:r w:rsidRPr="0049765B">
              <w:rPr>
                <w:b/>
              </w:rPr>
              <w:t>Provided By</w:t>
            </w:r>
          </w:p>
        </w:tc>
        <w:tc>
          <w:tcPr>
            <w:tcW w:w="2562" w:type="pct"/>
            <w:shd w:val="pct10" w:color="auto" w:fill="auto"/>
          </w:tcPr>
          <w:p w14:paraId="7557A37E" w14:textId="77777777" w:rsidR="00CB20E2" w:rsidRPr="0049765B" w:rsidRDefault="00CB20E2" w:rsidP="007A265D">
            <w:pPr>
              <w:jc w:val="center"/>
              <w:rPr>
                <w:b/>
              </w:rPr>
            </w:pPr>
            <w:r w:rsidRPr="0049765B">
              <w:rPr>
                <w:b/>
              </w:rPr>
              <w:t>Output</w:t>
            </w:r>
          </w:p>
        </w:tc>
      </w:tr>
      <w:tr w:rsidR="00CB20E2" w:rsidRPr="0049765B" w14:paraId="7CA31DDF" w14:textId="77777777" w:rsidTr="007A265D">
        <w:trPr>
          <w:trHeight w:val="264"/>
        </w:trPr>
        <w:tc>
          <w:tcPr>
            <w:tcW w:w="1378" w:type="pct"/>
          </w:tcPr>
          <w:p w14:paraId="1FD228EB" w14:textId="77777777" w:rsidR="00CB20E2" w:rsidRPr="0049765B" w:rsidRDefault="00CB20E2" w:rsidP="007A265D">
            <w:pPr>
              <w:pStyle w:val="Table"/>
            </w:pPr>
            <w:proofErr w:type="spellStart"/>
            <w:r w:rsidRPr="0049765B">
              <w:t>NotifyDocketingComplete</w:t>
            </w:r>
            <w:proofErr w:type="spellEnd"/>
          </w:p>
        </w:tc>
        <w:tc>
          <w:tcPr>
            <w:tcW w:w="1060" w:type="pct"/>
          </w:tcPr>
          <w:p w14:paraId="5C788D25" w14:textId="77777777" w:rsidR="00CB20E2" w:rsidRPr="0049765B" w:rsidRDefault="00CB20E2" w:rsidP="007A265D">
            <w:pPr>
              <w:pStyle w:val="Table"/>
            </w:pPr>
            <w:r w:rsidRPr="0049765B">
              <w:t>Filing Review MDE</w:t>
            </w:r>
          </w:p>
        </w:tc>
        <w:tc>
          <w:tcPr>
            <w:tcW w:w="2562" w:type="pct"/>
          </w:tcPr>
          <w:p w14:paraId="17CBB31D" w14:textId="77777777" w:rsidR="00CB20E2" w:rsidRPr="0049765B" w:rsidRDefault="00CB20E2" w:rsidP="007A265D">
            <w:pPr>
              <w:pStyle w:val="Table"/>
            </w:pPr>
            <w:proofErr w:type="spellStart"/>
            <w:proofErr w:type="gramStart"/>
            <w:r w:rsidRPr="00D06803">
              <w:t>xsd</w:t>
            </w:r>
            <w:proofErr w:type="spellEnd"/>
            <w:r w:rsidRPr="00D06803">
              <w:t>/message/ECF</w:t>
            </w:r>
            <w:r>
              <w:t>-4.1</w:t>
            </w:r>
            <w:r w:rsidRPr="00D06803">
              <w:t>-MessageReceiptMessage.xsd</w:t>
            </w:r>
            <w:r w:rsidRPr="0049765B">
              <w:t xml:space="preserve"> :</w:t>
            </w:r>
            <w:proofErr w:type="gramEnd"/>
            <w:r w:rsidRPr="0049765B">
              <w:t xml:space="preserve">  </w:t>
            </w:r>
            <w:proofErr w:type="spellStart"/>
            <w:r w:rsidRPr="0049765B">
              <w:t>MessageReceiptMessage</w:t>
            </w:r>
            <w:proofErr w:type="spellEnd"/>
          </w:p>
        </w:tc>
      </w:tr>
    </w:tbl>
    <w:p w14:paraId="18BDF903" w14:textId="3B7E5387" w:rsidR="00CB20E2" w:rsidRPr="0049765B" w:rsidRDefault="00CB20E2" w:rsidP="005347EB">
      <w:pPr>
        <w:pStyle w:val="Heading2"/>
      </w:pPr>
      <w:bookmarkStart w:id="467" w:name="_Toc140839595"/>
      <w:r>
        <w:lastRenderedPageBreak/>
        <w:t xml:space="preserve">Legal </w:t>
      </w:r>
      <w:r w:rsidRPr="0049765B">
        <w:t>Service MDE</w:t>
      </w:r>
      <w:bookmarkEnd w:id="467"/>
    </w:p>
    <w:p w14:paraId="4B06AB73" w14:textId="77777777" w:rsidR="00CB20E2" w:rsidRPr="0049765B" w:rsidRDefault="00CB20E2" w:rsidP="00CB20E2">
      <w:r w:rsidRPr="0049765B">
        <w:t xml:space="preserve">The </w:t>
      </w:r>
      <w:r>
        <w:t xml:space="preserve">Legal </w:t>
      </w:r>
      <w:r w:rsidRPr="0049765B">
        <w:t xml:space="preserve">Service MDE enables a filer or a court to electronically transmit </w:t>
      </w:r>
      <w:r>
        <w:t>copies of, or links to, electronically filed documents</w:t>
      </w:r>
      <w:r w:rsidRPr="0049765B">
        <w:t xml:space="preserve"> to other parties who are participating in the case and </w:t>
      </w:r>
      <w:r>
        <w:t>who are entitled to be promptly served with the electronically filed documents</w:t>
      </w:r>
      <w:r w:rsidRPr="0049765B">
        <w:t xml:space="preserve">.  The </w:t>
      </w:r>
      <w:r>
        <w:t xml:space="preserve">Filing Assembly </w:t>
      </w:r>
      <w:proofErr w:type="gramStart"/>
      <w:r>
        <w:t xml:space="preserve">MDE </w:t>
      </w:r>
      <w:r w:rsidRPr="0049765B">
        <w:t xml:space="preserve"> transmits</w:t>
      </w:r>
      <w:proofErr w:type="gramEnd"/>
      <w:r w:rsidRPr="0049765B">
        <w:t xml:space="preserve"> data and documents to the </w:t>
      </w:r>
      <w:r>
        <w:t>Legal Service</w:t>
      </w:r>
      <w:r w:rsidRPr="0049765B">
        <w:t xml:space="preserve"> MDE to inform the case participant that </w:t>
      </w:r>
      <w:r>
        <w:t>an electronic filing</w:t>
      </w:r>
      <w:r w:rsidRPr="0049765B">
        <w:t xml:space="preserve"> has been </w:t>
      </w:r>
      <w:r>
        <w:t>submitted to</w:t>
      </w:r>
      <w:r w:rsidRPr="0049765B">
        <w:t xml:space="preserve"> the court</w:t>
      </w:r>
      <w:r>
        <w:t xml:space="preserve"> clerk</w:t>
      </w:r>
      <w:r w:rsidRPr="0049765B">
        <w:t xml:space="preserve">.  The </w:t>
      </w:r>
      <w:r>
        <w:t xml:space="preserve">Legal </w:t>
      </w:r>
      <w:r w:rsidRPr="0049765B">
        <w:t xml:space="preserve">Service MDE transmits a callback message to the Filing Assembly MDE </w:t>
      </w:r>
      <w:r>
        <w:t>requesting a</w:t>
      </w:r>
      <w:r w:rsidRPr="0049765B">
        <w:t xml:space="preserve"> notification to confirm receipt of the served document.</w:t>
      </w:r>
    </w:p>
    <w:p w14:paraId="59EC3FEE" w14:textId="214EB5EB" w:rsidR="00CB20E2" w:rsidRPr="0049765B" w:rsidRDefault="00CB20E2" w:rsidP="005347EB">
      <w:pPr>
        <w:pStyle w:val="Heading3"/>
      </w:pPr>
      <w:bookmarkStart w:id="468" w:name="_Toc140839596"/>
      <w:r w:rsidRPr="0049765B">
        <w:t>Provided Operations</w:t>
      </w:r>
      <w:bookmarkEnd w:id="468"/>
    </w:p>
    <w:p w14:paraId="575D6F8A" w14:textId="77777777" w:rsidR="00CB20E2" w:rsidRPr="0049765B" w:rsidRDefault="00CB20E2" w:rsidP="00CB20E2">
      <w:r w:rsidRPr="0049765B">
        <w:t xml:space="preserve">The </w:t>
      </w:r>
      <w:r>
        <w:t xml:space="preserve">Legal </w:t>
      </w:r>
      <w:r w:rsidRPr="0049765B">
        <w:t>Service MDE provides the following operations to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292"/>
        <w:gridCol w:w="2149"/>
        <w:gridCol w:w="4081"/>
      </w:tblGrid>
      <w:tr w:rsidR="00CB20E2" w:rsidRPr="0049765B" w14:paraId="35F7E300" w14:textId="77777777" w:rsidTr="007A265D">
        <w:trPr>
          <w:trHeight w:val="188"/>
        </w:trPr>
        <w:tc>
          <w:tcPr>
            <w:tcW w:w="936" w:type="pct"/>
            <w:shd w:val="pct10" w:color="auto" w:fill="auto"/>
          </w:tcPr>
          <w:p w14:paraId="368CF86B" w14:textId="77777777" w:rsidR="00CB20E2" w:rsidRPr="0049765B" w:rsidRDefault="00CB20E2" w:rsidP="007A265D">
            <w:pPr>
              <w:jc w:val="center"/>
              <w:rPr>
                <w:b/>
              </w:rPr>
            </w:pPr>
            <w:r w:rsidRPr="0049765B">
              <w:rPr>
                <w:b/>
              </w:rPr>
              <w:t>Operation</w:t>
            </w:r>
          </w:p>
        </w:tc>
        <w:tc>
          <w:tcPr>
            <w:tcW w:w="698" w:type="pct"/>
            <w:shd w:val="pct10" w:color="auto" w:fill="auto"/>
          </w:tcPr>
          <w:p w14:paraId="5923014D" w14:textId="77777777" w:rsidR="00CB20E2" w:rsidRPr="0049765B" w:rsidRDefault="00CB20E2" w:rsidP="007A265D">
            <w:pPr>
              <w:jc w:val="center"/>
              <w:rPr>
                <w:b/>
              </w:rPr>
            </w:pPr>
            <w:r w:rsidRPr="0049765B">
              <w:rPr>
                <w:b/>
              </w:rPr>
              <w:t>Called By</w:t>
            </w:r>
          </w:p>
        </w:tc>
        <w:tc>
          <w:tcPr>
            <w:tcW w:w="1161" w:type="pct"/>
            <w:shd w:val="pct10" w:color="auto" w:fill="auto"/>
          </w:tcPr>
          <w:p w14:paraId="2EF5DE69" w14:textId="77777777" w:rsidR="00CB20E2" w:rsidRPr="0049765B" w:rsidRDefault="00CB20E2" w:rsidP="007A265D">
            <w:pPr>
              <w:jc w:val="center"/>
              <w:rPr>
                <w:b/>
              </w:rPr>
            </w:pPr>
            <w:r w:rsidRPr="0049765B">
              <w:rPr>
                <w:b/>
              </w:rPr>
              <w:t>Output</w:t>
            </w:r>
          </w:p>
        </w:tc>
        <w:tc>
          <w:tcPr>
            <w:tcW w:w="2205" w:type="pct"/>
            <w:shd w:val="pct10" w:color="auto" w:fill="auto"/>
          </w:tcPr>
          <w:p w14:paraId="29622A27" w14:textId="77777777" w:rsidR="00CB20E2" w:rsidRPr="0049765B" w:rsidRDefault="00CB20E2" w:rsidP="007A265D">
            <w:pPr>
              <w:jc w:val="center"/>
              <w:rPr>
                <w:b/>
              </w:rPr>
            </w:pPr>
            <w:r w:rsidRPr="0049765B">
              <w:rPr>
                <w:b/>
              </w:rPr>
              <w:t>Parameters</w:t>
            </w:r>
          </w:p>
        </w:tc>
      </w:tr>
      <w:tr w:rsidR="00CB20E2" w:rsidRPr="0049765B" w14:paraId="173B7765" w14:textId="77777777" w:rsidTr="007A265D">
        <w:trPr>
          <w:trHeight w:val="248"/>
        </w:trPr>
        <w:tc>
          <w:tcPr>
            <w:tcW w:w="936" w:type="pct"/>
          </w:tcPr>
          <w:p w14:paraId="01CC3FC2" w14:textId="77777777" w:rsidR="00CB20E2" w:rsidRPr="0049765B" w:rsidRDefault="00CB20E2" w:rsidP="007A265D">
            <w:pPr>
              <w:pStyle w:val="Table"/>
            </w:pPr>
            <w:proofErr w:type="spellStart"/>
            <w:r w:rsidRPr="0049765B">
              <w:t>ServeFiling</w:t>
            </w:r>
            <w:proofErr w:type="spellEnd"/>
          </w:p>
        </w:tc>
        <w:tc>
          <w:tcPr>
            <w:tcW w:w="698" w:type="pct"/>
          </w:tcPr>
          <w:p w14:paraId="13B6B744" w14:textId="77777777" w:rsidR="00CB20E2" w:rsidRPr="0049765B" w:rsidRDefault="00CB20E2" w:rsidP="007A265D">
            <w:pPr>
              <w:pStyle w:val="Table"/>
            </w:pPr>
            <w:r w:rsidRPr="0049765B">
              <w:t>Filing Assembly MDE</w:t>
            </w:r>
          </w:p>
        </w:tc>
        <w:tc>
          <w:tcPr>
            <w:tcW w:w="1161" w:type="pct"/>
          </w:tcPr>
          <w:p w14:paraId="63A1719D" w14:textId="27383188" w:rsidR="00CB20E2" w:rsidRPr="0049765B" w:rsidRDefault="00CB20E2" w:rsidP="007A265D">
            <w:pPr>
              <w:pStyle w:val="Table"/>
            </w:pPr>
            <w:proofErr w:type="spellStart"/>
            <w:proofErr w:type="gramStart"/>
            <w:r w:rsidRPr="00D06803">
              <w:t>xsd</w:t>
            </w:r>
            <w:proofErr w:type="spellEnd"/>
            <w:r w:rsidRPr="00D06803">
              <w:t>/message/ECF</w:t>
            </w:r>
            <w:r>
              <w:t>-4.1</w:t>
            </w:r>
            <w:r w:rsidRPr="00D06803">
              <w:t>-ServiceReceiptMessage.xsd</w:t>
            </w:r>
            <w:r w:rsidRPr="0049765B">
              <w:t xml:space="preserve"> :</w:t>
            </w:r>
            <w:proofErr w:type="gramEnd"/>
            <w:r w:rsidRPr="0049765B">
              <w:t xml:space="preserve">  </w:t>
            </w:r>
            <w:proofErr w:type="spellStart"/>
            <w:r w:rsidRPr="0049765B">
              <w:t>ServiceReceiptMessage</w:t>
            </w:r>
            <w:proofErr w:type="spellEnd"/>
            <w:r w:rsidR="007F1A3C">
              <w:t xml:space="preserve"> (1,1)</w:t>
            </w:r>
          </w:p>
        </w:tc>
        <w:tc>
          <w:tcPr>
            <w:tcW w:w="2205" w:type="pct"/>
          </w:tcPr>
          <w:p w14:paraId="43907092" w14:textId="58A2B864" w:rsidR="00CB20E2" w:rsidRPr="0049765B" w:rsidRDefault="00CB20E2" w:rsidP="007A265D">
            <w:pPr>
              <w:pStyle w:val="Table"/>
            </w:pPr>
            <w:proofErr w:type="spellStart"/>
            <w:proofErr w:type="gramStart"/>
            <w:r w:rsidRPr="00D06803">
              <w:t>xsd</w:t>
            </w:r>
            <w:proofErr w:type="spellEnd"/>
            <w:r w:rsidRPr="00D06803">
              <w:t>/message/ECF</w:t>
            </w:r>
            <w:r>
              <w:t>-4.1</w:t>
            </w:r>
            <w:r w:rsidRPr="00D06803">
              <w:t>-CoreFilingMessage.xsd</w:t>
            </w:r>
            <w:r w:rsidRPr="0049765B">
              <w:t xml:space="preserve"> :</w:t>
            </w:r>
            <w:proofErr w:type="gramEnd"/>
            <w:r w:rsidRPr="0049765B">
              <w:t xml:space="preserve">  </w:t>
            </w:r>
            <w:proofErr w:type="spellStart"/>
            <w:r w:rsidRPr="0049765B">
              <w:t>CoreFilingMessage</w:t>
            </w:r>
            <w:proofErr w:type="spellEnd"/>
            <w:r w:rsidR="007F1A3C">
              <w:t xml:space="preserve"> (1,1)</w:t>
            </w:r>
          </w:p>
        </w:tc>
      </w:tr>
    </w:tbl>
    <w:p w14:paraId="5F6015D0" w14:textId="70493468" w:rsidR="00CB20E2" w:rsidRPr="0049765B" w:rsidRDefault="00CB20E2" w:rsidP="005347EB">
      <w:pPr>
        <w:pStyle w:val="Heading3"/>
      </w:pPr>
      <w:bookmarkStart w:id="469" w:name="_Toc140839597"/>
      <w:r w:rsidRPr="0049765B">
        <w:t>Consumed Operations</w:t>
      </w:r>
      <w:bookmarkEnd w:id="469"/>
    </w:p>
    <w:p w14:paraId="0431A847" w14:textId="77777777" w:rsidR="00CB20E2" w:rsidRPr="0049765B" w:rsidRDefault="00CB20E2" w:rsidP="00CB20E2">
      <w:r w:rsidRPr="0049765B">
        <w:t xml:space="preserve">The </w:t>
      </w:r>
      <w:r>
        <w:t xml:space="preserve">Legal </w:t>
      </w:r>
      <w:r w:rsidRPr="0049765B">
        <w:t>Service MDE does not call operations in other MDEs</w:t>
      </w:r>
    </w:p>
    <w:p w14:paraId="2ED0A5A9" w14:textId="77777777" w:rsidR="00CB20E2" w:rsidRPr="00CB20E2" w:rsidRDefault="00CB20E2" w:rsidP="00896F64"/>
    <w:p w14:paraId="5CF51211" w14:textId="04994507" w:rsidR="00B70638" w:rsidRPr="0049765B" w:rsidRDefault="00B70638" w:rsidP="005347EB">
      <w:pPr>
        <w:pStyle w:val="Heading1"/>
      </w:pPr>
      <w:bookmarkStart w:id="470" w:name="_Toc140839598"/>
      <w:r>
        <w:lastRenderedPageBreak/>
        <w:t>Service Interaction Profile</w:t>
      </w:r>
      <w:r w:rsidRPr="0049765B">
        <w:t>s</w:t>
      </w:r>
      <w:bookmarkEnd w:id="449"/>
      <w:bookmarkEnd w:id="450"/>
      <w:bookmarkEnd w:id="451"/>
      <w:bookmarkEnd w:id="452"/>
      <w:bookmarkEnd w:id="453"/>
      <w:bookmarkEnd w:id="454"/>
      <w:bookmarkEnd w:id="455"/>
      <w:bookmarkEnd w:id="456"/>
      <w:bookmarkEnd w:id="457"/>
      <w:bookmarkEnd w:id="470"/>
    </w:p>
    <w:p w14:paraId="40C2F569" w14:textId="510342D4" w:rsidR="00B70638" w:rsidRDefault="00B70638" w:rsidP="00B70638">
      <w:r w:rsidRPr="0049765B">
        <w:t>A</w:t>
      </w:r>
      <w:r>
        <w:t>n</w:t>
      </w:r>
      <w:r w:rsidRPr="0049765B">
        <w:t xml:space="preserve"> </w:t>
      </w:r>
      <w:r>
        <w:t>ECF 4.1</w:t>
      </w:r>
      <w:r w:rsidRPr="0049765B">
        <w:t xml:space="preserve"> </w:t>
      </w:r>
      <w:r>
        <w:t>service interaction profile</w:t>
      </w:r>
      <w:r w:rsidRPr="0049765B">
        <w:t xml:space="preserve"> defines a transmission system that supports the functional requirements of electronic filing</w:t>
      </w:r>
      <w:r>
        <w:t>, along with</w:t>
      </w:r>
      <w:r w:rsidRPr="0049765B">
        <w:t xml:space="preserve"> the MDE operations and message structures, and implements certain non-functional requirements.  A </w:t>
      </w:r>
      <w:r>
        <w:t>service interaction profile</w:t>
      </w:r>
      <w:r w:rsidRPr="0049765B">
        <w:t xml:space="preserve"> does not govern the content of messages – </w:t>
      </w:r>
      <w:r>
        <w:t>message content</w:t>
      </w:r>
      <w:r w:rsidRPr="0049765B">
        <w:t xml:space="preserve"> is described in Sections </w:t>
      </w:r>
      <w:r>
        <w:fldChar w:fldCharType="begin"/>
      </w:r>
      <w:r>
        <w:instrText xml:space="preserve"> REF _Ref130631951 \r \h </w:instrText>
      </w:r>
      <w:r>
        <w:fldChar w:fldCharType="separate"/>
      </w:r>
      <w:r w:rsidR="009463F6">
        <w:t>2</w:t>
      </w:r>
      <w:r>
        <w:fldChar w:fldCharType="end"/>
      </w:r>
      <w:r w:rsidRPr="0049765B">
        <w:t xml:space="preserve"> and </w:t>
      </w:r>
      <w:r>
        <w:fldChar w:fldCharType="begin"/>
      </w:r>
      <w:r>
        <w:instrText xml:space="preserve"> REF _Ref130631526 \r \h </w:instrText>
      </w:r>
      <w:r>
        <w:fldChar w:fldCharType="separate"/>
      </w:r>
      <w:r w:rsidR="009463F6">
        <w:t>3</w:t>
      </w:r>
      <w:r>
        <w:fldChar w:fldCharType="end"/>
      </w:r>
      <w:r w:rsidRPr="0049765B">
        <w:t xml:space="preserve"> of this specification.  A </w:t>
      </w:r>
      <w:r>
        <w:t>service interaction profile</w:t>
      </w:r>
      <w:r w:rsidRPr="0049765B">
        <w:t xml:space="preserve"> will define how a message gets from the sending MDE to the receiving MDE in a given messaging framework.</w:t>
      </w:r>
    </w:p>
    <w:p w14:paraId="5E1F65D9" w14:textId="77777777" w:rsidR="00541D51" w:rsidRDefault="00541D51" w:rsidP="00B70638"/>
    <w:p w14:paraId="20707D0E" w14:textId="0762C150" w:rsidR="00541D51" w:rsidRPr="0049765B" w:rsidRDefault="00541D51" w:rsidP="00B70638">
      <w:r>
        <w:t xml:space="preserve">To support interoperability across Service Interaction Profiles, this specification includes </w:t>
      </w:r>
      <w:proofErr w:type="spellStart"/>
      <w:r>
        <w:t>xsd</w:t>
      </w:r>
      <w:proofErr w:type="spellEnd"/>
      <w:r>
        <w:t>/wrappers.xsd an optional schema</w:t>
      </w:r>
      <w:r w:rsidRPr="00541D51">
        <w:t xml:space="preserve"> document </w:t>
      </w:r>
      <w:r>
        <w:t xml:space="preserve">defining </w:t>
      </w:r>
      <w:r w:rsidRPr="00541D51">
        <w:t xml:space="preserve">the types and elements for each operation on all Major Design Elements (MDEs) </w:t>
      </w:r>
      <w:r w:rsidR="00B21B43">
        <w:t xml:space="preserve">as defined </w:t>
      </w:r>
      <w:r w:rsidRPr="00541D51">
        <w:t xml:space="preserve">in </w:t>
      </w:r>
      <w:r w:rsidR="00B21B43">
        <w:t>Section 5 of this</w:t>
      </w:r>
      <w:r w:rsidRPr="00541D51">
        <w:t xml:space="preserve"> specification.</w:t>
      </w:r>
      <w:r>
        <w:t xml:space="preserve">  Service Interaction Profiles MAY require this file.</w:t>
      </w:r>
    </w:p>
    <w:p w14:paraId="124D91D1" w14:textId="77777777" w:rsidR="00B70638" w:rsidRPr="0049765B" w:rsidRDefault="00B70638" w:rsidP="005347EB">
      <w:pPr>
        <w:pStyle w:val="Heading2"/>
      </w:pPr>
      <w:bookmarkStart w:id="471" w:name="_Toc118889807"/>
      <w:bookmarkStart w:id="472" w:name="_Ref130627282"/>
      <w:bookmarkStart w:id="473" w:name="_Toc285621528"/>
      <w:bookmarkStart w:id="474" w:name="_Toc343512778"/>
      <w:bookmarkStart w:id="475" w:name="_Toc419904279"/>
      <w:bookmarkStart w:id="476" w:name="_Toc106445595"/>
      <w:bookmarkStart w:id="477" w:name="_Toc112085768"/>
      <w:bookmarkStart w:id="478" w:name="_Toc119589038"/>
      <w:bookmarkStart w:id="479" w:name="_Toc140839599"/>
      <w:r>
        <w:t>Service Interaction Profile</w:t>
      </w:r>
      <w:r w:rsidRPr="0049765B">
        <w:t xml:space="preserve"> Requirements</w:t>
      </w:r>
      <w:bookmarkEnd w:id="471"/>
      <w:bookmarkEnd w:id="472"/>
      <w:bookmarkEnd w:id="473"/>
      <w:bookmarkEnd w:id="474"/>
      <w:bookmarkEnd w:id="475"/>
      <w:bookmarkEnd w:id="476"/>
      <w:bookmarkEnd w:id="477"/>
      <w:bookmarkEnd w:id="478"/>
      <w:bookmarkEnd w:id="479"/>
    </w:p>
    <w:p w14:paraId="44DFBC24" w14:textId="77777777" w:rsidR="00B70638" w:rsidRPr="0049765B" w:rsidRDefault="00B70638" w:rsidP="00B70638">
      <w:r w:rsidRPr="0049765B">
        <w:t xml:space="preserve">Each </w:t>
      </w:r>
      <w:r>
        <w:t>service interaction profile</w:t>
      </w:r>
      <w:r w:rsidRPr="0049765B">
        <w:t xml:space="preserve"> will define standard conventions and configuration details to support interoperability between</w:t>
      </w:r>
      <w:r>
        <w:t xml:space="preserve"> and among</w:t>
      </w:r>
      <w:r w:rsidRPr="0049765B">
        <w:t xml:space="preserve"> </w:t>
      </w:r>
      <w:r>
        <w:t>ECF 4.1</w:t>
      </w:r>
      <w:r w:rsidRPr="0049765B">
        <w:t xml:space="preserve"> implementations that support the same </w:t>
      </w:r>
      <w:r>
        <w:t>service interaction profile</w:t>
      </w:r>
      <w:r w:rsidRPr="0049765B">
        <w:t xml:space="preserve">.  However, compliance with these requirements will not necessarily guarantee interoperability.  </w:t>
      </w:r>
    </w:p>
    <w:p w14:paraId="56419A47" w14:textId="77777777" w:rsidR="00B70638" w:rsidRPr="0049765B" w:rsidRDefault="00B70638" w:rsidP="00B70638">
      <w:r w:rsidRPr="0049765B">
        <w:rPr>
          <w:rFonts w:cs="Arial"/>
          <w:szCs w:val="20"/>
        </w:rPr>
        <w:t xml:space="preserve">To be compliant with the </w:t>
      </w:r>
      <w:r>
        <w:rPr>
          <w:rFonts w:cs="Arial"/>
          <w:szCs w:val="20"/>
        </w:rPr>
        <w:t>ECF 4.1</w:t>
      </w:r>
      <w:r w:rsidRPr="0049765B">
        <w:rPr>
          <w:rFonts w:cs="Arial"/>
          <w:szCs w:val="20"/>
        </w:rPr>
        <w:t xml:space="preserve"> specification, a </w:t>
      </w:r>
      <w:r>
        <w:rPr>
          <w:rFonts w:cs="Arial"/>
          <w:szCs w:val="20"/>
        </w:rPr>
        <w:t>service interaction profile</w:t>
      </w:r>
      <w:r w:rsidRPr="0049765B">
        <w:rPr>
          <w:rFonts w:cs="Arial"/>
          <w:szCs w:val="20"/>
        </w:rPr>
        <w:t xml:space="preserve"> MUST satisfy the following non-functional requirements:</w:t>
      </w:r>
    </w:p>
    <w:p w14:paraId="2DC87088" w14:textId="77777777" w:rsidR="00B70638" w:rsidRPr="0049765B" w:rsidRDefault="00B70638" w:rsidP="00B70638">
      <w:pPr>
        <w:numPr>
          <w:ilvl w:val="0"/>
          <w:numId w:val="13"/>
        </w:numPr>
        <w:rPr>
          <w:rFonts w:cs="Arial"/>
          <w:szCs w:val="20"/>
        </w:rPr>
      </w:pPr>
      <w:r w:rsidRPr="0049765B">
        <w:rPr>
          <w:rFonts w:cs="Arial"/>
          <w:b/>
          <w:szCs w:val="20"/>
        </w:rPr>
        <w:t>Transport protocol</w:t>
      </w:r>
      <w:r w:rsidRPr="0049765B">
        <w:rPr>
          <w:rFonts w:cs="Arial"/>
          <w:szCs w:val="20"/>
        </w:rPr>
        <w:t xml:space="preserve"> – A </w:t>
      </w:r>
      <w:r>
        <w:rPr>
          <w:rFonts w:cs="Arial"/>
          <w:szCs w:val="20"/>
        </w:rPr>
        <w:t>service interaction profile</w:t>
      </w:r>
      <w:r w:rsidRPr="0049765B">
        <w:rPr>
          <w:rFonts w:cs="Arial"/>
          <w:szCs w:val="20"/>
        </w:rPr>
        <w:t xml:space="preserve"> MUST define how messages are physically transported from a sending MDE to a receiving MDE.  In so doing, a profile may </w:t>
      </w:r>
      <w:r>
        <w:rPr>
          <w:rFonts w:cs="Arial"/>
          <w:szCs w:val="20"/>
        </w:rPr>
        <w:t>identify</w:t>
      </w:r>
      <w:r w:rsidRPr="0049765B">
        <w:rPr>
          <w:rFonts w:cs="Arial"/>
          <w:szCs w:val="20"/>
        </w:rPr>
        <w:t xml:space="preserve"> factors that restrict the range of environments in which the profile is applicable.</w:t>
      </w:r>
    </w:p>
    <w:p w14:paraId="7D91E9F8" w14:textId="77777777" w:rsidR="00B70638" w:rsidRPr="0049765B" w:rsidRDefault="00B70638" w:rsidP="00B70638">
      <w:pPr>
        <w:numPr>
          <w:ilvl w:val="0"/>
          <w:numId w:val="13"/>
        </w:numPr>
        <w:rPr>
          <w:rFonts w:cs="Arial"/>
          <w:szCs w:val="20"/>
        </w:rPr>
      </w:pPr>
      <w:r w:rsidRPr="0049765B">
        <w:rPr>
          <w:rFonts w:cs="Arial"/>
          <w:b/>
          <w:szCs w:val="20"/>
        </w:rPr>
        <w:t>MDE addressing</w:t>
      </w:r>
      <w:r w:rsidRPr="0049765B">
        <w:rPr>
          <w:rFonts w:cs="Arial"/>
          <w:szCs w:val="20"/>
        </w:rPr>
        <w:t xml:space="preserve"> – A </w:t>
      </w:r>
      <w:r>
        <w:rPr>
          <w:rFonts w:cs="Arial"/>
          <w:szCs w:val="20"/>
        </w:rPr>
        <w:t>service interaction profile</w:t>
      </w:r>
      <w:r w:rsidRPr="0049765B">
        <w:rPr>
          <w:rFonts w:cs="Arial"/>
          <w:szCs w:val="20"/>
        </w:rPr>
        <w:t xml:space="preserve"> MUST include a convention for uniquely addressing each MDE.</w:t>
      </w:r>
    </w:p>
    <w:p w14:paraId="61C9C3C1" w14:textId="77777777" w:rsidR="00B70638" w:rsidRPr="0049765B" w:rsidRDefault="00B70638" w:rsidP="00B70638">
      <w:pPr>
        <w:numPr>
          <w:ilvl w:val="0"/>
          <w:numId w:val="13"/>
        </w:numPr>
        <w:rPr>
          <w:rFonts w:cs="Arial"/>
          <w:szCs w:val="20"/>
        </w:rPr>
      </w:pPr>
      <w:r w:rsidRPr="0049765B">
        <w:rPr>
          <w:rFonts w:cs="Arial"/>
          <w:b/>
          <w:szCs w:val="20"/>
        </w:rPr>
        <w:t>Operation addressing</w:t>
      </w:r>
      <w:r w:rsidRPr="0049765B">
        <w:rPr>
          <w:rFonts w:cs="Arial"/>
          <w:szCs w:val="20"/>
        </w:rPr>
        <w:t xml:space="preserve"> – A </w:t>
      </w:r>
      <w:r>
        <w:rPr>
          <w:rFonts w:cs="Arial"/>
          <w:szCs w:val="20"/>
        </w:rPr>
        <w:t>service interaction profile</w:t>
      </w:r>
      <w:r w:rsidRPr="0049765B">
        <w:rPr>
          <w:rFonts w:cs="Arial"/>
          <w:szCs w:val="20"/>
        </w:rPr>
        <w:t xml:space="preserve"> MUST describe a convention for uniquely addressing each MDE operation.</w:t>
      </w:r>
    </w:p>
    <w:p w14:paraId="1467BC46" w14:textId="77777777" w:rsidR="00B70638" w:rsidRPr="0049765B" w:rsidRDefault="00B70638" w:rsidP="00B70638">
      <w:pPr>
        <w:numPr>
          <w:ilvl w:val="0"/>
          <w:numId w:val="13"/>
        </w:numPr>
        <w:rPr>
          <w:rFonts w:cs="Arial"/>
          <w:szCs w:val="20"/>
        </w:rPr>
      </w:pPr>
      <w:r w:rsidRPr="0049765B">
        <w:rPr>
          <w:rFonts w:cs="Arial"/>
          <w:b/>
          <w:szCs w:val="20"/>
        </w:rPr>
        <w:t>Request and operation invocation</w:t>
      </w:r>
      <w:r w:rsidRPr="0049765B">
        <w:rPr>
          <w:rFonts w:cs="Arial"/>
          <w:szCs w:val="20"/>
        </w:rPr>
        <w:t xml:space="preserve"> – A </w:t>
      </w:r>
      <w:r>
        <w:rPr>
          <w:rFonts w:cs="Arial"/>
          <w:szCs w:val="20"/>
        </w:rPr>
        <w:t>service interaction profile</w:t>
      </w:r>
      <w:r w:rsidRPr="0049765B">
        <w:rPr>
          <w:rFonts w:cs="Arial"/>
          <w:szCs w:val="20"/>
        </w:rPr>
        <w:t xml:space="preserve"> MUST describe a mechanism for a sending MDE to invoke an operation on the receiving MDE.</w:t>
      </w:r>
    </w:p>
    <w:p w14:paraId="6AAE9841" w14:textId="77777777" w:rsidR="00B70638" w:rsidRPr="0049765B" w:rsidRDefault="00B70638" w:rsidP="00B70638">
      <w:pPr>
        <w:numPr>
          <w:ilvl w:val="0"/>
          <w:numId w:val="13"/>
        </w:numPr>
        <w:rPr>
          <w:rFonts w:cs="Arial"/>
          <w:szCs w:val="20"/>
        </w:rPr>
      </w:pPr>
      <w:r w:rsidRPr="0049765B">
        <w:rPr>
          <w:rFonts w:cs="Arial"/>
          <w:b/>
          <w:szCs w:val="20"/>
        </w:rPr>
        <w:t>Synchronous mode</w:t>
      </w:r>
      <w:r w:rsidRPr="0049765B">
        <w:rPr>
          <w:rFonts w:cs="Arial"/>
          <w:szCs w:val="20"/>
        </w:rPr>
        <w:t xml:space="preserve"> </w:t>
      </w:r>
      <w:r w:rsidRPr="0049765B">
        <w:rPr>
          <w:rFonts w:cs="Arial"/>
          <w:b/>
          <w:szCs w:val="20"/>
        </w:rPr>
        <w:t>response</w:t>
      </w:r>
      <w:r w:rsidRPr="0049765B">
        <w:rPr>
          <w:rFonts w:cs="Arial"/>
          <w:szCs w:val="20"/>
        </w:rPr>
        <w:t xml:space="preserve"> – A </w:t>
      </w:r>
      <w:r>
        <w:rPr>
          <w:rFonts w:cs="Arial"/>
          <w:szCs w:val="20"/>
        </w:rPr>
        <w:t>service interaction profile</w:t>
      </w:r>
      <w:r w:rsidRPr="0049765B">
        <w:rPr>
          <w:rFonts w:cs="Arial"/>
          <w:szCs w:val="20"/>
        </w:rPr>
        <w:t xml:space="preserve"> MUST support synchronous operations in which the response to an operation is always returned immediately, typically within a matter of seconds, to the invoking MDE.</w:t>
      </w:r>
    </w:p>
    <w:p w14:paraId="4713D2C0" w14:textId="77777777" w:rsidR="00B70638" w:rsidRPr="0049765B" w:rsidRDefault="00B70638" w:rsidP="00B70638">
      <w:pPr>
        <w:numPr>
          <w:ilvl w:val="0"/>
          <w:numId w:val="13"/>
        </w:numPr>
        <w:rPr>
          <w:rFonts w:cs="Arial"/>
          <w:szCs w:val="20"/>
        </w:rPr>
      </w:pPr>
      <w:r w:rsidRPr="0049765B">
        <w:rPr>
          <w:rFonts w:cs="Arial"/>
          <w:b/>
          <w:szCs w:val="20"/>
        </w:rPr>
        <w:t>Asynchronous mode</w:t>
      </w:r>
      <w:r w:rsidRPr="0049765B">
        <w:rPr>
          <w:rFonts w:cs="Arial"/>
          <w:szCs w:val="20"/>
        </w:rPr>
        <w:t xml:space="preserve"> </w:t>
      </w:r>
      <w:r w:rsidRPr="0049765B">
        <w:rPr>
          <w:rFonts w:cs="Arial"/>
          <w:b/>
          <w:szCs w:val="20"/>
        </w:rPr>
        <w:t>response</w:t>
      </w:r>
      <w:r w:rsidRPr="0049765B">
        <w:rPr>
          <w:rFonts w:cs="Arial"/>
          <w:szCs w:val="20"/>
        </w:rPr>
        <w:t xml:space="preserve"> – A </w:t>
      </w:r>
      <w:r>
        <w:rPr>
          <w:rFonts w:cs="Arial"/>
          <w:szCs w:val="20"/>
        </w:rPr>
        <w:t>service interaction profile</w:t>
      </w:r>
      <w:r w:rsidRPr="0049765B">
        <w:rPr>
          <w:rFonts w:cs="Arial"/>
          <w:szCs w:val="20"/>
        </w:rPr>
        <w:t xml:space="preserve"> MUST support asynchronous operations in which the response to an operation may not necessarily be returned immediately to the invoking MDE.  Instead, the response may be returned at some later time through a callback from the MDE that received the operations to the invoking MDE.  The callback MUST include a reference to the invoking message transmission.</w:t>
      </w:r>
    </w:p>
    <w:p w14:paraId="5E88E11F" w14:textId="77777777" w:rsidR="00B70638" w:rsidRPr="0049765B" w:rsidRDefault="00B70638" w:rsidP="00B70638">
      <w:pPr>
        <w:numPr>
          <w:ilvl w:val="0"/>
          <w:numId w:val="13"/>
        </w:numPr>
        <w:rPr>
          <w:rFonts w:cs="Arial"/>
          <w:szCs w:val="20"/>
        </w:rPr>
      </w:pPr>
      <w:r w:rsidRPr="0049765B">
        <w:rPr>
          <w:rFonts w:cs="Arial"/>
          <w:b/>
          <w:szCs w:val="20"/>
        </w:rPr>
        <w:t>Message/attachment delimiters</w:t>
      </w:r>
      <w:r w:rsidRPr="0049765B">
        <w:rPr>
          <w:rFonts w:cs="Arial"/>
          <w:szCs w:val="20"/>
        </w:rPr>
        <w:t xml:space="preserve"> </w:t>
      </w:r>
      <w:r w:rsidRPr="0049765B">
        <w:rPr>
          <w:rFonts w:cs="Arial"/>
          <w:b/>
          <w:szCs w:val="20"/>
        </w:rPr>
        <w:t>–</w:t>
      </w:r>
      <w:r w:rsidRPr="0049765B">
        <w:rPr>
          <w:rFonts w:cs="Arial"/>
          <w:szCs w:val="20"/>
        </w:rPr>
        <w:t xml:space="preserve"> A </w:t>
      </w:r>
      <w:r>
        <w:rPr>
          <w:rFonts w:cs="Arial"/>
          <w:szCs w:val="20"/>
        </w:rPr>
        <w:t>service interaction profile</w:t>
      </w:r>
      <w:r w:rsidRPr="0049765B">
        <w:rPr>
          <w:rFonts w:cs="Arial"/>
          <w:szCs w:val="20"/>
        </w:rPr>
        <w:t xml:space="preserve"> MUST define how the receiving MDE distinguishes messages </w:t>
      </w:r>
      <w:r>
        <w:rPr>
          <w:rFonts w:cs="Arial"/>
          <w:szCs w:val="20"/>
        </w:rPr>
        <w:t>from</w:t>
      </w:r>
      <w:r w:rsidRPr="0049765B">
        <w:rPr>
          <w:rFonts w:cs="Arial"/>
          <w:szCs w:val="20"/>
        </w:rPr>
        <w:t xml:space="preserve"> attachments within a message transmission.</w:t>
      </w:r>
    </w:p>
    <w:p w14:paraId="44314624" w14:textId="77777777" w:rsidR="00B70638" w:rsidRPr="0049765B" w:rsidRDefault="00B70638" w:rsidP="00B70638">
      <w:pPr>
        <w:numPr>
          <w:ilvl w:val="0"/>
          <w:numId w:val="13"/>
        </w:numPr>
        <w:rPr>
          <w:rFonts w:cs="Arial"/>
          <w:szCs w:val="20"/>
        </w:rPr>
      </w:pPr>
      <w:r w:rsidRPr="0049765B">
        <w:rPr>
          <w:rFonts w:cs="Arial"/>
          <w:b/>
          <w:szCs w:val="20"/>
        </w:rPr>
        <w:t>Message identifiers</w:t>
      </w:r>
      <w:r w:rsidRPr="0049765B">
        <w:rPr>
          <w:rFonts w:cs="Arial"/>
          <w:szCs w:val="20"/>
        </w:rPr>
        <w:t xml:space="preserve"> – A </w:t>
      </w:r>
      <w:r>
        <w:rPr>
          <w:rFonts w:cs="Arial"/>
          <w:szCs w:val="20"/>
        </w:rPr>
        <w:t>service interaction profile</w:t>
      </w:r>
      <w:r w:rsidRPr="0049765B">
        <w:rPr>
          <w:rFonts w:cs="Arial"/>
          <w:szCs w:val="20"/>
        </w:rPr>
        <w:t xml:space="preserve"> MUST provide a means for a sending MDE to assign a unique identifier to each message (including any attachments) within a message transmission.</w:t>
      </w:r>
    </w:p>
    <w:p w14:paraId="315CB1CA" w14:textId="77777777" w:rsidR="00B70638" w:rsidRPr="0049765B" w:rsidRDefault="00B70638" w:rsidP="00B70638">
      <w:pPr>
        <w:rPr>
          <w:rFonts w:cs="Arial"/>
          <w:szCs w:val="20"/>
        </w:rPr>
      </w:pPr>
      <w:r w:rsidRPr="0049765B">
        <w:rPr>
          <w:rFonts w:cs="Arial"/>
          <w:szCs w:val="20"/>
        </w:rPr>
        <w:t xml:space="preserve">In addition, there are some non-functional features that a </w:t>
      </w:r>
      <w:r>
        <w:rPr>
          <w:rFonts w:cs="Arial"/>
          <w:szCs w:val="20"/>
        </w:rPr>
        <w:t>service interaction profile</w:t>
      </w:r>
      <w:r w:rsidRPr="0049765B">
        <w:rPr>
          <w:rFonts w:cs="Arial"/>
          <w:szCs w:val="20"/>
        </w:rPr>
        <w:t xml:space="preserve"> SHOULD provide, including:</w:t>
      </w:r>
    </w:p>
    <w:p w14:paraId="4C1D5CA3" w14:textId="77777777" w:rsidR="00B70638" w:rsidRPr="0049765B" w:rsidRDefault="00B70638" w:rsidP="00B70638">
      <w:pPr>
        <w:numPr>
          <w:ilvl w:val="0"/>
          <w:numId w:val="15"/>
        </w:numPr>
        <w:rPr>
          <w:rFonts w:cs="Arial"/>
          <w:szCs w:val="20"/>
        </w:rPr>
      </w:pPr>
      <w:r w:rsidRPr="0049765B">
        <w:rPr>
          <w:rFonts w:cs="Arial"/>
          <w:b/>
          <w:szCs w:val="20"/>
        </w:rPr>
        <w:t>Message non-repudiation</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so that the receiving MDE is provided with evidence that demonstrates:</w:t>
      </w:r>
    </w:p>
    <w:p w14:paraId="1D77B348" w14:textId="77777777" w:rsidR="00B70638" w:rsidRPr="0049765B" w:rsidRDefault="00B70638" w:rsidP="00B70638">
      <w:pPr>
        <w:numPr>
          <w:ilvl w:val="1"/>
          <w:numId w:val="15"/>
        </w:numPr>
        <w:rPr>
          <w:rFonts w:cs="Arial"/>
          <w:szCs w:val="20"/>
        </w:rPr>
      </w:pPr>
      <w:r w:rsidRPr="0049765B">
        <w:rPr>
          <w:rFonts w:cs="Arial"/>
          <w:szCs w:val="20"/>
        </w:rPr>
        <w:t>the identity of the sending MDE</w:t>
      </w:r>
    </w:p>
    <w:p w14:paraId="1425915F" w14:textId="77777777" w:rsidR="00B70638" w:rsidRPr="0049765B" w:rsidRDefault="00B70638" w:rsidP="00B70638">
      <w:pPr>
        <w:numPr>
          <w:ilvl w:val="1"/>
          <w:numId w:val="15"/>
        </w:numPr>
        <w:rPr>
          <w:rFonts w:cs="Arial"/>
          <w:szCs w:val="20"/>
        </w:rPr>
      </w:pPr>
      <w:r w:rsidRPr="0049765B">
        <w:rPr>
          <w:rFonts w:cs="Arial"/>
          <w:szCs w:val="20"/>
        </w:rPr>
        <w:t>the content of the message(s) transmitted</w:t>
      </w:r>
    </w:p>
    <w:p w14:paraId="0046B68B" w14:textId="77777777" w:rsidR="00B70638" w:rsidRPr="0049765B" w:rsidRDefault="00B70638" w:rsidP="00B70638">
      <w:pPr>
        <w:numPr>
          <w:ilvl w:val="1"/>
          <w:numId w:val="15"/>
        </w:numPr>
        <w:rPr>
          <w:rFonts w:cs="Arial"/>
          <w:szCs w:val="20"/>
        </w:rPr>
      </w:pPr>
      <w:r w:rsidRPr="0049765B">
        <w:rPr>
          <w:rFonts w:cs="Arial"/>
          <w:szCs w:val="20"/>
        </w:rPr>
        <w:t>the date and time of the message transmission</w:t>
      </w:r>
    </w:p>
    <w:p w14:paraId="33D59B7C" w14:textId="77777777" w:rsidR="00B70638" w:rsidRPr="0049765B" w:rsidRDefault="00B70638" w:rsidP="00B70638">
      <w:pPr>
        <w:numPr>
          <w:ilvl w:val="0"/>
          <w:numId w:val="15"/>
        </w:numPr>
        <w:rPr>
          <w:rFonts w:cs="Arial"/>
          <w:szCs w:val="20"/>
        </w:rPr>
      </w:pPr>
      <w:r w:rsidRPr="0049765B">
        <w:rPr>
          <w:rFonts w:cs="Arial"/>
          <w:b/>
          <w:szCs w:val="20"/>
        </w:rPr>
        <w:lastRenderedPageBreak/>
        <w:t>Message integrity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so that the receiving MDE is able to determine </w:t>
      </w:r>
      <w:r>
        <w:rPr>
          <w:rFonts w:cs="Arial"/>
          <w:szCs w:val="20"/>
        </w:rPr>
        <w:t>whether</w:t>
      </w:r>
      <w:r w:rsidRPr="0049765B">
        <w:rPr>
          <w:rFonts w:cs="Arial"/>
          <w:szCs w:val="20"/>
        </w:rPr>
        <w:t xml:space="preserve"> the message(s) transmitted (including any attachments) w</w:t>
      </w:r>
      <w:r>
        <w:rPr>
          <w:rFonts w:cs="Arial"/>
          <w:szCs w:val="20"/>
        </w:rPr>
        <w:t>as (w</w:t>
      </w:r>
      <w:r w:rsidRPr="0049765B">
        <w:rPr>
          <w:rFonts w:cs="Arial"/>
          <w:szCs w:val="20"/>
        </w:rPr>
        <w:t>ere</w:t>
      </w:r>
      <w:r>
        <w:rPr>
          <w:rFonts w:cs="Arial"/>
          <w:szCs w:val="20"/>
        </w:rPr>
        <w:t>)</w:t>
      </w:r>
      <w:r w:rsidRPr="0049765B">
        <w:rPr>
          <w:rFonts w:cs="Arial"/>
          <w:szCs w:val="20"/>
        </w:rPr>
        <w:t xml:space="preserve"> modified during the message transmission.</w:t>
      </w:r>
    </w:p>
    <w:p w14:paraId="24BAA53D" w14:textId="77777777" w:rsidR="00B70638" w:rsidRPr="0049765B" w:rsidRDefault="00B70638" w:rsidP="00B70638">
      <w:pPr>
        <w:numPr>
          <w:ilvl w:val="0"/>
          <w:numId w:val="15"/>
        </w:numPr>
        <w:rPr>
          <w:rFonts w:cs="Arial"/>
          <w:szCs w:val="20"/>
        </w:rPr>
      </w:pPr>
      <w:r w:rsidRPr="0049765B">
        <w:rPr>
          <w:rFonts w:cs="Arial"/>
          <w:b/>
          <w:szCs w:val="20"/>
        </w:rPr>
        <w:t>Message confidentiality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as encryption, that </w:t>
      </w:r>
      <w:r>
        <w:rPr>
          <w:rFonts w:cs="Arial"/>
          <w:szCs w:val="20"/>
        </w:rPr>
        <w:t xml:space="preserve">can be used with </w:t>
      </w:r>
      <w:r w:rsidRPr="0049765B">
        <w:rPr>
          <w:rFonts w:cs="Arial"/>
          <w:szCs w:val="20"/>
        </w:rPr>
        <w:t>a sending MDE to ensure that the message(s) in a transmission (including any attachments) can be processed only by the receiving MDE.</w:t>
      </w:r>
    </w:p>
    <w:p w14:paraId="2761D813" w14:textId="77777777" w:rsidR="00B70638" w:rsidRPr="0049765B" w:rsidRDefault="00B70638" w:rsidP="00B70638">
      <w:pPr>
        <w:numPr>
          <w:ilvl w:val="0"/>
          <w:numId w:val="15"/>
        </w:numPr>
        <w:rPr>
          <w:rFonts w:cs="Arial"/>
          <w:szCs w:val="20"/>
        </w:rPr>
      </w:pPr>
      <w:r w:rsidRPr="0049765B">
        <w:rPr>
          <w:rFonts w:cs="Arial"/>
          <w:b/>
          <w:szCs w:val="20"/>
        </w:rPr>
        <w:t>Message authentication</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that a sending MDE is required to include</w:t>
      </w:r>
      <w:r>
        <w:rPr>
          <w:rFonts w:cs="Arial"/>
          <w:szCs w:val="20"/>
        </w:rPr>
        <w:t xml:space="preserve">, to display </w:t>
      </w:r>
      <w:r w:rsidRPr="0049765B">
        <w:rPr>
          <w:rFonts w:cs="Arial"/>
          <w:szCs w:val="20"/>
        </w:rPr>
        <w:t xml:space="preserve">credentials that demonstrate its identity to the </w:t>
      </w:r>
      <w:r>
        <w:rPr>
          <w:rFonts w:cs="Arial"/>
          <w:szCs w:val="20"/>
        </w:rPr>
        <w:t xml:space="preserve">receiving </w:t>
      </w:r>
      <w:r w:rsidRPr="0049765B">
        <w:rPr>
          <w:rFonts w:cs="Arial"/>
          <w:szCs w:val="20"/>
        </w:rPr>
        <w:t>MDE</w:t>
      </w:r>
      <w:r>
        <w:rPr>
          <w:rFonts w:cs="Arial"/>
          <w:szCs w:val="20"/>
        </w:rPr>
        <w:t xml:space="preserve"> in each message transmission.</w:t>
      </w:r>
    </w:p>
    <w:p w14:paraId="6FAB0C3E" w14:textId="77777777" w:rsidR="00B70638" w:rsidRDefault="00B70638" w:rsidP="00B70638">
      <w:pPr>
        <w:numPr>
          <w:ilvl w:val="0"/>
          <w:numId w:val="15"/>
        </w:numPr>
        <w:rPr>
          <w:rFonts w:cs="Arial"/>
          <w:szCs w:val="20"/>
        </w:rPr>
      </w:pPr>
      <w:r w:rsidRPr="0049765B">
        <w:rPr>
          <w:rFonts w:cs="Arial"/>
          <w:b/>
          <w:szCs w:val="20"/>
        </w:rPr>
        <w:t xml:space="preserve">Message </w:t>
      </w:r>
      <w:r>
        <w:rPr>
          <w:rFonts w:cs="Arial"/>
          <w:b/>
          <w:szCs w:val="20"/>
        </w:rPr>
        <w:t xml:space="preserve">transmission </w:t>
      </w:r>
      <w:r w:rsidRPr="0049765B">
        <w:rPr>
          <w:rFonts w:cs="Arial"/>
          <w:b/>
          <w:szCs w:val="20"/>
        </w:rPr>
        <w:t>reliability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that a sending MDE</w:t>
      </w:r>
      <w:r>
        <w:rPr>
          <w:rFonts w:cs="Arial"/>
          <w:szCs w:val="20"/>
        </w:rPr>
        <w:t xml:space="preserve"> is required to include, to </w:t>
      </w:r>
      <w:r w:rsidRPr="0049765B">
        <w:rPr>
          <w:rFonts w:cs="Arial"/>
          <w:szCs w:val="20"/>
        </w:rPr>
        <w:t>guarantee that a message transmission will be delivered to the receiving MDE within a specified period of time, or else the sending MDE will receive notification at the end of that period of time that the message transmission was not deliverable to the receiving MDE.</w:t>
      </w:r>
    </w:p>
    <w:p w14:paraId="1001A156" w14:textId="77777777" w:rsidR="00B70638" w:rsidRPr="00970483" w:rsidRDefault="00B70638" w:rsidP="00B70638">
      <w:pPr>
        <w:numPr>
          <w:ilvl w:val="0"/>
          <w:numId w:val="15"/>
        </w:numPr>
        <w:rPr>
          <w:rFonts w:cs="Arial"/>
          <w:szCs w:val="20"/>
        </w:rPr>
      </w:pPr>
      <w:r w:rsidRPr="0049765B">
        <w:rPr>
          <w:rFonts w:cs="Arial"/>
          <w:b/>
          <w:szCs w:val="20"/>
        </w:rPr>
        <w:t xml:space="preserve">Message </w:t>
      </w:r>
      <w:r>
        <w:rPr>
          <w:rFonts w:cs="Arial"/>
          <w:b/>
          <w:szCs w:val="20"/>
        </w:rPr>
        <w:t>splitting and assembly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w:t>
      </w:r>
      <w:r>
        <w:rPr>
          <w:rFonts w:cs="Arial"/>
          <w:szCs w:val="20"/>
        </w:rPr>
        <w:t xml:space="preserve"> by which a large message and attachments MAY be split into multiple pieces that are transmitted separately by the sending MDE and reassembled into the complete message by the receiving MDE.  In the HTTP 1.1 protocol, this is called “chunking.”</w:t>
      </w:r>
    </w:p>
    <w:p w14:paraId="299708A1" w14:textId="77777777" w:rsidR="00B70638" w:rsidRPr="0049765B" w:rsidRDefault="00B70638" w:rsidP="00B70638">
      <w:pPr>
        <w:numPr>
          <w:ilvl w:val="0"/>
          <w:numId w:val="15"/>
        </w:numPr>
        <w:rPr>
          <w:rFonts w:cs="Arial"/>
          <w:szCs w:val="20"/>
        </w:rPr>
      </w:pPr>
      <w:r w:rsidRPr="0049765B">
        <w:rPr>
          <w:rFonts w:cs="Arial"/>
          <w:b/>
          <w:szCs w:val="20"/>
        </w:rPr>
        <w:t>Transmission auditing</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for the MDE to receive message transmissions in their entirety (both messaging and </w:t>
      </w:r>
      <w:r>
        <w:rPr>
          <w:rFonts w:cs="Arial"/>
          <w:szCs w:val="20"/>
        </w:rPr>
        <w:t>“</w:t>
      </w:r>
      <w:r w:rsidRPr="0049765B">
        <w:rPr>
          <w:rFonts w:cs="Arial"/>
          <w:szCs w:val="20"/>
        </w:rPr>
        <w:t>payload</w:t>
      </w:r>
      <w:r>
        <w:rPr>
          <w:rFonts w:cs="Arial"/>
          <w:szCs w:val="20"/>
        </w:rPr>
        <w:t>”</w:t>
      </w:r>
      <w:r w:rsidRPr="0049765B">
        <w:rPr>
          <w:rFonts w:cs="Arial"/>
          <w:szCs w:val="20"/>
        </w:rPr>
        <w:t xml:space="preserve"> content) for auditing purposes.</w:t>
      </w:r>
    </w:p>
    <w:p w14:paraId="2232DEA8" w14:textId="77777777" w:rsidR="00B70638" w:rsidRPr="0049765B" w:rsidRDefault="00B70638" w:rsidP="005347EB">
      <w:pPr>
        <w:pStyle w:val="Heading2"/>
      </w:pPr>
      <w:bookmarkStart w:id="480" w:name="_Toc118889808"/>
      <w:bookmarkStart w:id="481" w:name="_Ref130627794"/>
      <w:bookmarkStart w:id="482" w:name="_Toc285621529"/>
      <w:bookmarkStart w:id="483" w:name="_Toc343512779"/>
      <w:bookmarkStart w:id="484" w:name="_Toc419904280"/>
      <w:bookmarkStart w:id="485" w:name="_Toc106445596"/>
      <w:bookmarkStart w:id="486" w:name="_Toc112085769"/>
      <w:bookmarkStart w:id="487" w:name="_Toc119589039"/>
      <w:bookmarkStart w:id="488" w:name="_Toc140839600"/>
      <w:r>
        <w:t>Service Interaction Profile</w:t>
      </w:r>
      <w:r w:rsidRPr="0049765B">
        <w:t xml:space="preserve"> Approval and Revision Processes</w:t>
      </w:r>
      <w:bookmarkEnd w:id="480"/>
      <w:bookmarkEnd w:id="481"/>
      <w:bookmarkEnd w:id="482"/>
      <w:bookmarkEnd w:id="483"/>
      <w:bookmarkEnd w:id="484"/>
      <w:bookmarkEnd w:id="485"/>
      <w:bookmarkEnd w:id="486"/>
      <w:bookmarkEnd w:id="487"/>
      <w:bookmarkEnd w:id="488"/>
    </w:p>
    <w:p w14:paraId="1494A887" w14:textId="77777777" w:rsidR="00B70638" w:rsidRPr="0049765B" w:rsidRDefault="00B70638" w:rsidP="00B70638">
      <w:pPr>
        <w:rPr>
          <w:rFonts w:cs="Arial"/>
          <w:szCs w:val="20"/>
        </w:rPr>
      </w:pPr>
      <w:r w:rsidRPr="0049765B">
        <w:rPr>
          <w:rFonts w:cs="Arial"/>
          <w:szCs w:val="20"/>
        </w:rPr>
        <w:t xml:space="preserve">The ECF Technical Committee (TC) will recommend certain </w:t>
      </w:r>
      <w:r>
        <w:rPr>
          <w:rFonts w:cs="Arial"/>
          <w:szCs w:val="20"/>
        </w:rPr>
        <w:t>service interaction profile</w:t>
      </w:r>
      <w:r w:rsidRPr="0049765B">
        <w:rPr>
          <w:rFonts w:cs="Arial"/>
          <w:szCs w:val="20"/>
        </w:rPr>
        <w:t xml:space="preserve">s for use in implementations of the </w:t>
      </w:r>
      <w:r>
        <w:rPr>
          <w:rFonts w:cs="Arial"/>
          <w:szCs w:val="20"/>
        </w:rPr>
        <w:t>ECF 4.1</w:t>
      </w:r>
      <w:r w:rsidRPr="0049765B">
        <w:rPr>
          <w:rFonts w:cs="Arial"/>
          <w:szCs w:val="20"/>
        </w:rPr>
        <w:t xml:space="preserve"> specification.  The TC will consider a </w:t>
      </w:r>
      <w:r>
        <w:rPr>
          <w:rFonts w:cs="Arial"/>
          <w:szCs w:val="20"/>
        </w:rPr>
        <w:t>service interaction profile</w:t>
      </w:r>
      <w:r w:rsidRPr="0049765B">
        <w:rPr>
          <w:rFonts w:cs="Arial"/>
          <w:szCs w:val="20"/>
        </w:rPr>
        <w:t xml:space="preserve"> for recommendation for use in </w:t>
      </w:r>
      <w:r>
        <w:rPr>
          <w:rFonts w:cs="Arial"/>
          <w:szCs w:val="20"/>
        </w:rPr>
        <w:t>ECF 4.1</w:t>
      </w:r>
      <w:r w:rsidRPr="0049765B">
        <w:rPr>
          <w:rFonts w:cs="Arial"/>
          <w:szCs w:val="20"/>
        </w:rPr>
        <w:t xml:space="preserve"> implementations provided the profile meets the following requirements:</w:t>
      </w:r>
    </w:p>
    <w:p w14:paraId="26120030" w14:textId="77777777" w:rsidR="00B70638" w:rsidRPr="0049765B" w:rsidRDefault="00B70638" w:rsidP="00B70638">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MUST be described in a document in the format of an OASIS specification.</w:t>
      </w:r>
    </w:p>
    <w:p w14:paraId="1B9DED4F" w14:textId="77777777" w:rsidR="00B70638" w:rsidRPr="0049765B" w:rsidRDefault="00B70638" w:rsidP="00B70638">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identify a unique URI to identify the </w:t>
      </w:r>
      <w:r>
        <w:rPr>
          <w:rFonts w:cs="Arial"/>
          <w:szCs w:val="20"/>
        </w:rPr>
        <w:t>service interaction profile</w:t>
      </w:r>
      <w:r w:rsidRPr="0049765B">
        <w:rPr>
          <w:rFonts w:cs="Arial"/>
          <w:szCs w:val="20"/>
        </w:rPr>
        <w:t xml:space="preserve"> and version.</w:t>
      </w:r>
    </w:p>
    <w:p w14:paraId="14A5A833" w14:textId="67D66105" w:rsidR="00B70638" w:rsidRPr="0049765B" w:rsidRDefault="00B70638" w:rsidP="00B70638">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describe the binding of MDE operations to the </w:t>
      </w:r>
      <w:r>
        <w:rPr>
          <w:rFonts w:cs="Arial"/>
          <w:szCs w:val="20"/>
        </w:rPr>
        <w:t>service interaction profile</w:t>
      </w:r>
      <w:r w:rsidRPr="0049765B">
        <w:rPr>
          <w:rFonts w:cs="Arial"/>
          <w:szCs w:val="20"/>
        </w:rPr>
        <w:t xml:space="preserve"> that satisfies the functional requirements described in</w:t>
      </w:r>
      <w:r>
        <w:rPr>
          <w:rFonts w:cs="Arial"/>
          <w:szCs w:val="20"/>
        </w:rPr>
        <w:t xml:space="preserve"> Section </w:t>
      </w:r>
      <w:r>
        <w:rPr>
          <w:rFonts w:cs="Arial"/>
          <w:szCs w:val="20"/>
        </w:rPr>
        <w:fldChar w:fldCharType="begin"/>
      </w:r>
      <w:r>
        <w:rPr>
          <w:rFonts w:cs="Arial"/>
          <w:szCs w:val="20"/>
        </w:rPr>
        <w:instrText xml:space="preserve"> REF _Ref130631526 \r \h </w:instrText>
      </w:r>
      <w:r>
        <w:rPr>
          <w:rFonts w:cs="Arial"/>
          <w:szCs w:val="20"/>
        </w:rPr>
      </w:r>
      <w:r>
        <w:rPr>
          <w:rFonts w:cs="Arial"/>
          <w:szCs w:val="20"/>
        </w:rPr>
        <w:fldChar w:fldCharType="separate"/>
      </w:r>
      <w:r w:rsidR="009463F6">
        <w:rPr>
          <w:rFonts w:cs="Arial"/>
          <w:szCs w:val="20"/>
        </w:rPr>
        <w:t>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_Ref130631526 \h </w:instrText>
      </w:r>
      <w:r>
        <w:rPr>
          <w:rFonts w:cs="Arial"/>
          <w:szCs w:val="20"/>
        </w:rPr>
      </w:r>
      <w:r>
        <w:rPr>
          <w:rFonts w:cs="Arial"/>
          <w:szCs w:val="20"/>
        </w:rPr>
        <w:fldChar w:fldCharType="separate"/>
      </w:r>
      <w:r w:rsidR="009463F6" w:rsidRPr="0049765B">
        <w:t xml:space="preserve">ECF </w:t>
      </w:r>
      <w:r w:rsidR="009463F6">
        <w:t>4.1</w:t>
      </w:r>
      <w:r w:rsidR="009463F6" w:rsidRPr="0049765B">
        <w:t xml:space="preserve"> Process</w:t>
      </w:r>
      <w:r w:rsidR="009463F6">
        <w:t xml:space="preserve"> Model</w:t>
      </w:r>
      <w:r>
        <w:rPr>
          <w:rFonts w:cs="Arial"/>
          <w:szCs w:val="20"/>
        </w:rPr>
        <w:fldChar w:fldCharType="end"/>
      </w:r>
      <w:r>
        <w:rPr>
          <w:rFonts w:cs="Arial"/>
          <w:szCs w:val="20"/>
        </w:rPr>
        <w:t>”)</w:t>
      </w:r>
      <w:r w:rsidRPr="0049765B">
        <w:rPr>
          <w:rFonts w:cs="Arial"/>
          <w:szCs w:val="20"/>
        </w:rPr>
        <w:t xml:space="preserve"> and </w:t>
      </w:r>
      <w:r>
        <w:rPr>
          <w:rFonts w:cs="Arial"/>
          <w:szCs w:val="20"/>
        </w:rPr>
        <w:t xml:space="preserve">Section </w:t>
      </w:r>
      <w:r>
        <w:rPr>
          <w:rFonts w:cs="Arial"/>
          <w:szCs w:val="20"/>
        </w:rPr>
        <w:fldChar w:fldCharType="begin"/>
      </w:r>
      <w:r>
        <w:rPr>
          <w:rFonts w:cs="Arial"/>
          <w:szCs w:val="20"/>
        </w:rPr>
        <w:instrText xml:space="preserve"> REF _Ref132166718 \r \h </w:instrText>
      </w:r>
      <w:r>
        <w:rPr>
          <w:rFonts w:cs="Arial"/>
          <w:szCs w:val="20"/>
        </w:rPr>
      </w:r>
      <w:r>
        <w:rPr>
          <w:rFonts w:cs="Arial"/>
          <w:szCs w:val="20"/>
        </w:rPr>
        <w:fldChar w:fldCharType="separate"/>
      </w:r>
      <w:r w:rsidR="009463F6">
        <w:rPr>
          <w:rFonts w:cs="Arial"/>
          <w:szCs w:val="20"/>
        </w:rPr>
        <w:t>4</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_Ref132166744 \h </w:instrText>
      </w:r>
      <w:r>
        <w:rPr>
          <w:rFonts w:cs="Arial"/>
          <w:szCs w:val="20"/>
        </w:rPr>
      </w:r>
      <w:r>
        <w:rPr>
          <w:rFonts w:cs="Arial"/>
          <w:szCs w:val="20"/>
        </w:rPr>
        <w:fldChar w:fldCharType="separate"/>
      </w:r>
      <w:r w:rsidR="009463F6" w:rsidRPr="0049765B">
        <w:t xml:space="preserve">ECF </w:t>
      </w:r>
      <w:r w:rsidR="009463F6">
        <w:t xml:space="preserve">4.1 </w:t>
      </w:r>
      <w:r w:rsidR="009463F6" w:rsidRPr="0049765B">
        <w:t>Schema</w:t>
      </w:r>
      <w:r>
        <w:rPr>
          <w:rFonts w:cs="Arial"/>
          <w:szCs w:val="20"/>
        </w:rPr>
        <w:fldChar w:fldCharType="end"/>
      </w:r>
      <w:r>
        <w:rPr>
          <w:rFonts w:cs="Arial"/>
          <w:szCs w:val="20"/>
        </w:rPr>
        <w:t>”)</w:t>
      </w:r>
      <w:r w:rsidRPr="0049765B">
        <w:rPr>
          <w:rFonts w:cs="Arial"/>
          <w:szCs w:val="20"/>
        </w:rPr>
        <w:t xml:space="preserve"> of this specification.</w:t>
      </w:r>
    </w:p>
    <w:p w14:paraId="32325E5B" w14:textId="5D600361" w:rsidR="00B70638" w:rsidRPr="0049765B" w:rsidRDefault="00B70638" w:rsidP="00B70638">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demonstrate that the </w:t>
      </w:r>
      <w:r>
        <w:rPr>
          <w:rFonts w:cs="Arial"/>
          <w:szCs w:val="20"/>
        </w:rPr>
        <w:t>service interaction profile</w:t>
      </w:r>
      <w:r w:rsidRPr="0049765B">
        <w:rPr>
          <w:rFonts w:cs="Arial"/>
          <w:szCs w:val="20"/>
        </w:rPr>
        <w:t xml:space="preserve"> satisfies the non-functional </w:t>
      </w:r>
      <w:r>
        <w:rPr>
          <w:rFonts w:cs="Arial"/>
          <w:szCs w:val="20"/>
        </w:rPr>
        <w:t>service interaction profile</w:t>
      </w:r>
      <w:r w:rsidRPr="0049765B">
        <w:rPr>
          <w:rFonts w:cs="Arial"/>
          <w:szCs w:val="20"/>
        </w:rPr>
        <w:t xml:space="preserve"> requirements described in </w:t>
      </w:r>
      <w:r>
        <w:rPr>
          <w:rFonts w:cs="Arial"/>
          <w:szCs w:val="20"/>
        </w:rPr>
        <w:t xml:space="preserve">Section </w:t>
      </w:r>
      <w:r>
        <w:rPr>
          <w:rFonts w:cs="Arial"/>
          <w:szCs w:val="20"/>
        </w:rPr>
        <w:fldChar w:fldCharType="begin"/>
      </w:r>
      <w:r>
        <w:rPr>
          <w:rFonts w:cs="Arial"/>
          <w:szCs w:val="20"/>
        </w:rPr>
        <w:instrText xml:space="preserve"> REF _Ref130627282 \r \h </w:instrText>
      </w:r>
      <w:r>
        <w:rPr>
          <w:rFonts w:cs="Arial"/>
          <w:szCs w:val="20"/>
        </w:rPr>
      </w:r>
      <w:r>
        <w:rPr>
          <w:rFonts w:cs="Arial"/>
          <w:szCs w:val="20"/>
        </w:rPr>
        <w:fldChar w:fldCharType="separate"/>
      </w:r>
      <w:r w:rsidR="00424ABD">
        <w:rPr>
          <w:rFonts w:cs="Arial"/>
          <w:szCs w:val="20"/>
        </w:rPr>
        <w:t>6</w:t>
      </w:r>
      <w:r w:rsidR="009463F6">
        <w:rPr>
          <w:rFonts w:cs="Arial"/>
          <w:szCs w:val="20"/>
        </w:rPr>
        <w:t>.1</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_Ref130627282 \h </w:instrText>
      </w:r>
      <w:r>
        <w:rPr>
          <w:rFonts w:cs="Arial"/>
          <w:szCs w:val="20"/>
        </w:rPr>
      </w:r>
      <w:r>
        <w:rPr>
          <w:rFonts w:cs="Arial"/>
          <w:szCs w:val="20"/>
        </w:rPr>
        <w:fldChar w:fldCharType="separate"/>
      </w:r>
      <w:r w:rsidR="009463F6">
        <w:t>Service Interaction Profile</w:t>
      </w:r>
      <w:r w:rsidR="009463F6" w:rsidRPr="0049765B">
        <w:t xml:space="preserve"> Requirements</w:t>
      </w:r>
      <w:r>
        <w:rPr>
          <w:rFonts w:cs="Arial"/>
          <w:szCs w:val="20"/>
        </w:rPr>
        <w:fldChar w:fldCharType="end"/>
      </w:r>
      <w:r>
        <w:rPr>
          <w:rFonts w:cs="Arial"/>
          <w:szCs w:val="20"/>
        </w:rPr>
        <w:t>”)</w:t>
      </w:r>
      <w:r w:rsidRPr="0049765B">
        <w:rPr>
          <w:rFonts w:cs="Arial"/>
          <w:szCs w:val="20"/>
        </w:rPr>
        <w:t xml:space="preserve"> of this specification.</w:t>
      </w:r>
    </w:p>
    <w:p w14:paraId="515A9AE1" w14:textId="77777777" w:rsidR="00B70638" w:rsidRPr="0049765B" w:rsidRDefault="00B70638" w:rsidP="00B70638">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include samples that demonstrate how the messaging information and</w:t>
      </w:r>
      <w:r>
        <w:rPr>
          <w:rFonts w:cs="Arial"/>
          <w:szCs w:val="20"/>
        </w:rPr>
        <w:t xml:space="preserve"> “payload”</w:t>
      </w:r>
      <w:r w:rsidRPr="0049765B">
        <w:rPr>
          <w:rFonts w:cs="Arial"/>
          <w:szCs w:val="20"/>
        </w:rPr>
        <w:t xml:space="preserve"> content are combined into message transmissions.  These samples MUST include samples that demonstrate both synchronous and asynchronous mode operations.</w:t>
      </w:r>
    </w:p>
    <w:p w14:paraId="1BF49111" w14:textId="77777777" w:rsidR="00B70638" w:rsidRPr="0049765B" w:rsidRDefault="00B70638" w:rsidP="00B70638">
      <w:pPr>
        <w:numPr>
          <w:ilvl w:val="0"/>
          <w:numId w:val="17"/>
        </w:numPr>
        <w:rPr>
          <w:rFonts w:cs="Arial"/>
          <w:szCs w:val="20"/>
        </w:rPr>
      </w:pPr>
      <w:r w:rsidRPr="0049765B">
        <w:rPr>
          <w:rFonts w:cs="Arial"/>
          <w:szCs w:val="20"/>
        </w:rPr>
        <w:t xml:space="preserve">At least one voting member of the ECF TC MUST agree to sponsor the </w:t>
      </w:r>
      <w:r>
        <w:rPr>
          <w:rFonts w:cs="Arial"/>
          <w:szCs w:val="20"/>
        </w:rPr>
        <w:t>service interaction profile</w:t>
      </w:r>
      <w:r w:rsidRPr="0049765B">
        <w:rPr>
          <w:rFonts w:cs="Arial"/>
          <w:szCs w:val="20"/>
        </w:rPr>
        <w:t xml:space="preserve"> and submit the </w:t>
      </w:r>
      <w:r>
        <w:rPr>
          <w:rFonts w:cs="Arial"/>
          <w:szCs w:val="20"/>
        </w:rPr>
        <w:t>service interaction profile</w:t>
      </w:r>
      <w:r w:rsidRPr="0049765B">
        <w:rPr>
          <w:rFonts w:cs="Arial"/>
          <w:szCs w:val="20"/>
        </w:rPr>
        <w:t xml:space="preserve"> specification to the TC for review as a candidate for approval as an </w:t>
      </w:r>
      <w:r>
        <w:rPr>
          <w:rFonts w:cs="Arial"/>
          <w:szCs w:val="20"/>
        </w:rPr>
        <w:t>ECF 4.1</w:t>
      </w:r>
      <w:r w:rsidRPr="0049765B">
        <w:rPr>
          <w:rFonts w:cs="Arial"/>
          <w:szCs w:val="20"/>
        </w:rPr>
        <w:t xml:space="preserve"> </w:t>
      </w:r>
      <w:r>
        <w:rPr>
          <w:rFonts w:cs="Arial"/>
          <w:szCs w:val="20"/>
        </w:rPr>
        <w:t>compliant service interaction profile</w:t>
      </w:r>
      <w:r w:rsidRPr="0049765B">
        <w:rPr>
          <w:rFonts w:cs="Arial"/>
          <w:szCs w:val="20"/>
        </w:rPr>
        <w:t>.</w:t>
      </w:r>
    </w:p>
    <w:p w14:paraId="106DFF29" w14:textId="77777777" w:rsidR="00B70638" w:rsidRPr="0049765B" w:rsidRDefault="00B70638" w:rsidP="00B70638">
      <w:pPr>
        <w:rPr>
          <w:rFonts w:cs="Arial"/>
          <w:szCs w:val="20"/>
        </w:rPr>
      </w:pPr>
      <w:r w:rsidRPr="0049765B">
        <w:rPr>
          <w:rFonts w:cs="Arial"/>
          <w:szCs w:val="20"/>
        </w:rPr>
        <w:t xml:space="preserve">Certifying that a candidate </w:t>
      </w:r>
      <w:r>
        <w:rPr>
          <w:rFonts w:cs="Arial"/>
          <w:szCs w:val="20"/>
        </w:rPr>
        <w:t>service interaction profile</w:t>
      </w:r>
      <w:r w:rsidRPr="0049765B">
        <w:rPr>
          <w:rFonts w:cs="Arial"/>
          <w:szCs w:val="20"/>
        </w:rPr>
        <w:t xml:space="preserve"> meets certain </w:t>
      </w:r>
      <w:r>
        <w:rPr>
          <w:rFonts w:cs="Arial"/>
          <w:szCs w:val="20"/>
        </w:rPr>
        <w:t>service interaction profile</w:t>
      </w:r>
      <w:r w:rsidRPr="0049765B">
        <w:rPr>
          <w:rFonts w:cs="Arial"/>
          <w:szCs w:val="20"/>
        </w:rPr>
        <w:t xml:space="preserve"> requirements will necessarily involve some subjectivity </w:t>
      </w:r>
      <w:r>
        <w:rPr>
          <w:rFonts w:cs="Arial"/>
          <w:szCs w:val="20"/>
        </w:rPr>
        <w:t>since</w:t>
      </w:r>
      <w:r w:rsidRPr="0049765B">
        <w:rPr>
          <w:rFonts w:cs="Arial"/>
          <w:szCs w:val="20"/>
        </w:rPr>
        <w:t xml:space="preserve"> </w:t>
      </w:r>
      <w:r>
        <w:rPr>
          <w:rFonts w:cs="Arial"/>
          <w:szCs w:val="20"/>
        </w:rPr>
        <w:t>service interaction profile</w:t>
      </w:r>
      <w:r w:rsidRPr="0049765B">
        <w:rPr>
          <w:rFonts w:cs="Arial"/>
          <w:szCs w:val="20"/>
        </w:rPr>
        <w:t xml:space="preserve"> requirements cannot be expressed algebraically, in the manner of XML Schemas.  Therefore, it will be up to the TC to assess whether the proposed profile’s description is adequate </w:t>
      </w:r>
      <w:r>
        <w:rPr>
          <w:rFonts w:cs="Arial"/>
          <w:szCs w:val="20"/>
        </w:rPr>
        <w:t>in meeting</w:t>
      </w:r>
      <w:r w:rsidRPr="0049765B">
        <w:rPr>
          <w:rFonts w:cs="Arial"/>
          <w:szCs w:val="20"/>
        </w:rPr>
        <w:t xml:space="preserve"> the requirement</w:t>
      </w:r>
      <w:r>
        <w:rPr>
          <w:rFonts w:cs="Arial"/>
          <w:szCs w:val="20"/>
        </w:rPr>
        <w:t>s</w:t>
      </w:r>
      <w:r w:rsidRPr="0049765B">
        <w:rPr>
          <w:rFonts w:cs="Arial"/>
          <w:szCs w:val="20"/>
        </w:rPr>
        <w:t xml:space="preserve"> </w:t>
      </w:r>
      <w:r>
        <w:rPr>
          <w:rFonts w:cs="Arial"/>
          <w:szCs w:val="20"/>
        </w:rPr>
        <w:t xml:space="preserve">of ECF 4.1 </w:t>
      </w:r>
      <w:r w:rsidRPr="0049765B">
        <w:rPr>
          <w:rFonts w:cs="Arial"/>
          <w:szCs w:val="20"/>
        </w:rPr>
        <w:t xml:space="preserve">before approving the </w:t>
      </w:r>
      <w:r>
        <w:rPr>
          <w:rFonts w:cs="Arial"/>
          <w:szCs w:val="20"/>
        </w:rPr>
        <w:t>service interaction profile</w:t>
      </w:r>
      <w:r w:rsidRPr="0049765B">
        <w:rPr>
          <w:rFonts w:cs="Arial"/>
          <w:szCs w:val="20"/>
        </w:rPr>
        <w:t xml:space="preserve"> specification as a </w:t>
      </w:r>
      <w:r>
        <w:rPr>
          <w:rFonts w:cs="Arial"/>
          <w:szCs w:val="20"/>
        </w:rPr>
        <w:t>“</w:t>
      </w:r>
      <w:r w:rsidRPr="0049765B">
        <w:rPr>
          <w:rFonts w:cs="Arial"/>
          <w:szCs w:val="20"/>
        </w:rPr>
        <w:t>Committee Draft</w:t>
      </w:r>
      <w:r>
        <w:rPr>
          <w:rFonts w:cs="Arial"/>
          <w:szCs w:val="20"/>
        </w:rPr>
        <w:t>”</w:t>
      </w:r>
      <w:r w:rsidRPr="0049765B">
        <w:rPr>
          <w:rFonts w:cs="Arial"/>
          <w:szCs w:val="20"/>
        </w:rPr>
        <w:t xml:space="preserve"> through the OASIS standards approval process.</w:t>
      </w:r>
    </w:p>
    <w:p w14:paraId="66E29465" w14:textId="77777777" w:rsidR="00B70638" w:rsidRPr="0049765B" w:rsidRDefault="00B70638" w:rsidP="00B70638">
      <w:pPr>
        <w:rPr>
          <w:rFonts w:cs="Arial"/>
          <w:szCs w:val="20"/>
        </w:rPr>
      </w:pPr>
      <w:r w:rsidRPr="0049765B">
        <w:rPr>
          <w:rFonts w:cs="Arial"/>
          <w:szCs w:val="20"/>
        </w:rPr>
        <w:lastRenderedPageBreak/>
        <w:t xml:space="preserve">From time to time, it may be necessary to revise or update a </w:t>
      </w:r>
      <w:r>
        <w:rPr>
          <w:rFonts w:cs="Arial"/>
          <w:szCs w:val="20"/>
        </w:rPr>
        <w:t>service interaction profile</w:t>
      </w:r>
      <w:r w:rsidRPr="0049765B">
        <w:rPr>
          <w:rFonts w:cs="Arial"/>
          <w:szCs w:val="20"/>
        </w:rPr>
        <w:t xml:space="preserve"> to bring it into compliance with changes in network and messaging protocols, or to support additional non-functional requirements.  Any revision(s) to previously approved </w:t>
      </w:r>
      <w:r>
        <w:rPr>
          <w:rFonts w:cs="Arial"/>
          <w:szCs w:val="20"/>
        </w:rPr>
        <w:t>service interaction profile</w:t>
      </w:r>
      <w:r w:rsidRPr="0049765B">
        <w:rPr>
          <w:rFonts w:cs="Arial"/>
          <w:szCs w:val="20"/>
        </w:rPr>
        <w:t xml:space="preserve">s will be considered a new </w:t>
      </w:r>
      <w:r>
        <w:rPr>
          <w:rFonts w:cs="Arial"/>
          <w:szCs w:val="20"/>
        </w:rPr>
        <w:t>service interaction profile</w:t>
      </w:r>
      <w:r w:rsidRPr="0049765B">
        <w:rPr>
          <w:rFonts w:cs="Arial"/>
          <w:szCs w:val="20"/>
        </w:rPr>
        <w:t xml:space="preserve"> and MUST meet the requirements of a new </w:t>
      </w:r>
      <w:r>
        <w:rPr>
          <w:rFonts w:cs="Arial"/>
          <w:szCs w:val="20"/>
        </w:rPr>
        <w:t>service interaction profile</w:t>
      </w:r>
      <w:r w:rsidRPr="0049765B">
        <w:rPr>
          <w:rFonts w:cs="Arial"/>
          <w:szCs w:val="20"/>
        </w:rPr>
        <w:t xml:space="preserve">, including sponsorship by a voting member of the ECF TC and review and approval by the ECF TC.  There will be no guarantees that future versions of a </w:t>
      </w:r>
      <w:r>
        <w:rPr>
          <w:rFonts w:cs="Arial"/>
          <w:szCs w:val="20"/>
        </w:rPr>
        <w:t>service interaction profile</w:t>
      </w:r>
      <w:r w:rsidRPr="0049765B">
        <w:rPr>
          <w:rFonts w:cs="Arial"/>
          <w:szCs w:val="20"/>
        </w:rPr>
        <w:t xml:space="preserve"> will be backwardly compatible with the current version.</w:t>
      </w:r>
    </w:p>
    <w:p w14:paraId="1D63D1FE" w14:textId="77777777" w:rsidR="00B70638" w:rsidRPr="0049765B" w:rsidRDefault="00B70638" w:rsidP="005347EB">
      <w:pPr>
        <w:pStyle w:val="Heading2"/>
      </w:pPr>
      <w:bookmarkStart w:id="489" w:name="_Toc118889809"/>
      <w:bookmarkStart w:id="490" w:name="_Toc285621530"/>
      <w:bookmarkStart w:id="491" w:name="_Toc343512780"/>
      <w:bookmarkStart w:id="492" w:name="_Toc419904281"/>
      <w:bookmarkStart w:id="493" w:name="_Toc106445597"/>
      <w:bookmarkStart w:id="494" w:name="_Toc112085770"/>
      <w:bookmarkStart w:id="495" w:name="_Toc119589040"/>
      <w:bookmarkStart w:id="496" w:name="_Toc140839601"/>
      <w:r w:rsidRPr="0049765B">
        <w:t xml:space="preserve">Supported </w:t>
      </w:r>
      <w:r>
        <w:t>Service Interaction Profile</w:t>
      </w:r>
      <w:r w:rsidRPr="0049765B">
        <w:t>s</w:t>
      </w:r>
      <w:bookmarkEnd w:id="489"/>
      <w:bookmarkEnd w:id="490"/>
      <w:bookmarkEnd w:id="491"/>
      <w:bookmarkEnd w:id="492"/>
      <w:bookmarkEnd w:id="493"/>
      <w:bookmarkEnd w:id="494"/>
      <w:bookmarkEnd w:id="495"/>
      <w:bookmarkEnd w:id="496"/>
    </w:p>
    <w:p w14:paraId="197BB4F3" w14:textId="782256D6" w:rsidR="00B70638" w:rsidRPr="0049765B" w:rsidRDefault="00B70638" w:rsidP="00B70638">
      <w:r w:rsidRPr="0049765B">
        <w:t xml:space="preserve">The following </w:t>
      </w:r>
      <w:r>
        <w:t>ECF 4.1</w:t>
      </w:r>
      <w:r w:rsidRPr="0049765B">
        <w:t xml:space="preserve"> </w:t>
      </w:r>
      <w:r>
        <w:t>service interaction profile</w:t>
      </w:r>
      <w:r w:rsidRPr="0049765B">
        <w:t xml:space="preserve"> specification </w:t>
      </w:r>
      <w:r w:rsidR="00C774BE">
        <w:t>is</w:t>
      </w:r>
      <w:r w:rsidR="00C774BE" w:rsidRPr="0049765B">
        <w:t xml:space="preserve"> </w:t>
      </w:r>
      <w:r w:rsidRPr="0049765B">
        <w:t xml:space="preserve">for use in conjunction with implementations of the </w:t>
      </w:r>
      <w:r>
        <w:t>ECF 4.1</w:t>
      </w:r>
      <w:r w:rsidRPr="0049765B">
        <w:t xml:space="preserve"> specification:</w:t>
      </w:r>
    </w:p>
    <w:p w14:paraId="39D9802E" w14:textId="77777777" w:rsidR="00B70638" w:rsidRDefault="00B70638" w:rsidP="00B70638">
      <w:pPr>
        <w:numPr>
          <w:ilvl w:val="0"/>
          <w:numId w:val="16"/>
        </w:numPr>
      </w:pPr>
      <w:r w:rsidRPr="0049765B">
        <w:rPr>
          <w:b/>
        </w:rPr>
        <w:t xml:space="preserve">Web Services </w:t>
      </w:r>
      <w:r>
        <w:rPr>
          <w:b/>
        </w:rPr>
        <w:t>Service Interaction Profile</w:t>
      </w:r>
      <w:r w:rsidRPr="0049765B">
        <w:rPr>
          <w:b/>
        </w:rPr>
        <w:t xml:space="preserve"> </w:t>
      </w:r>
      <w:r>
        <w:rPr>
          <w:b/>
        </w:rPr>
        <w:t>4.1</w:t>
      </w:r>
      <w:r w:rsidRPr="0049765B">
        <w:rPr>
          <w:b/>
        </w:rPr>
        <w:t>Specification</w:t>
      </w:r>
      <w:r w:rsidRPr="0049765B">
        <w:t xml:space="preserve"> – This specification defines a transmission system using the specifications described in the Web Services Interoperability (WS-I) Basic Profile 1.1, </w:t>
      </w:r>
      <w:r>
        <w:t>W3C SOAP 1.1 Binding for MTOM 1.0,</w:t>
      </w:r>
      <w:r w:rsidRPr="0049765B">
        <w:t xml:space="preserve"> WS-I Basic Security Profile 1.0</w:t>
      </w:r>
      <w:r>
        <w:t xml:space="preserve"> and OASIS WS-Reliable Messaging 1.1.</w:t>
      </w:r>
    </w:p>
    <w:p w14:paraId="5E9F3AB4" w14:textId="29B2DD3A" w:rsidR="00B70638" w:rsidRDefault="00B70638" w:rsidP="00B70638">
      <w:r w:rsidRPr="0049765B">
        <w:t xml:space="preserve">Additional </w:t>
      </w:r>
      <w:r>
        <w:t>service interaction profile</w:t>
      </w:r>
      <w:r w:rsidRPr="0049765B">
        <w:t xml:space="preserve">s, or revisions to these </w:t>
      </w:r>
      <w:r>
        <w:t>service interaction profile</w:t>
      </w:r>
      <w:r w:rsidRPr="0049765B">
        <w:t>s, may be approved by the ECF TC for use in conjunction with implementation</w:t>
      </w:r>
      <w:r>
        <w:t>s</w:t>
      </w:r>
      <w:r w:rsidRPr="0049765B">
        <w:t xml:space="preserve"> of the </w:t>
      </w:r>
      <w:r>
        <w:t>ECF 4.1</w:t>
      </w:r>
      <w:r w:rsidRPr="0049765B">
        <w:t xml:space="preserve"> specification according to the process described in </w:t>
      </w:r>
      <w:r>
        <w:t xml:space="preserve">Section </w:t>
      </w:r>
      <w:r>
        <w:fldChar w:fldCharType="begin"/>
      </w:r>
      <w:r>
        <w:instrText xml:space="preserve"> REF _Ref130627794 \r \h </w:instrText>
      </w:r>
      <w:r>
        <w:fldChar w:fldCharType="separate"/>
      </w:r>
      <w:r w:rsidR="00424ABD">
        <w:t>6</w:t>
      </w:r>
      <w:r w:rsidR="009463F6">
        <w:t>.2</w:t>
      </w:r>
      <w:r>
        <w:fldChar w:fldCharType="end"/>
      </w:r>
      <w:r>
        <w:t xml:space="preserve"> (“</w:t>
      </w:r>
      <w:r>
        <w:fldChar w:fldCharType="begin"/>
      </w:r>
      <w:r>
        <w:instrText xml:space="preserve"> REF _Ref130627794 \h </w:instrText>
      </w:r>
      <w:r>
        <w:fldChar w:fldCharType="separate"/>
      </w:r>
      <w:r w:rsidR="009463F6">
        <w:t>Service Interaction Profile</w:t>
      </w:r>
      <w:r w:rsidR="009463F6" w:rsidRPr="0049765B">
        <w:t xml:space="preserve"> Approval and Revision Processes</w:t>
      </w:r>
      <w:r>
        <w:fldChar w:fldCharType="end"/>
      </w:r>
      <w:r>
        <w:t>”) above</w:t>
      </w:r>
      <w:r w:rsidRPr="0049765B">
        <w:t>.</w:t>
      </w:r>
    </w:p>
    <w:p w14:paraId="1197D25B" w14:textId="77777777" w:rsidR="00C774BE" w:rsidRDefault="00C774BE" w:rsidP="00B70638"/>
    <w:p w14:paraId="201EC1EF" w14:textId="7F4D91BF" w:rsidR="00C774BE" w:rsidRDefault="00C774BE" w:rsidP="00B70638">
      <w:r>
        <w:t>The following service interaction profile was defined for previous versions of ECF.  Their use is deprecated for use in conjunction with the ECF 4.1 specification:</w:t>
      </w:r>
    </w:p>
    <w:p w14:paraId="053E05E7" w14:textId="77777777" w:rsidR="00C774BE" w:rsidRPr="0049765B" w:rsidRDefault="00C774BE" w:rsidP="00C774BE">
      <w:pPr>
        <w:numPr>
          <w:ilvl w:val="0"/>
          <w:numId w:val="16"/>
        </w:numPr>
      </w:pPr>
      <w:r w:rsidRPr="0049765B">
        <w:rPr>
          <w:b/>
        </w:rPr>
        <w:t xml:space="preserve">Portable Media </w:t>
      </w:r>
      <w:r>
        <w:rPr>
          <w:b/>
        </w:rPr>
        <w:t>Service Interaction Profile</w:t>
      </w:r>
      <w:r w:rsidRPr="0049765B">
        <w:rPr>
          <w:b/>
        </w:rPr>
        <w:t xml:space="preserve"> 1.0</w:t>
      </w:r>
      <w:r>
        <w:rPr>
          <w:b/>
        </w:rPr>
        <w:t>1</w:t>
      </w:r>
      <w:r w:rsidRPr="0049765B">
        <w:rPr>
          <w:b/>
        </w:rPr>
        <w:t xml:space="preserve"> Specification</w:t>
      </w:r>
      <w:r w:rsidRPr="0049765B">
        <w:t xml:space="preserve"> – This specification defines a transmission system in which the sending MDE stores message transmissions </w:t>
      </w:r>
      <w:r>
        <w:t>on</w:t>
      </w:r>
      <w:r w:rsidRPr="0049765B">
        <w:t xml:space="preserve"> portable media (e.g., </w:t>
      </w:r>
      <w:r>
        <w:t xml:space="preserve">a </w:t>
      </w:r>
      <w:r w:rsidRPr="0049765B">
        <w:t>compact disc)</w:t>
      </w:r>
      <w:r>
        <w:t>,</w:t>
      </w:r>
      <w:r w:rsidRPr="0049765B">
        <w:t xml:space="preserve"> which is then physically transported to the receiving MDE </w:t>
      </w:r>
      <w:r>
        <w:t xml:space="preserve">where it is connected </w:t>
      </w:r>
      <w:r w:rsidRPr="0049765B">
        <w:t xml:space="preserve">for retrieval of the message transmissions.  This specification may be </w:t>
      </w:r>
      <w:r>
        <w:t>needed</w:t>
      </w:r>
      <w:r w:rsidRPr="0049765B">
        <w:t xml:space="preserve"> in the absence of an active network between the sending and receiving MDEs.</w:t>
      </w:r>
    </w:p>
    <w:p w14:paraId="06CFC55E" w14:textId="77777777" w:rsidR="00C774BE" w:rsidRPr="0049765B" w:rsidRDefault="00C774BE" w:rsidP="00B70638"/>
    <w:p w14:paraId="1D9BF81D" w14:textId="77777777" w:rsidR="00B70638" w:rsidRPr="0049765B" w:rsidRDefault="00B70638" w:rsidP="005347EB">
      <w:pPr>
        <w:pStyle w:val="Heading1"/>
      </w:pPr>
      <w:bookmarkStart w:id="497" w:name="_Hlt119050123"/>
      <w:bookmarkStart w:id="498" w:name="_Ref118551708"/>
      <w:bookmarkStart w:id="499" w:name="_Toc118889810"/>
      <w:bookmarkStart w:id="500" w:name="_Toc285621531"/>
      <w:bookmarkStart w:id="501" w:name="_Toc343512781"/>
      <w:bookmarkStart w:id="502" w:name="_Toc419904282"/>
      <w:bookmarkStart w:id="503" w:name="_Toc106445598"/>
      <w:bookmarkStart w:id="504" w:name="_Toc112085771"/>
      <w:bookmarkStart w:id="505" w:name="_Toc119589041"/>
      <w:bookmarkStart w:id="506" w:name="_Toc140839602"/>
      <w:bookmarkEnd w:id="497"/>
      <w:r w:rsidRPr="0049765B">
        <w:lastRenderedPageBreak/>
        <w:t>Document Signature Profiles</w:t>
      </w:r>
      <w:bookmarkEnd w:id="498"/>
      <w:bookmarkEnd w:id="499"/>
      <w:bookmarkEnd w:id="500"/>
      <w:bookmarkEnd w:id="501"/>
      <w:bookmarkEnd w:id="502"/>
      <w:bookmarkEnd w:id="503"/>
      <w:bookmarkEnd w:id="504"/>
      <w:bookmarkEnd w:id="505"/>
      <w:bookmarkEnd w:id="506"/>
    </w:p>
    <w:p w14:paraId="038A3985" w14:textId="77777777" w:rsidR="00B70638" w:rsidRPr="0049765B" w:rsidRDefault="00B70638" w:rsidP="00B70638">
      <w:r w:rsidRPr="0049765B">
        <w:t xml:space="preserve">An </w:t>
      </w:r>
      <w:r w:rsidRPr="00830BC6">
        <w:t>ECF</w:t>
      </w:r>
      <w:r w:rsidRPr="0049765B">
        <w:t xml:space="preserve"> document signature profile defines a mechanism for asserting that a person signed a single electronic or imaged document, which is an attachment to a message transmission.  The signing of an entire message transmission is described in a </w:t>
      </w:r>
      <w:r>
        <w:t>service interaction profile</w:t>
      </w:r>
      <w:r w:rsidRPr="0049765B">
        <w:t xml:space="preserve"> and is not supported by a </w:t>
      </w:r>
      <w:r>
        <w:t xml:space="preserve">document </w:t>
      </w:r>
      <w:r w:rsidRPr="0049765B">
        <w:t xml:space="preserve">signature profile.  </w:t>
      </w:r>
    </w:p>
    <w:p w14:paraId="68CD53A5" w14:textId="77777777" w:rsidR="00B70638" w:rsidRPr="0049765B" w:rsidRDefault="00B70638" w:rsidP="005347EB">
      <w:pPr>
        <w:pStyle w:val="Heading2"/>
      </w:pPr>
      <w:bookmarkStart w:id="507" w:name="_Toc118889811"/>
      <w:bookmarkStart w:id="508" w:name="_Ref132160238"/>
      <w:bookmarkStart w:id="509" w:name="_Ref132160271"/>
      <w:bookmarkStart w:id="510" w:name="_Toc285621532"/>
      <w:bookmarkStart w:id="511" w:name="_Toc343512782"/>
      <w:bookmarkStart w:id="512" w:name="_Toc419904283"/>
      <w:bookmarkStart w:id="513" w:name="_Toc106445599"/>
      <w:bookmarkStart w:id="514" w:name="_Toc112085772"/>
      <w:bookmarkStart w:id="515" w:name="_Toc119589042"/>
      <w:bookmarkStart w:id="516" w:name="_Toc140839603"/>
      <w:r w:rsidRPr="0049765B">
        <w:t>Document Signature Profile Requirements</w:t>
      </w:r>
      <w:bookmarkEnd w:id="507"/>
      <w:bookmarkEnd w:id="508"/>
      <w:bookmarkEnd w:id="509"/>
      <w:bookmarkEnd w:id="510"/>
      <w:bookmarkEnd w:id="511"/>
      <w:bookmarkEnd w:id="512"/>
      <w:bookmarkEnd w:id="513"/>
      <w:bookmarkEnd w:id="514"/>
      <w:bookmarkEnd w:id="515"/>
      <w:bookmarkEnd w:id="516"/>
    </w:p>
    <w:p w14:paraId="280EC0DA" w14:textId="7DAE0F57" w:rsidR="00B70638" w:rsidRPr="0049765B" w:rsidRDefault="00B70638" w:rsidP="00B70638">
      <w:r w:rsidRPr="0049765B">
        <w:t>Each document signature profile will define standard conventions and configuration details to support interoperability in the creation and verification of document signatures between</w:t>
      </w:r>
      <w:r>
        <w:t xml:space="preserve"> and among</w:t>
      </w:r>
      <w:r w:rsidRPr="0049765B">
        <w:t xml:space="preserve"> </w:t>
      </w:r>
      <w:r w:rsidRPr="00896F64">
        <w:t>ECF</w:t>
      </w:r>
      <w:r>
        <w:t xml:space="preserve"> </w:t>
      </w:r>
      <w:r w:rsidRPr="0049765B">
        <w:t xml:space="preserve">implementations that support the same document signature profile.  However, compliance with these requirements will not necessarily guarantee interoperability.  </w:t>
      </w:r>
    </w:p>
    <w:p w14:paraId="590931DA" w14:textId="77777777" w:rsidR="00B70638" w:rsidRPr="0049765B" w:rsidRDefault="00B70638" w:rsidP="00B70638">
      <w:pPr>
        <w:rPr>
          <w:rFonts w:cs="Arial"/>
          <w:szCs w:val="20"/>
        </w:rPr>
      </w:pPr>
      <w:r w:rsidRPr="0049765B">
        <w:t xml:space="preserve">Except for the Null Document Signature Profile, </w:t>
      </w:r>
      <w:r w:rsidRPr="0049765B">
        <w:rPr>
          <w:rFonts w:cs="Arial"/>
          <w:szCs w:val="20"/>
        </w:rPr>
        <w:t xml:space="preserve">to be compliant with the </w:t>
      </w:r>
      <w:r>
        <w:rPr>
          <w:rFonts w:cs="Arial"/>
          <w:szCs w:val="20"/>
        </w:rPr>
        <w:t>ECF 4.1</w:t>
      </w:r>
      <w:r w:rsidRPr="0049765B">
        <w:rPr>
          <w:rFonts w:cs="Arial"/>
          <w:szCs w:val="20"/>
        </w:rPr>
        <w:t xml:space="preserve"> specification, a document signature profile MUST satisfy the following non-functional requirements:</w:t>
      </w:r>
    </w:p>
    <w:p w14:paraId="50CA5D0C" w14:textId="77777777" w:rsidR="00B70638" w:rsidRPr="0049765B" w:rsidRDefault="00B70638" w:rsidP="00B70638">
      <w:pPr>
        <w:numPr>
          <w:ilvl w:val="0"/>
          <w:numId w:val="20"/>
        </w:numPr>
        <w:rPr>
          <w:rFonts w:cs="Arial"/>
          <w:szCs w:val="20"/>
        </w:rPr>
      </w:pPr>
      <w:r w:rsidRPr="0049765B">
        <w:rPr>
          <w:rFonts w:cs="Arial"/>
          <w:b/>
          <w:szCs w:val="20"/>
        </w:rPr>
        <w:t>Signer name assertion</w:t>
      </w:r>
      <w:r w:rsidRPr="0049765B">
        <w:rPr>
          <w:rFonts w:cs="Arial"/>
          <w:szCs w:val="20"/>
        </w:rPr>
        <w:t xml:space="preserve"> – A document signature profile MUST make an assertion regarding the name of the person who signed a document.</w:t>
      </w:r>
    </w:p>
    <w:p w14:paraId="7E6081ED" w14:textId="77777777" w:rsidR="00B70638" w:rsidRPr="0049765B" w:rsidRDefault="00B70638" w:rsidP="00B70638">
      <w:pPr>
        <w:numPr>
          <w:ilvl w:val="0"/>
          <w:numId w:val="20"/>
        </w:numPr>
        <w:rPr>
          <w:rFonts w:cs="Arial"/>
          <w:szCs w:val="20"/>
        </w:rPr>
      </w:pPr>
      <w:r w:rsidRPr="0049765B">
        <w:rPr>
          <w:rFonts w:cs="Arial"/>
          <w:b/>
          <w:szCs w:val="20"/>
        </w:rPr>
        <w:t>Signed date assertion</w:t>
      </w:r>
      <w:r w:rsidRPr="0049765B">
        <w:rPr>
          <w:rFonts w:cs="Arial"/>
          <w:szCs w:val="20"/>
        </w:rPr>
        <w:t xml:space="preserve"> – A document signature profile MUST make an assertion regarding the date the person signed a document.</w:t>
      </w:r>
    </w:p>
    <w:p w14:paraId="576568DE" w14:textId="77777777" w:rsidR="00B70638" w:rsidRPr="0049765B" w:rsidRDefault="00B70638" w:rsidP="00B70638">
      <w:pPr>
        <w:numPr>
          <w:ilvl w:val="0"/>
          <w:numId w:val="20"/>
        </w:numPr>
        <w:rPr>
          <w:rFonts w:cs="Arial"/>
          <w:szCs w:val="20"/>
        </w:rPr>
      </w:pPr>
      <w:r w:rsidRPr="0049765B">
        <w:rPr>
          <w:rFonts w:cs="Arial"/>
          <w:b/>
          <w:szCs w:val="20"/>
        </w:rPr>
        <w:t>Multiple signatures</w:t>
      </w:r>
      <w:r w:rsidRPr="0049765B">
        <w:rPr>
          <w:rFonts w:cs="Arial"/>
          <w:szCs w:val="20"/>
        </w:rPr>
        <w:t xml:space="preserve"> – A document signature profile MUST allow multiple signatures to be associated with the same document.</w:t>
      </w:r>
    </w:p>
    <w:p w14:paraId="6874EB95" w14:textId="77777777" w:rsidR="00B70638" w:rsidRPr="0049765B" w:rsidRDefault="00B70638" w:rsidP="00B70638">
      <w:pPr>
        <w:rPr>
          <w:rFonts w:cs="Arial"/>
          <w:szCs w:val="20"/>
        </w:rPr>
      </w:pPr>
      <w:r w:rsidRPr="0049765B">
        <w:rPr>
          <w:rFonts w:cs="Arial"/>
          <w:szCs w:val="20"/>
        </w:rPr>
        <w:t>A signature profile SHOULD provide the following non-functional features:</w:t>
      </w:r>
    </w:p>
    <w:p w14:paraId="687E9249" w14:textId="77777777" w:rsidR="00B70638" w:rsidRPr="0049765B" w:rsidRDefault="00B70638" w:rsidP="00B70638">
      <w:pPr>
        <w:numPr>
          <w:ilvl w:val="0"/>
          <w:numId w:val="19"/>
        </w:numPr>
        <w:rPr>
          <w:rFonts w:cs="Arial"/>
          <w:szCs w:val="20"/>
        </w:rPr>
      </w:pPr>
      <w:r w:rsidRPr="0049765B">
        <w:rPr>
          <w:rFonts w:cs="Arial"/>
          <w:b/>
          <w:szCs w:val="20"/>
        </w:rPr>
        <w:t>Signer and date non-repudiation</w:t>
      </w:r>
      <w:r w:rsidRPr="0049765B">
        <w:rPr>
          <w:rFonts w:cs="Arial"/>
          <w:szCs w:val="20"/>
        </w:rPr>
        <w:t xml:space="preserve"> – A </w:t>
      </w:r>
      <w:r>
        <w:rPr>
          <w:rFonts w:cs="Arial"/>
          <w:szCs w:val="20"/>
        </w:rPr>
        <w:t>document signature</w:t>
      </w:r>
      <w:r w:rsidRPr="0049765B">
        <w:rPr>
          <w:rFonts w:cs="Arial"/>
          <w:szCs w:val="20"/>
        </w:rPr>
        <w:t xml:space="preserve"> profile SHOULD provide a mechanism so that the receiving MDE is provided with verifiable evidence that demonstrates:</w:t>
      </w:r>
    </w:p>
    <w:p w14:paraId="5ABEEE95" w14:textId="77777777" w:rsidR="00B70638" w:rsidRPr="0049765B" w:rsidRDefault="00B70638" w:rsidP="00B70638">
      <w:pPr>
        <w:numPr>
          <w:ilvl w:val="1"/>
          <w:numId w:val="13"/>
        </w:numPr>
        <w:rPr>
          <w:rFonts w:cs="Arial"/>
          <w:szCs w:val="20"/>
        </w:rPr>
      </w:pPr>
      <w:r w:rsidRPr="0049765B">
        <w:rPr>
          <w:rFonts w:cs="Arial"/>
          <w:szCs w:val="20"/>
        </w:rPr>
        <w:t>the unique identity of the person who signed the document</w:t>
      </w:r>
    </w:p>
    <w:p w14:paraId="69D3B1D4" w14:textId="77777777" w:rsidR="00B70638" w:rsidRPr="0049765B" w:rsidRDefault="00B70638" w:rsidP="00B70638">
      <w:pPr>
        <w:numPr>
          <w:ilvl w:val="1"/>
          <w:numId w:val="13"/>
        </w:numPr>
        <w:rPr>
          <w:rFonts w:cs="Arial"/>
          <w:szCs w:val="20"/>
        </w:rPr>
      </w:pPr>
      <w:r w:rsidRPr="0049765B">
        <w:rPr>
          <w:rFonts w:cs="Arial"/>
          <w:szCs w:val="20"/>
        </w:rPr>
        <w:t>the date the person signed a document</w:t>
      </w:r>
    </w:p>
    <w:p w14:paraId="7959FAD6" w14:textId="77777777" w:rsidR="00B70638" w:rsidRPr="0049765B" w:rsidRDefault="00B70638" w:rsidP="00B70638">
      <w:pPr>
        <w:numPr>
          <w:ilvl w:val="0"/>
          <w:numId w:val="19"/>
        </w:numPr>
        <w:rPr>
          <w:rFonts w:cs="Arial"/>
          <w:szCs w:val="20"/>
        </w:rPr>
      </w:pPr>
      <w:r w:rsidRPr="0049765B">
        <w:rPr>
          <w:rFonts w:cs="Arial"/>
          <w:b/>
          <w:szCs w:val="20"/>
        </w:rPr>
        <w:t>Document integrity</w:t>
      </w:r>
      <w:r w:rsidRPr="0049765B">
        <w:rPr>
          <w:rFonts w:cs="Arial"/>
          <w:szCs w:val="20"/>
        </w:rPr>
        <w:t xml:space="preserve"> – A </w:t>
      </w:r>
      <w:r>
        <w:rPr>
          <w:rFonts w:cs="Arial"/>
          <w:szCs w:val="20"/>
        </w:rPr>
        <w:t>document signature profile</w:t>
      </w:r>
      <w:r w:rsidRPr="0049765B">
        <w:rPr>
          <w:rFonts w:cs="Arial"/>
          <w:szCs w:val="20"/>
        </w:rPr>
        <w:t xml:space="preserve"> SHOULD provide a mechanism so that the receiving MDE is able to determine if the document was modified since the person signed the document.</w:t>
      </w:r>
    </w:p>
    <w:p w14:paraId="0BF8E85E" w14:textId="77777777" w:rsidR="00B70638" w:rsidRPr="0049765B" w:rsidRDefault="00B70638" w:rsidP="00B70638">
      <w:pPr>
        <w:numPr>
          <w:ilvl w:val="0"/>
          <w:numId w:val="19"/>
        </w:numPr>
        <w:rPr>
          <w:rFonts w:cs="Arial"/>
          <w:szCs w:val="20"/>
        </w:rPr>
      </w:pPr>
      <w:r w:rsidRPr="0049765B">
        <w:rPr>
          <w:rFonts w:cs="Arial"/>
          <w:b/>
          <w:szCs w:val="20"/>
        </w:rPr>
        <w:t>Document signature auditing</w:t>
      </w:r>
      <w:r w:rsidRPr="0049765B">
        <w:rPr>
          <w:rFonts w:cs="Arial"/>
          <w:szCs w:val="20"/>
        </w:rPr>
        <w:t xml:space="preserve"> – A </w:t>
      </w:r>
      <w:r>
        <w:rPr>
          <w:rFonts w:cs="Arial"/>
          <w:szCs w:val="20"/>
        </w:rPr>
        <w:t xml:space="preserve">document </w:t>
      </w:r>
      <w:r w:rsidRPr="0049765B">
        <w:rPr>
          <w:rFonts w:cs="Arial"/>
          <w:szCs w:val="20"/>
        </w:rPr>
        <w:t xml:space="preserve">signature profile SHOULD provide a mechanism for the MDE to receive both </w:t>
      </w:r>
      <w:r>
        <w:rPr>
          <w:rFonts w:cs="Arial"/>
          <w:szCs w:val="20"/>
        </w:rPr>
        <w:t xml:space="preserve">the </w:t>
      </w:r>
      <w:r w:rsidRPr="0049765B">
        <w:rPr>
          <w:rFonts w:cs="Arial"/>
          <w:szCs w:val="20"/>
        </w:rPr>
        <w:t>document and signatures for auditing purposes.</w:t>
      </w:r>
    </w:p>
    <w:p w14:paraId="66F7251A" w14:textId="77777777" w:rsidR="00B70638" w:rsidRPr="0049765B" w:rsidRDefault="00B70638" w:rsidP="005347EB">
      <w:pPr>
        <w:pStyle w:val="Heading2"/>
      </w:pPr>
      <w:bookmarkStart w:id="517" w:name="_Toc118889812"/>
      <w:bookmarkStart w:id="518" w:name="_Ref130628537"/>
      <w:bookmarkStart w:id="519" w:name="_Ref130628540"/>
      <w:bookmarkStart w:id="520" w:name="_Toc285621533"/>
      <w:bookmarkStart w:id="521" w:name="_Toc343512783"/>
      <w:bookmarkStart w:id="522" w:name="_Toc419904284"/>
      <w:bookmarkStart w:id="523" w:name="_Toc106445600"/>
      <w:bookmarkStart w:id="524" w:name="_Toc112085773"/>
      <w:bookmarkStart w:id="525" w:name="_Toc119589043"/>
      <w:bookmarkStart w:id="526" w:name="_Toc140839604"/>
      <w:r w:rsidRPr="0049765B">
        <w:t>Document Signature Profile Approval and Revision Processes</w:t>
      </w:r>
      <w:bookmarkEnd w:id="517"/>
      <w:bookmarkEnd w:id="518"/>
      <w:bookmarkEnd w:id="519"/>
      <w:bookmarkEnd w:id="520"/>
      <w:bookmarkEnd w:id="521"/>
      <w:bookmarkEnd w:id="522"/>
      <w:bookmarkEnd w:id="523"/>
      <w:bookmarkEnd w:id="524"/>
      <w:bookmarkEnd w:id="525"/>
      <w:bookmarkEnd w:id="526"/>
    </w:p>
    <w:p w14:paraId="3257572C" w14:textId="77777777" w:rsidR="00B70638" w:rsidRPr="0049765B" w:rsidRDefault="00B70638" w:rsidP="00B70638">
      <w:pPr>
        <w:rPr>
          <w:rFonts w:cs="Arial"/>
          <w:szCs w:val="20"/>
        </w:rPr>
      </w:pPr>
      <w:r w:rsidRPr="0049765B">
        <w:rPr>
          <w:rFonts w:cs="Arial"/>
          <w:szCs w:val="20"/>
        </w:rPr>
        <w:t xml:space="preserve">The ECF Technical Committee will recommend certain document signature profiles for use in implementations of the </w:t>
      </w:r>
      <w:r>
        <w:rPr>
          <w:rFonts w:cs="Arial"/>
          <w:szCs w:val="20"/>
        </w:rPr>
        <w:t>ECF 4.1</w:t>
      </w:r>
      <w:r w:rsidRPr="0049765B">
        <w:rPr>
          <w:rFonts w:cs="Arial"/>
          <w:szCs w:val="20"/>
        </w:rPr>
        <w:t xml:space="preserve"> specification.  The TC will consider a document signature profile for recommendation for use in </w:t>
      </w:r>
      <w:r>
        <w:rPr>
          <w:rFonts w:cs="Arial"/>
          <w:szCs w:val="20"/>
        </w:rPr>
        <w:t>ECF 4.1</w:t>
      </w:r>
      <w:r w:rsidRPr="0049765B">
        <w:rPr>
          <w:rFonts w:cs="Arial"/>
          <w:szCs w:val="20"/>
        </w:rPr>
        <w:t xml:space="preserve"> implementations provided the profile meets the following requirements:</w:t>
      </w:r>
    </w:p>
    <w:p w14:paraId="5BB80F12" w14:textId="77777777" w:rsidR="00B70638" w:rsidRPr="0049765B" w:rsidRDefault="00B70638" w:rsidP="00B70638">
      <w:pPr>
        <w:numPr>
          <w:ilvl w:val="0"/>
          <w:numId w:val="18"/>
        </w:numPr>
        <w:rPr>
          <w:rFonts w:cs="Arial"/>
          <w:szCs w:val="20"/>
        </w:rPr>
      </w:pPr>
      <w:r w:rsidRPr="0049765B">
        <w:rPr>
          <w:rFonts w:cs="Arial"/>
          <w:szCs w:val="20"/>
        </w:rPr>
        <w:t>The document signature profile MUST be described in a document in the format of an OASIS specification.</w:t>
      </w:r>
    </w:p>
    <w:p w14:paraId="3F270872" w14:textId="77777777" w:rsidR="00B70638" w:rsidRPr="0049765B" w:rsidRDefault="00B70638" w:rsidP="00B70638">
      <w:pPr>
        <w:numPr>
          <w:ilvl w:val="0"/>
          <w:numId w:val="18"/>
        </w:numPr>
        <w:rPr>
          <w:rFonts w:cs="Arial"/>
          <w:szCs w:val="20"/>
        </w:rPr>
      </w:pPr>
      <w:r w:rsidRPr="0049765B">
        <w:rPr>
          <w:rFonts w:cs="Arial"/>
          <w:szCs w:val="20"/>
        </w:rPr>
        <w:t>The document signature profile specification MUST identify a unique URI to identify the document signature profile and version.</w:t>
      </w:r>
    </w:p>
    <w:p w14:paraId="577BCE43" w14:textId="77777777" w:rsidR="00B70638" w:rsidRPr="0049765B" w:rsidRDefault="00B70638" w:rsidP="00B70638">
      <w:pPr>
        <w:numPr>
          <w:ilvl w:val="0"/>
          <w:numId w:val="18"/>
        </w:numPr>
        <w:rPr>
          <w:rFonts w:cs="Arial"/>
          <w:szCs w:val="20"/>
        </w:rPr>
      </w:pPr>
      <w:r w:rsidRPr="0049765B">
        <w:rPr>
          <w:rFonts w:cs="Arial"/>
          <w:szCs w:val="20"/>
        </w:rPr>
        <w:t>If the document signature is not embedded in the document, the document signature profile specification MUST include an XML structure for describing precisely how the document signature is represented.</w:t>
      </w:r>
    </w:p>
    <w:p w14:paraId="43A4B9CE" w14:textId="198F7505" w:rsidR="00B70638" w:rsidRPr="0049765B" w:rsidRDefault="00B70638" w:rsidP="00B70638">
      <w:pPr>
        <w:numPr>
          <w:ilvl w:val="0"/>
          <w:numId w:val="18"/>
        </w:numPr>
        <w:rPr>
          <w:rFonts w:cs="Arial"/>
          <w:szCs w:val="20"/>
        </w:rPr>
      </w:pPr>
      <w:r w:rsidRPr="0049765B">
        <w:rPr>
          <w:rFonts w:cs="Arial"/>
          <w:szCs w:val="20"/>
        </w:rPr>
        <w:t xml:space="preserve">The document signature profile specification MUST demonstrate that the document signature profile satisfies the non-functional requirements described in </w:t>
      </w:r>
      <w:r>
        <w:rPr>
          <w:rFonts w:cs="Arial"/>
          <w:szCs w:val="20"/>
        </w:rPr>
        <w:t xml:space="preserve">Section </w:t>
      </w:r>
      <w:r>
        <w:rPr>
          <w:rFonts w:cs="Arial"/>
          <w:szCs w:val="20"/>
        </w:rPr>
        <w:fldChar w:fldCharType="begin"/>
      </w:r>
      <w:r>
        <w:rPr>
          <w:rFonts w:cs="Arial"/>
          <w:szCs w:val="20"/>
        </w:rPr>
        <w:instrText xml:space="preserve"> REF _Ref132160271 \w \h </w:instrText>
      </w:r>
      <w:r>
        <w:rPr>
          <w:rFonts w:cs="Arial"/>
          <w:szCs w:val="20"/>
        </w:rPr>
      </w:r>
      <w:r>
        <w:rPr>
          <w:rFonts w:cs="Arial"/>
          <w:szCs w:val="20"/>
        </w:rPr>
        <w:fldChar w:fldCharType="separate"/>
      </w:r>
      <w:r w:rsidR="006D0703">
        <w:rPr>
          <w:rFonts w:cs="Arial"/>
          <w:szCs w:val="20"/>
        </w:rPr>
        <w:t>7</w:t>
      </w:r>
      <w:r w:rsidR="009463F6">
        <w:rPr>
          <w:rFonts w:cs="Arial"/>
          <w:szCs w:val="20"/>
        </w:rPr>
        <w:t>.1</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_Ref132160238 \h </w:instrText>
      </w:r>
      <w:r>
        <w:rPr>
          <w:rFonts w:cs="Arial"/>
          <w:szCs w:val="20"/>
        </w:rPr>
      </w:r>
      <w:r>
        <w:rPr>
          <w:rFonts w:cs="Arial"/>
          <w:szCs w:val="20"/>
        </w:rPr>
        <w:fldChar w:fldCharType="separate"/>
      </w:r>
      <w:r w:rsidR="009463F6" w:rsidRPr="0049765B">
        <w:t>Document Signature Profile Requirements</w:t>
      </w:r>
      <w:r>
        <w:rPr>
          <w:rFonts w:cs="Arial"/>
          <w:szCs w:val="20"/>
        </w:rPr>
        <w:fldChar w:fldCharType="end"/>
      </w:r>
      <w:r>
        <w:rPr>
          <w:rFonts w:cs="Arial"/>
          <w:szCs w:val="20"/>
        </w:rPr>
        <w:t>”)</w:t>
      </w:r>
      <w:r w:rsidRPr="0049765B">
        <w:rPr>
          <w:rFonts w:cs="Arial"/>
          <w:szCs w:val="20"/>
        </w:rPr>
        <w:t xml:space="preserve"> of this specification.</w:t>
      </w:r>
    </w:p>
    <w:p w14:paraId="2178E908" w14:textId="77777777" w:rsidR="00B70638" w:rsidRPr="0049765B" w:rsidRDefault="00B70638" w:rsidP="00B70638">
      <w:pPr>
        <w:numPr>
          <w:ilvl w:val="0"/>
          <w:numId w:val="18"/>
        </w:numPr>
        <w:rPr>
          <w:rFonts w:cs="Arial"/>
          <w:szCs w:val="20"/>
        </w:rPr>
      </w:pPr>
      <w:r w:rsidRPr="0049765B">
        <w:rPr>
          <w:rFonts w:cs="Arial"/>
          <w:szCs w:val="20"/>
        </w:rPr>
        <w:t>The document signature profile specification MUST include samples that demonstrate how the document signature information and</w:t>
      </w:r>
      <w:r>
        <w:rPr>
          <w:rFonts w:cs="Arial"/>
          <w:szCs w:val="20"/>
        </w:rPr>
        <w:t xml:space="preserve"> “payload”</w:t>
      </w:r>
      <w:r w:rsidRPr="0049765B">
        <w:rPr>
          <w:rFonts w:cs="Arial"/>
          <w:szCs w:val="20"/>
        </w:rPr>
        <w:t xml:space="preserve"> content are combined into message transmissions.</w:t>
      </w:r>
    </w:p>
    <w:p w14:paraId="36909F8A" w14:textId="77777777" w:rsidR="00B70638" w:rsidRPr="0049765B" w:rsidRDefault="00B70638" w:rsidP="00B70638">
      <w:pPr>
        <w:numPr>
          <w:ilvl w:val="0"/>
          <w:numId w:val="18"/>
        </w:numPr>
        <w:rPr>
          <w:rFonts w:cs="Arial"/>
          <w:szCs w:val="20"/>
        </w:rPr>
      </w:pPr>
      <w:r w:rsidRPr="0049765B">
        <w:rPr>
          <w:rFonts w:cs="Arial"/>
          <w:szCs w:val="20"/>
        </w:rPr>
        <w:lastRenderedPageBreak/>
        <w:t xml:space="preserve">At least one voting member of the ECF TC MUST agree to sponsor the document signature profile and submit the document signature profile specification to the TC for review as a candidate for approval as an </w:t>
      </w:r>
      <w:r w:rsidRPr="00830BC6">
        <w:rPr>
          <w:rFonts w:cs="Arial"/>
          <w:szCs w:val="20"/>
        </w:rPr>
        <w:t>ECF</w:t>
      </w:r>
      <w:r>
        <w:rPr>
          <w:rFonts w:cs="Arial"/>
          <w:szCs w:val="20"/>
        </w:rPr>
        <w:t xml:space="preserve"> </w:t>
      </w:r>
      <w:r w:rsidRPr="0049765B">
        <w:rPr>
          <w:rFonts w:cs="Arial"/>
          <w:szCs w:val="20"/>
        </w:rPr>
        <w:t>document signature profile.</w:t>
      </w:r>
    </w:p>
    <w:p w14:paraId="65453D7C" w14:textId="77777777" w:rsidR="00B70638" w:rsidRPr="0049765B" w:rsidRDefault="00B70638" w:rsidP="00B70638">
      <w:pPr>
        <w:rPr>
          <w:rFonts w:cs="Arial"/>
          <w:szCs w:val="20"/>
        </w:rPr>
      </w:pPr>
      <w:r w:rsidRPr="0049765B">
        <w:rPr>
          <w:rFonts w:cs="Arial"/>
          <w:szCs w:val="20"/>
        </w:rPr>
        <w:t>Certifying that a candidate document signature profile meets certain document signature profile requirements will necessarily involve some subjectivity</w:t>
      </w:r>
      <w:r>
        <w:rPr>
          <w:rFonts w:cs="Arial"/>
          <w:szCs w:val="20"/>
        </w:rPr>
        <w:t>, since</w:t>
      </w:r>
      <w:r w:rsidRPr="0049765B">
        <w:rPr>
          <w:rFonts w:cs="Arial"/>
          <w:szCs w:val="20"/>
        </w:rPr>
        <w:t xml:space="preserve"> document signature profile requirements cannot be expressed algebraically, </w:t>
      </w:r>
      <w:r>
        <w:rPr>
          <w:rFonts w:cs="Arial"/>
          <w:szCs w:val="20"/>
        </w:rPr>
        <w:t>in the manner of</w:t>
      </w:r>
      <w:r w:rsidRPr="0049765B">
        <w:rPr>
          <w:rFonts w:cs="Arial"/>
          <w:szCs w:val="20"/>
        </w:rPr>
        <w:t xml:space="preserve"> XML Schemas.  Therefore, it will be up to the TC to assess whether the proposed profile’s description is adequate to the requirement</w:t>
      </w:r>
      <w:r>
        <w:rPr>
          <w:rFonts w:cs="Arial"/>
          <w:szCs w:val="20"/>
        </w:rPr>
        <w:t>s</w:t>
      </w:r>
      <w:r w:rsidRPr="0049765B">
        <w:rPr>
          <w:rFonts w:cs="Arial"/>
          <w:szCs w:val="20"/>
        </w:rPr>
        <w:t xml:space="preserve"> before approving the profile specification as a Committee Draft through the OASIS standards approval process.</w:t>
      </w:r>
    </w:p>
    <w:p w14:paraId="2C549B69" w14:textId="77777777" w:rsidR="00B70638" w:rsidRPr="0049765B" w:rsidRDefault="00B70638" w:rsidP="00B70638">
      <w:pPr>
        <w:rPr>
          <w:rFonts w:cs="Arial"/>
          <w:szCs w:val="20"/>
        </w:rPr>
      </w:pPr>
      <w:r w:rsidRPr="0049765B">
        <w:rPr>
          <w:rFonts w:cs="Arial"/>
          <w:szCs w:val="20"/>
        </w:rPr>
        <w:t xml:space="preserve">From time to time, it may be necessary to revise or update a document signature profile to bring it into compliance with changes in authentication and encryption protocols, or to support additional non-functional requirements.  Any revision(s) to previously approved document signature profiles will be considered a new document signature profile and MUST meet the requirements of a new document signature profile, including sponsorship by a voting member of the ECF TC and review and approval by the ECF TC.  There will be no guarantees that future versions of </w:t>
      </w:r>
      <w:r>
        <w:rPr>
          <w:rFonts w:cs="Arial"/>
          <w:szCs w:val="20"/>
        </w:rPr>
        <w:t>document signature profile</w:t>
      </w:r>
      <w:r w:rsidRPr="0049765B">
        <w:rPr>
          <w:rFonts w:cs="Arial"/>
          <w:szCs w:val="20"/>
        </w:rPr>
        <w:t>s will be backwardly compatible with the current version.</w:t>
      </w:r>
    </w:p>
    <w:p w14:paraId="44DACB0F" w14:textId="77777777" w:rsidR="00B70638" w:rsidRPr="0049765B" w:rsidRDefault="00B70638" w:rsidP="005347EB">
      <w:pPr>
        <w:pStyle w:val="Heading2"/>
      </w:pPr>
      <w:bookmarkStart w:id="527" w:name="_Toc118889813"/>
      <w:bookmarkStart w:id="528" w:name="_Toc285621534"/>
      <w:bookmarkStart w:id="529" w:name="_Toc343512784"/>
      <w:bookmarkStart w:id="530" w:name="_Toc419904285"/>
      <w:bookmarkStart w:id="531" w:name="_Toc106445601"/>
      <w:bookmarkStart w:id="532" w:name="_Toc112085774"/>
      <w:bookmarkStart w:id="533" w:name="_Toc119589044"/>
      <w:bookmarkStart w:id="534" w:name="_Toc140839605"/>
      <w:r w:rsidRPr="0049765B">
        <w:t>Supported Document Signature Profiles</w:t>
      </w:r>
      <w:bookmarkEnd w:id="527"/>
      <w:bookmarkEnd w:id="528"/>
      <w:bookmarkEnd w:id="529"/>
      <w:bookmarkEnd w:id="530"/>
      <w:bookmarkEnd w:id="531"/>
      <w:bookmarkEnd w:id="532"/>
      <w:bookmarkEnd w:id="533"/>
      <w:bookmarkEnd w:id="534"/>
    </w:p>
    <w:p w14:paraId="18ACD5F8" w14:textId="77777777" w:rsidR="00B70638" w:rsidRPr="0049765B" w:rsidRDefault="00B70638" w:rsidP="00B70638">
      <w:r w:rsidRPr="0049765B">
        <w:t xml:space="preserve">The following </w:t>
      </w:r>
      <w:r w:rsidRPr="00830BC6">
        <w:t>ECF</w:t>
      </w:r>
      <w:r>
        <w:t xml:space="preserve"> </w:t>
      </w:r>
      <w:r w:rsidRPr="0049765B">
        <w:t xml:space="preserve">document signature profile specifications are candidate Committee Drafts for use in conjunction with implementations of the </w:t>
      </w:r>
      <w:r>
        <w:t>ECF 4.1</w:t>
      </w:r>
      <w:r w:rsidRPr="0049765B">
        <w:t xml:space="preserve"> specification:</w:t>
      </w:r>
    </w:p>
    <w:p w14:paraId="39994491" w14:textId="77777777" w:rsidR="00B70638" w:rsidRPr="0049765B" w:rsidRDefault="00B70638" w:rsidP="00B70638">
      <w:pPr>
        <w:numPr>
          <w:ilvl w:val="0"/>
          <w:numId w:val="16"/>
        </w:numPr>
      </w:pPr>
      <w:r w:rsidRPr="0049765B">
        <w:rPr>
          <w:b/>
        </w:rPr>
        <w:t>Null Document Signature Profile 1.0 Specification</w:t>
      </w:r>
      <w:r w:rsidRPr="0049765B">
        <w:t xml:space="preserve"> – This specification defines a default mechanism to describe documents that do not have any associated signatures.</w:t>
      </w:r>
    </w:p>
    <w:p w14:paraId="47E82E5D" w14:textId="77777777" w:rsidR="00B70638" w:rsidRPr="0049765B" w:rsidRDefault="00B70638" w:rsidP="00B70638">
      <w:pPr>
        <w:numPr>
          <w:ilvl w:val="0"/>
          <w:numId w:val="16"/>
        </w:numPr>
      </w:pPr>
      <w:r w:rsidRPr="0049765B">
        <w:rPr>
          <w:b/>
        </w:rPr>
        <w:t>XML Document Signature Profile 1.0 Specification</w:t>
      </w:r>
      <w:r w:rsidRPr="0049765B">
        <w:t xml:space="preserve"> – This specification defines a mechanism for associating a W3C XML Signature with a document.</w:t>
      </w:r>
    </w:p>
    <w:p w14:paraId="31478EC3" w14:textId="77777777" w:rsidR="00B70638" w:rsidRDefault="00B70638" w:rsidP="00B70638">
      <w:pPr>
        <w:numPr>
          <w:ilvl w:val="0"/>
          <w:numId w:val="16"/>
        </w:numPr>
      </w:pPr>
      <w:r>
        <w:rPr>
          <w:b/>
        </w:rPr>
        <w:t>Application-Specific</w:t>
      </w:r>
      <w:r w:rsidRPr="0049765B">
        <w:rPr>
          <w:b/>
        </w:rPr>
        <w:t xml:space="preserve"> Document Signature Profile 1.0 Specification</w:t>
      </w:r>
      <w:r w:rsidRPr="0049765B">
        <w:t xml:space="preserve"> – This specification defines a mechanism for embedding an application-specific binary signature with a document.  This profile supports the native capabilities in document formats such as Microsoft Word and the Adobe Portable Document Format (PDF) for describing and embedding signatures.</w:t>
      </w:r>
    </w:p>
    <w:p w14:paraId="213C94AD" w14:textId="77777777" w:rsidR="00B70638" w:rsidRDefault="00B70638" w:rsidP="00B70638">
      <w:pPr>
        <w:numPr>
          <w:ilvl w:val="0"/>
          <w:numId w:val="16"/>
        </w:numPr>
      </w:pPr>
      <w:r>
        <w:rPr>
          <w:b/>
        </w:rPr>
        <w:t xml:space="preserve">Proxy Document Signature Profile </w:t>
      </w:r>
      <w:r w:rsidRPr="0049765B">
        <w:rPr>
          <w:b/>
        </w:rPr>
        <w:t>1.0 Specification</w:t>
      </w:r>
      <w:r w:rsidRPr="0049765B">
        <w:t xml:space="preserve"> – This specification</w:t>
      </w:r>
      <w:r>
        <w:t xml:space="preserve"> defines a mechanism for indicating documents that are digitally signed by a court filing infrastructure component on behalf of an authenticated signer.</w:t>
      </w:r>
    </w:p>
    <w:p w14:paraId="2C206F6A" w14:textId="77777777" w:rsidR="00B70638" w:rsidRPr="0049765B" w:rsidRDefault="00B70638" w:rsidP="00B70638">
      <w:pPr>
        <w:numPr>
          <w:ilvl w:val="0"/>
          <w:numId w:val="16"/>
        </w:numPr>
      </w:pPr>
      <w:r>
        <w:rPr>
          <w:b/>
        </w:rPr>
        <w:t xml:space="preserve">Symmetric Key </w:t>
      </w:r>
      <w:r w:rsidRPr="0049765B">
        <w:rPr>
          <w:b/>
        </w:rPr>
        <w:t>Document Signature Profile 1.0 Specification</w:t>
      </w:r>
      <w:r w:rsidRPr="0049765B">
        <w:t xml:space="preserve"> – This specification defines</w:t>
      </w:r>
      <w:r>
        <w:t xml:space="preserve"> a mechanism for indicating documents that are digitally signed by a trusted entity on behalf of the signer using a symmetric key known only to the trusted entity.</w:t>
      </w:r>
    </w:p>
    <w:p w14:paraId="735F02AE" w14:textId="2F88F066" w:rsidR="00B70638" w:rsidRDefault="00B70638" w:rsidP="00B70638">
      <w:r w:rsidRPr="0049765B">
        <w:t xml:space="preserve">Additional document signature profiles, or revisions to these document signatures profiles, may be approved by the ECF TC for use in conjunction with implementation of the </w:t>
      </w:r>
      <w:r>
        <w:t>ECF 4.1</w:t>
      </w:r>
      <w:r w:rsidRPr="0049765B">
        <w:t xml:space="preserve"> specification according to the process described in </w:t>
      </w:r>
      <w:r>
        <w:t xml:space="preserve">Section </w:t>
      </w:r>
      <w:r>
        <w:fldChar w:fldCharType="begin"/>
      </w:r>
      <w:r>
        <w:instrText xml:space="preserve"> REF _Ref130628537 \r \h </w:instrText>
      </w:r>
      <w:r>
        <w:fldChar w:fldCharType="separate"/>
      </w:r>
      <w:r w:rsidR="006D0703">
        <w:t>7</w:t>
      </w:r>
      <w:r w:rsidR="009463F6">
        <w:t>.2</w:t>
      </w:r>
      <w:r>
        <w:fldChar w:fldCharType="end"/>
      </w:r>
      <w:r>
        <w:t xml:space="preserve"> (“</w:t>
      </w:r>
      <w:r>
        <w:fldChar w:fldCharType="begin"/>
      </w:r>
      <w:r>
        <w:instrText xml:space="preserve"> REF _Ref130628540 \h </w:instrText>
      </w:r>
      <w:r>
        <w:fldChar w:fldCharType="separate"/>
      </w:r>
      <w:r w:rsidR="009463F6" w:rsidRPr="0049765B">
        <w:t>Document Signature Profile Approval and Revision Processes</w:t>
      </w:r>
      <w:r>
        <w:fldChar w:fldCharType="end"/>
      </w:r>
      <w:r>
        <w:t>”) above</w:t>
      </w:r>
      <w:r w:rsidRPr="0049765B">
        <w:t>.</w:t>
      </w:r>
    </w:p>
    <w:p w14:paraId="1EF6D0DD" w14:textId="77777777" w:rsidR="00B70638" w:rsidRDefault="00B70638" w:rsidP="005347EB">
      <w:pPr>
        <w:pStyle w:val="Heading1"/>
      </w:pPr>
      <w:bookmarkStart w:id="535" w:name="_Toc285621535"/>
      <w:bookmarkStart w:id="536" w:name="_Toc343512785"/>
      <w:bookmarkStart w:id="537" w:name="_Toc419904286"/>
      <w:bookmarkStart w:id="538" w:name="_Toc106445602"/>
      <w:bookmarkStart w:id="539" w:name="_Toc112085775"/>
      <w:bookmarkStart w:id="540" w:name="_Toc119589045"/>
      <w:bookmarkStart w:id="541" w:name="_Toc140839606"/>
      <w:r>
        <w:lastRenderedPageBreak/>
        <w:t>Conformance</w:t>
      </w:r>
      <w:bookmarkEnd w:id="535"/>
      <w:bookmarkEnd w:id="536"/>
      <w:bookmarkEnd w:id="537"/>
      <w:bookmarkEnd w:id="538"/>
      <w:bookmarkEnd w:id="539"/>
      <w:bookmarkEnd w:id="540"/>
      <w:bookmarkEnd w:id="541"/>
    </w:p>
    <w:p w14:paraId="7DB7674D" w14:textId="77777777" w:rsidR="00B70638" w:rsidRPr="00480FC8" w:rsidRDefault="00B70638" w:rsidP="00B70638">
      <w:pPr>
        <w:spacing w:before="100" w:beforeAutospacing="1" w:after="100" w:afterAutospacing="1"/>
        <w:rPr>
          <w:rFonts w:cs="Arial"/>
          <w:i/>
          <w:iCs/>
        </w:rPr>
      </w:pPr>
      <w:r>
        <w:rPr>
          <w:rFonts w:cs="Arial"/>
          <w:i/>
          <w:iCs/>
        </w:rPr>
        <w:t>An implementation</w:t>
      </w:r>
      <w:r w:rsidRPr="00FF7F10">
        <w:rPr>
          <w:rFonts w:cs="Arial"/>
          <w:i/>
          <w:iCs/>
        </w:rPr>
        <w:t xml:space="preserve"> conforms with the </w:t>
      </w:r>
      <w:r w:rsidRPr="00921C6A">
        <w:rPr>
          <w:rFonts w:cs="Arial"/>
          <w:i/>
          <w:iCs/>
        </w:rPr>
        <w:t>Electronic Court Filing Version 4.1</w:t>
      </w:r>
      <w:r>
        <w:rPr>
          <w:rFonts w:cs="Arial"/>
          <w:i/>
          <w:iCs/>
        </w:rPr>
        <w:t xml:space="preserve"> </w:t>
      </w:r>
      <w:r w:rsidRPr="00FF7F10">
        <w:rPr>
          <w:rFonts w:cs="Arial"/>
          <w:i/>
          <w:iCs/>
        </w:rPr>
        <w:t>if the implementation meets the requirements in Section</w:t>
      </w:r>
      <w:r>
        <w:rPr>
          <w:rFonts w:cs="Arial"/>
          <w:i/>
          <w:iCs/>
        </w:rPr>
        <w:t xml:space="preserve">s 1-6 including conformance with the XSD schemas and </w:t>
      </w:r>
      <w:r w:rsidRPr="00C2688B">
        <w:rPr>
          <w:rFonts w:cs="Arial"/>
          <w:b/>
          <w:iCs/>
        </w:rPr>
        <w:t>[</w:t>
      </w:r>
      <w:proofErr w:type="spellStart"/>
      <w:r w:rsidRPr="00C2688B">
        <w:rPr>
          <w:rFonts w:cs="Arial"/>
          <w:b/>
          <w:iCs/>
        </w:rPr>
        <w:t>Genericode</w:t>
      </w:r>
      <w:proofErr w:type="spellEnd"/>
      <w:r w:rsidRPr="00C2688B">
        <w:rPr>
          <w:rFonts w:cs="Arial"/>
          <w:b/>
          <w:iCs/>
        </w:rPr>
        <w:t>]</w:t>
      </w:r>
      <w:r>
        <w:rPr>
          <w:rFonts w:cs="Arial"/>
          <w:i/>
          <w:iCs/>
        </w:rPr>
        <w:t xml:space="preserve"> code lists </w:t>
      </w:r>
      <w:r w:rsidRPr="00830BC6">
        <w:t>referenced in Section 3 and 4</w:t>
      </w:r>
      <w:r w:rsidRPr="005C6615">
        <w:rPr>
          <w:rFonts w:cs="Arial"/>
          <w:i/>
          <w:iCs/>
        </w:rPr>
        <w:t>.</w:t>
      </w:r>
    </w:p>
    <w:p w14:paraId="0002FDF2" w14:textId="77777777" w:rsidR="00B70638" w:rsidRPr="0049765B" w:rsidRDefault="00B70638" w:rsidP="005347EB">
      <w:pPr>
        <w:pStyle w:val="AppendixHeading1"/>
        <w:numPr>
          <w:ilvl w:val="0"/>
          <w:numId w:val="30"/>
        </w:numPr>
      </w:pPr>
      <w:r w:rsidRPr="0049765B">
        <w:lastRenderedPageBreak/>
        <w:t xml:space="preserve"> </w:t>
      </w:r>
      <w:bookmarkStart w:id="542" w:name="_Toc118812102"/>
      <w:bookmarkStart w:id="543" w:name="_Toc118889814"/>
      <w:bookmarkStart w:id="544" w:name="_Toc285621536"/>
      <w:bookmarkStart w:id="545" w:name="_Toc343512786"/>
      <w:bookmarkStart w:id="546" w:name="_Toc419904287"/>
      <w:bookmarkStart w:id="547" w:name="_Toc106445603"/>
      <w:bookmarkStart w:id="548" w:name="_Toc112085776"/>
      <w:bookmarkStart w:id="549" w:name="_Toc119589046"/>
      <w:bookmarkStart w:id="550" w:name="_Toc140839607"/>
      <w:r w:rsidRPr="0049765B">
        <w:t>(Informative) Release Notes</w:t>
      </w:r>
      <w:bookmarkEnd w:id="542"/>
      <w:bookmarkEnd w:id="543"/>
      <w:bookmarkEnd w:id="544"/>
      <w:bookmarkEnd w:id="545"/>
      <w:bookmarkEnd w:id="546"/>
      <w:bookmarkEnd w:id="547"/>
      <w:bookmarkEnd w:id="548"/>
      <w:bookmarkEnd w:id="549"/>
      <w:bookmarkEnd w:id="550"/>
    </w:p>
    <w:p w14:paraId="0DD4E1E4" w14:textId="77777777" w:rsidR="00B70638" w:rsidRPr="0049765B" w:rsidRDefault="00B70638" w:rsidP="005347EB">
      <w:pPr>
        <w:pStyle w:val="AppendixHeading2"/>
        <w:numPr>
          <w:ilvl w:val="1"/>
          <w:numId w:val="6"/>
        </w:numPr>
      </w:pPr>
      <w:bookmarkStart w:id="551" w:name="_Toc118812103"/>
      <w:bookmarkStart w:id="552" w:name="_Toc118889815"/>
      <w:bookmarkStart w:id="553" w:name="_Toc285621537"/>
      <w:bookmarkStart w:id="554" w:name="_Toc343512787"/>
      <w:bookmarkStart w:id="555" w:name="_Toc419904288"/>
      <w:bookmarkStart w:id="556" w:name="_Toc106445604"/>
      <w:bookmarkStart w:id="557" w:name="_Toc112085777"/>
      <w:bookmarkStart w:id="558" w:name="_Toc119589047"/>
      <w:bookmarkStart w:id="559" w:name="_Toc140839608"/>
      <w:r w:rsidRPr="0049765B">
        <w:t>Availability</w:t>
      </w:r>
      <w:bookmarkEnd w:id="551"/>
      <w:bookmarkEnd w:id="552"/>
      <w:bookmarkEnd w:id="553"/>
      <w:bookmarkEnd w:id="554"/>
      <w:bookmarkEnd w:id="555"/>
      <w:bookmarkEnd w:id="556"/>
      <w:bookmarkEnd w:id="557"/>
      <w:bookmarkEnd w:id="558"/>
      <w:bookmarkEnd w:id="559"/>
    </w:p>
    <w:p w14:paraId="3AEAAB6A" w14:textId="77777777" w:rsidR="00B70638" w:rsidRPr="0049765B" w:rsidRDefault="00B70638" w:rsidP="00B70638">
      <w:r w:rsidRPr="0049765B">
        <w:t>Online and downloadable versions of this release are available from the locations specified at the top of this document.</w:t>
      </w:r>
    </w:p>
    <w:p w14:paraId="57BEE307" w14:textId="77777777" w:rsidR="00B70638" w:rsidRPr="0049765B" w:rsidRDefault="00B70638" w:rsidP="005347EB">
      <w:pPr>
        <w:pStyle w:val="AppendixHeading2"/>
        <w:numPr>
          <w:ilvl w:val="1"/>
          <w:numId w:val="6"/>
        </w:numPr>
      </w:pPr>
      <w:bookmarkStart w:id="560" w:name="_Toc118812104"/>
      <w:bookmarkStart w:id="561" w:name="_Toc118889816"/>
      <w:bookmarkStart w:id="562" w:name="_Toc285621538"/>
      <w:bookmarkStart w:id="563" w:name="_Toc343512788"/>
      <w:bookmarkStart w:id="564" w:name="_Toc419904289"/>
      <w:bookmarkStart w:id="565" w:name="_Toc106445605"/>
      <w:bookmarkStart w:id="566" w:name="_Toc112085778"/>
      <w:bookmarkStart w:id="567" w:name="_Toc119589048"/>
      <w:bookmarkStart w:id="568" w:name="_Toc140839609"/>
      <w:r w:rsidRPr="0049765B">
        <w:t>Package Structure</w:t>
      </w:r>
      <w:bookmarkEnd w:id="560"/>
      <w:bookmarkEnd w:id="561"/>
      <w:bookmarkEnd w:id="562"/>
      <w:bookmarkEnd w:id="563"/>
      <w:bookmarkEnd w:id="564"/>
      <w:bookmarkEnd w:id="565"/>
      <w:bookmarkEnd w:id="566"/>
      <w:bookmarkEnd w:id="567"/>
      <w:bookmarkEnd w:id="568"/>
    </w:p>
    <w:p w14:paraId="511859B6" w14:textId="555F1EB7" w:rsidR="00B70638" w:rsidRPr="0049765B" w:rsidRDefault="00B70638" w:rsidP="00B70638">
      <w:r w:rsidRPr="0049765B">
        <w:t xml:space="preserve">The </w:t>
      </w:r>
      <w:r>
        <w:t xml:space="preserve">ECF </w:t>
      </w:r>
      <w:r w:rsidRPr="0049765B">
        <w:t>specification is published as a ZIP archive.  Unzipping this archive creates a directory containing this specification document and a number of subdirectories.  The files in these subdirectories, linked to the specification document, contain the various normative and informational pieces of the release.  A description of each subdirectory is given below.</w:t>
      </w:r>
    </w:p>
    <w:p w14:paraId="2E36709D" w14:textId="77777777" w:rsidR="00B70638" w:rsidRPr="0049765B" w:rsidRDefault="00B70638" w:rsidP="00B70638">
      <w:pPr>
        <w:rPr>
          <w:rFonts w:ascii="Courier New" w:hAnsi="Courier New" w:cs="Courier New"/>
        </w:rPr>
      </w:pPr>
      <w:r w:rsidRPr="0049765B">
        <w:t xml:space="preserve">    </w:t>
      </w:r>
      <w:proofErr w:type="spellStart"/>
      <w:r>
        <w:rPr>
          <w:rFonts w:ascii="Courier New" w:hAnsi="Courier New" w:cs="Courier New"/>
        </w:rPr>
        <w:t>gc</w:t>
      </w:r>
      <w:proofErr w:type="spellEnd"/>
      <w:r w:rsidRPr="0049765B">
        <w:rPr>
          <w:rFonts w:ascii="Courier New" w:hAnsi="Courier New" w:cs="Courier New"/>
        </w:rPr>
        <w:t>/</w:t>
      </w:r>
    </w:p>
    <w:p w14:paraId="798AF42C" w14:textId="77777777" w:rsidR="00B70638" w:rsidRPr="0049765B" w:rsidRDefault="00B70638" w:rsidP="00B70638">
      <w:r w:rsidRPr="0049765B">
        <w:t xml:space="preserve">        </w:t>
      </w:r>
      <w:r w:rsidRPr="00C2688B">
        <w:rPr>
          <w:b/>
        </w:rPr>
        <w:t>[</w:t>
      </w:r>
      <w:proofErr w:type="spellStart"/>
      <w:r w:rsidRPr="00C2688B">
        <w:rPr>
          <w:b/>
        </w:rPr>
        <w:t>Genericode</w:t>
      </w:r>
      <w:proofErr w:type="spellEnd"/>
      <w:r w:rsidRPr="00C2688B">
        <w:rPr>
          <w:b/>
        </w:rPr>
        <w:t>]</w:t>
      </w:r>
      <w:r>
        <w:t xml:space="preserve"> 1.0 code lists</w:t>
      </w:r>
    </w:p>
    <w:p w14:paraId="62C64494" w14:textId="77777777" w:rsidR="00B70638" w:rsidRPr="0049765B" w:rsidRDefault="00B70638" w:rsidP="00B70638">
      <w:r w:rsidRPr="0049765B">
        <w:t xml:space="preserve">    </w:t>
      </w:r>
      <w:r w:rsidRPr="0049765B">
        <w:rPr>
          <w:rFonts w:ascii="Courier New" w:hAnsi="Courier New" w:cs="Courier New"/>
        </w:rPr>
        <w:t>mod</w:t>
      </w:r>
      <w:r>
        <w:rPr>
          <w:rFonts w:ascii="Courier New" w:hAnsi="Courier New" w:cs="Courier New"/>
        </w:rPr>
        <w:t>el</w:t>
      </w:r>
      <w:r w:rsidRPr="0049765B">
        <w:t>/</w:t>
      </w:r>
    </w:p>
    <w:p w14:paraId="6B41C0B3" w14:textId="1A262718" w:rsidR="00B70638" w:rsidRPr="0049765B" w:rsidRDefault="00B70638" w:rsidP="00B70638">
      <w:r w:rsidRPr="0049765B">
        <w:t xml:space="preserve">        </w:t>
      </w:r>
      <w:r>
        <w:t>UML exchange content model diagrams and spreadsheet models;</w:t>
      </w:r>
      <w:r w:rsidRPr="0049765B">
        <w:t xml:space="preserve"> </w:t>
      </w:r>
      <w:r>
        <w:t xml:space="preserve">see </w:t>
      </w:r>
      <w:r w:rsidRPr="0049765B">
        <w:t>Appendix B.</w:t>
      </w:r>
      <w:r>
        <w:t>3 and B</w:t>
      </w:r>
      <w:r w:rsidRPr="0049765B">
        <w:t>4</w:t>
      </w:r>
    </w:p>
    <w:p w14:paraId="548A722F" w14:textId="77777777" w:rsidR="00B70638" w:rsidRPr="0049765B" w:rsidRDefault="00B70638" w:rsidP="00B70638">
      <w:r w:rsidRPr="0049765B">
        <w:t xml:space="preserve">    </w:t>
      </w:r>
      <w:r w:rsidRPr="0049765B">
        <w:rPr>
          <w:rFonts w:ascii="Courier New" w:hAnsi="Courier New" w:cs="Courier New"/>
        </w:rPr>
        <w:t>xml</w:t>
      </w:r>
      <w:r w:rsidRPr="0049765B">
        <w:t>/</w:t>
      </w:r>
    </w:p>
    <w:p w14:paraId="5E4B6949" w14:textId="44B6965D" w:rsidR="00B70638" w:rsidRPr="0049765B" w:rsidRDefault="00B70638" w:rsidP="00B70638">
      <w:r w:rsidRPr="0049765B">
        <w:t xml:space="preserve">        Example instances; see Appendix </w:t>
      </w:r>
      <w:r w:rsidR="006D0703">
        <w:t>C</w:t>
      </w:r>
    </w:p>
    <w:p w14:paraId="0E130B29" w14:textId="77777777" w:rsidR="00B70638" w:rsidRPr="0049765B" w:rsidRDefault="00B70638" w:rsidP="00B70638">
      <w:r w:rsidRPr="0049765B">
        <w:t xml:space="preserve">    </w:t>
      </w:r>
      <w:proofErr w:type="spellStart"/>
      <w:r w:rsidRPr="0049765B">
        <w:rPr>
          <w:rFonts w:ascii="Courier New" w:hAnsi="Courier New" w:cs="Courier New"/>
        </w:rPr>
        <w:t>xsd</w:t>
      </w:r>
      <w:proofErr w:type="spellEnd"/>
      <w:r w:rsidRPr="0049765B">
        <w:t>/</w:t>
      </w:r>
    </w:p>
    <w:p w14:paraId="0B9FDE1E" w14:textId="74F5267C" w:rsidR="00B70638" w:rsidRPr="0049765B" w:rsidRDefault="00B70638" w:rsidP="00B70638">
      <w:r w:rsidRPr="0049765B">
        <w:t xml:space="preserve">        XSD schemas; see Section </w:t>
      </w:r>
      <w:r>
        <w:fldChar w:fldCharType="begin"/>
      </w:r>
      <w:r>
        <w:instrText xml:space="preserve"> REF _Ref130721061 \r \h </w:instrText>
      </w:r>
      <w:r>
        <w:fldChar w:fldCharType="separate"/>
      </w:r>
      <w:r w:rsidR="009463F6">
        <w:t>4</w:t>
      </w:r>
      <w:r>
        <w:fldChar w:fldCharType="end"/>
      </w:r>
    </w:p>
    <w:p w14:paraId="0F18DD8C" w14:textId="77777777" w:rsidR="00B70638" w:rsidRPr="0049765B" w:rsidRDefault="00B70638" w:rsidP="005347EB">
      <w:pPr>
        <w:pStyle w:val="AppendixHeading2"/>
        <w:numPr>
          <w:ilvl w:val="1"/>
          <w:numId w:val="6"/>
        </w:numPr>
      </w:pPr>
      <w:bookmarkStart w:id="569" w:name="_Toc118812105"/>
      <w:bookmarkStart w:id="570" w:name="_Toc118889817"/>
      <w:bookmarkStart w:id="571" w:name="_Toc285621539"/>
      <w:bookmarkStart w:id="572" w:name="_Toc343512789"/>
      <w:bookmarkStart w:id="573" w:name="_Toc419904290"/>
      <w:bookmarkStart w:id="574" w:name="_Toc106445606"/>
      <w:bookmarkStart w:id="575" w:name="_Toc112085779"/>
      <w:bookmarkStart w:id="576" w:name="_Toc119589049"/>
      <w:bookmarkStart w:id="577" w:name="_Toc140839610"/>
      <w:r w:rsidRPr="0049765B">
        <w:t>Recursive Structures</w:t>
      </w:r>
      <w:bookmarkEnd w:id="569"/>
      <w:bookmarkEnd w:id="570"/>
      <w:bookmarkEnd w:id="571"/>
      <w:bookmarkEnd w:id="572"/>
      <w:bookmarkEnd w:id="573"/>
      <w:bookmarkEnd w:id="574"/>
      <w:bookmarkEnd w:id="575"/>
      <w:bookmarkEnd w:id="576"/>
      <w:bookmarkEnd w:id="577"/>
    </w:p>
    <w:p w14:paraId="47F803A0" w14:textId="58927C97" w:rsidR="00B70638" w:rsidRDefault="00B70638" w:rsidP="00B70638">
      <w:r w:rsidRPr="0049765B">
        <w:t xml:space="preserve">Certain components in the </w:t>
      </w:r>
      <w:r w:rsidRPr="00D67CE1">
        <w:rPr>
          <w:b/>
        </w:rPr>
        <w:t>[</w:t>
      </w:r>
      <w:r>
        <w:rPr>
          <w:b/>
        </w:rPr>
        <w:t>NIEM</w:t>
      </w:r>
      <w:r w:rsidRPr="00D67CE1">
        <w:rPr>
          <w:b/>
        </w:rPr>
        <w:t>]</w:t>
      </w:r>
      <w:r>
        <w:t xml:space="preserve"> version</w:t>
      </w:r>
      <w:r w:rsidRPr="0049765B">
        <w:t xml:space="preserve"> </w:t>
      </w:r>
      <w:r>
        <w:t>2.0</w:t>
      </w:r>
      <w:r w:rsidRPr="0049765B">
        <w:t xml:space="preserve"> schemas allow recursive nesting.  For example, a </w:t>
      </w:r>
      <w:proofErr w:type="spellStart"/>
      <w:proofErr w:type="gramStart"/>
      <w:r w:rsidRPr="00D94471">
        <w:rPr>
          <w:rStyle w:val="Element"/>
        </w:rPr>
        <w:t>nc:</w:t>
      </w:r>
      <w:r w:rsidRPr="0049765B">
        <w:rPr>
          <w:rStyle w:val="Element"/>
        </w:rPr>
        <w:t>Case</w:t>
      </w:r>
      <w:proofErr w:type="spellEnd"/>
      <w:proofErr w:type="gramEnd"/>
      <w:r w:rsidRPr="0049765B">
        <w:t xml:space="preserve"> may be related to another </w:t>
      </w:r>
      <w:proofErr w:type="spellStart"/>
      <w:r w:rsidRPr="00D94471">
        <w:rPr>
          <w:rStyle w:val="Element"/>
        </w:rPr>
        <w:t>nc:</w:t>
      </w:r>
      <w:r w:rsidRPr="0049765B">
        <w:rPr>
          <w:rStyle w:val="Element"/>
        </w:rPr>
        <w:t>Case</w:t>
      </w:r>
      <w:proofErr w:type="spellEnd"/>
      <w:r w:rsidRPr="0049765B">
        <w:t>, etc.  These are legitimate business data structures.  Most real-world applications will limit the depth of recursion in such structures, but XSD schemas are incapable of expressing this constraint.  Implement</w:t>
      </w:r>
      <w:r>
        <w:t>e</w:t>
      </w:r>
      <w:r w:rsidRPr="0049765B">
        <w:t>rs should be aware of this and may wish to set limits on the depth of recursive structures in their applications.</w:t>
      </w:r>
      <w:r w:rsidR="004F3F69">
        <w:t xml:space="preserve"> If so, these limits should be described in human-readable court policy.</w:t>
      </w:r>
    </w:p>
    <w:p w14:paraId="10AFDAB5" w14:textId="77777777" w:rsidR="00B70638" w:rsidRDefault="00B70638" w:rsidP="005347EB">
      <w:pPr>
        <w:pStyle w:val="AppendixHeading2"/>
        <w:numPr>
          <w:ilvl w:val="1"/>
          <w:numId w:val="6"/>
        </w:numPr>
      </w:pPr>
      <w:bookmarkStart w:id="578" w:name="_Toc285621540"/>
      <w:bookmarkStart w:id="579" w:name="_Toc343512790"/>
      <w:bookmarkStart w:id="580" w:name="_Toc419904291"/>
      <w:bookmarkStart w:id="581" w:name="_Toc106445607"/>
      <w:bookmarkStart w:id="582" w:name="_Toc112085780"/>
      <w:bookmarkStart w:id="583" w:name="_Toc119589050"/>
      <w:bookmarkStart w:id="584" w:name="_Toc140839611"/>
      <w:r>
        <w:t>Date and Time Formats</w:t>
      </w:r>
      <w:bookmarkEnd w:id="578"/>
      <w:bookmarkEnd w:id="579"/>
      <w:bookmarkEnd w:id="580"/>
      <w:bookmarkEnd w:id="581"/>
      <w:bookmarkEnd w:id="582"/>
      <w:bookmarkEnd w:id="583"/>
      <w:bookmarkEnd w:id="584"/>
    </w:p>
    <w:p w14:paraId="45661377" w14:textId="77777777" w:rsidR="00B70638" w:rsidRDefault="00B70638" w:rsidP="00B70638">
      <w:r>
        <w:t xml:space="preserve">The date and time elements contained in the messages defined by the ECF 4.1 XSD schemas should be formatted according to the documentation in the </w:t>
      </w:r>
      <w:r w:rsidRPr="001F28C7">
        <w:rPr>
          <w:b/>
        </w:rPr>
        <w:t>[</w:t>
      </w:r>
      <w:r>
        <w:rPr>
          <w:b/>
        </w:rPr>
        <w:t>NIEM</w:t>
      </w:r>
      <w:r w:rsidRPr="001F28C7">
        <w:rPr>
          <w:b/>
        </w:rPr>
        <w:t>]</w:t>
      </w:r>
      <w:r>
        <w:t xml:space="preserve"> version 2.0.  The </w:t>
      </w:r>
      <w:r w:rsidRPr="001F28C7">
        <w:rPr>
          <w:b/>
        </w:rPr>
        <w:t>[</w:t>
      </w:r>
      <w:r>
        <w:rPr>
          <w:b/>
        </w:rPr>
        <w:t>NIEM</w:t>
      </w:r>
      <w:r w:rsidRPr="001F28C7">
        <w:rPr>
          <w:b/>
        </w:rPr>
        <w:t>]</w:t>
      </w:r>
      <w:r>
        <w:t xml:space="preserve"> documentation indicates the following: </w:t>
      </w:r>
    </w:p>
    <w:p w14:paraId="7805A188" w14:textId="77777777" w:rsidR="00B70638" w:rsidRDefault="00B70638" w:rsidP="00B70638">
      <w:pPr>
        <w:pStyle w:val="ListBullet"/>
      </w:pPr>
      <w:r>
        <w:t xml:space="preserve">Calendar date values should be expressed as “CCYY-MM-DD”, with </w:t>
      </w:r>
      <w:r w:rsidRPr="00F30546">
        <w:t xml:space="preserve">an optional time zone qualifier designated by appending -hh:00, where </w:t>
      </w:r>
      <w:proofErr w:type="spellStart"/>
      <w:r w:rsidRPr="00F30546">
        <w:t>hh</w:t>
      </w:r>
      <w:proofErr w:type="spellEnd"/>
      <w:r w:rsidRPr="00F30546">
        <w:t xml:space="preserve"> represent the number of hours the local time zone is behind Coordinated Universal Time (UTC)</w:t>
      </w:r>
      <w:r>
        <w:t>.</w:t>
      </w:r>
    </w:p>
    <w:p w14:paraId="0B12CE6D" w14:textId="77777777" w:rsidR="00B70638" w:rsidRDefault="00B70638" w:rsidP="00B70638">
      <w:pPr>
        <w:pStyle w:val="ListBullet"/>
      </w:pPr>
      <w:r>
        <w:t>Time values should be expressed as “</w:t>
      </w:r>
      <w:proofErr w:type="spellStart"/>
      <w:r w:rsidRPr="00F30546">
        <w:t>hh:</w:t>
      </w:r>
      <w:proofErr w:type="gramStart"/>
      <w:r w:rsidRPr="00F30546">
        <w:t>mm:ss.sss</w:t>
      </w:r>
      <w:proofErr w:type="spellEnd"/>
      <w:proofErr w:type="gramEnd"/>
      <w:r>
        <w:t xml:space="preserve">”, with </w:t>
      </w:r>
      <w:r w:rsidRPr="00F30546">
        <w:t xml:space="preserve">an optional time zone qualifier designated by appending -hh:00, where </w:t>
      </w:r>
      <w:proofErr w:type="spellStart"/>
      <w:r w:rsidRPr="00F30546">
        <w:t>hh</w:t>
      </w:r>
      <w:proofErr w:type="spellEnd"/>
      <w:r w:rsidRPr="00F30546">
        <w:t xml:space="preserve"> represent the number of hours the local time zone is behind Coordinated Universal Time (UTC).</w:t>
      </w:r>
    </w:p>
    <w:p w14:paraId="6B85F45A" w14:textId="77777777" w:rsidR="00B70638" w:rsidRDefault="00B70638" w:rsidP="00B70638">
      <w:pPr>
        <w:pStyle w:val="ListBullet"/>
      </w:pPr>
      <w:r>
        <w:t>Date and time values should be expressed as “</w:t>
      </w:r>
      <w:proofErr w:type="spellStart"/>
      <w:r>
        <w:t>CCYY-MM-DDThh:</w:t>
      </w:r>
      <w:proofErr w:type="gramStart"/>
      <w:r>
        <w:t>mm:ss.sss</w:t>
      </w:r>
      <w:proofErr w:type="spellEnd"/>
      <w:proofErr w:type="gramEnd"/>
      <w:r>
        <w:t xml:space="preserve">” with an optional time zone </w:t>
      </w:r>
      <w:r w:rsidRPr="00F30546">
        <w:t xml:space="preserve">designated by appending -hh:00, where </w:t>
      </w:r>
      <w:proofErr w:type="spellStart"/>
      <w:r w:rsidRPr="00F30546">
        <w:t>hh</w:t>
      </w:r>
      <w:proofErr w:type="spellEnd"/>
      <w:r w:rsidRPr="00F30546">
        <w:t xml:space="preserve"> represent the number of hours the local time zone is behind Coordinated Universal Time (UTC)</w:t>
      </w:r>
      <w:r>
        <w:t>.qualifier.</w:t>
      </w:r>
    </w:p>
    <w:p w14:paraId="0CFC08D9" w14:textId="77777777" w:rsidR="00B70638" w:rsidRPr="00F30546" w:rsidRDefault="00B70638" w:rsidP="00B70638">
      <w:r>
        <w:t xml:space="preserve">These formats are documented in, but not enforced by, the XSD schema at </w:t>
      </w:r>
      <w:proofErr w:type="spellStart"/>
      <w:r w:rsidRPr="00620C88">
        <w:rPr>
          <w:rFonts w:ascii="Courier New" w:hAnsi="Courier New" w:cs="Courier New"/>
        </w:rPr>
        <w:t>xsd</w:t>
      </w:r>
      <w:proofErr w:type="spellEnd"/>
      <w:r w:rsidRPr="00620C88">
        <w:rPr>
          <w:rFonts w:ascii="Courier New" w:hAnsi="Courier New" w:cs="Courier New"/>
        </w:rPr>
        <w:t>/</w:t>
      </w:r>
      <w:r>
        <w:rPr>
          <w:rFonts w:ascii="Courier New" w:hAnsi="Courier New" w:cs="Courier New"/>
        </w:rPr>
        <w:t>constraint</w:t>
      </w:r>
      <w:r w:rsidRPr="00620C88">
        <w:rPr>
          <w:rFonts w:ascii="Courier New" w:hAnsi="Courier New" w:cs="Courier New"/>
        </w:rPr>
        <w:t>/</w:t>
      </w:r>
      <w:proofErr w:type="spellStart"/>
      <w:r>
        <w:rPr>
          <w:rFonts w:ascii="Courier New" w:hAnsi="Courier New" w:cs="Courier New"/>
        </w:rPr>
        <w:t>niem</w:t>
      </w:r>
      <w:proofErr w:type="spellEnd"/>
      <w:r w:rsidRPr="00620C88">
        <w:rPr>
          <w:rFonts w:ascii="Courier New" w:hAnsi="Courier New" w:cs="Courier New"/>
        </w:rPr>
        <w:t>/proxy/</w:t>
      </w:r>
      <w:proofErr w:type="spellStart"/>
      <w:r w:rsidRPr="00620C88">
        <w:rPr>
          <w:rFonts w:ascii="Courier New" w:hAnsi="Courier New" w:cs="Courier New"/>
        </w:rPr>
        <w:t>xsd</w:t>
      </w:r>
      <w:proofErr w:type="spellEnd"/>
      <w:r w:rsidRPr="00620C88">
        <w:rPr>
          <w:rFonts w:ascii="Courier New" w:hAnsi="Courier New" w:cs="Courier New"/>
        </w:rPr>
        <w:t>/</w:t>
      </w:r>
      <w:r>
        <w:rPr>
          <w:rFonts w:ascii="Courier New" w:hAnsi="Courier New" w:cs="Courier New"/>
        </w:rPr>
        <w:t>2</w:t>
      </w:r>
      <w:r w:rsidRPr="00620C88">
        <w:rPr>
          <w:rFonts w:ascii="Courier New" w:hAnsi="Courier New" w:cs="Courier New"/>
        </w:rPr>
        <w:t>.0/xsd.xsd</w:t>
      </w:r>
      <w:r>
        <w:t>.</w:t>
      </w:r>
    </w:p>
    <w:p w14:paraId="3BEC32E4" w14:textId="77777777" w:rsidR="00B70638" w:rsidRDefault="00B70638" w:rsidP="005347EB">
      <w:pPr>
        <w:pStyle w:val="AppendixHeading2"/>
        <w:numPr>
          <w:ilvl w:val="1"/>
          <w:numId w:val="6"/>
        </w:numPr>
      </w:pPr>
      <w:bookmarkStart w:id="585" w:name="_Toc285621541"/>
      <w:bookmarkStart w:id="586" w:name="_Toc343512791"/>
      <w:bookmarkStart w:id="587" w:name="_Toc419904292"/>
      <w:bookmarkStart w:id="588" w:name="_Toc106445608"/>
      <w:bookmarkStart w:id="589" w:name="_Toc112085781"/>
      <w:bookmarkStart w:id="590" w:name="_Toc119589051"/>
      <w:bookmarkStart w:id="591" w:name="_Toc140839612"/>
      <w:bookmarkStart w:id="592" w:name="_Toc118812106"/>
      <w:bookmarkStart w:id="593" w:name="_Toc118889818"/>
      <w:r>
        <w:lastRenderedPageBreak/>
        <w:t>Known Errata</w:t>
      </w:r>
      <w:bookmarkEnd w:id="585"/>
      <w:bookmarkEnd w:id="586"/>
      <w:bookmarkEnd w:id="587"/>
      <w:bookmarkEnd w:id="588"/>
      <w:bookmarkEnd w:id="589"/>
      <w:bookmarkEnd w:id="590"/>
      <w:bookmarkEnd w:id="591"/>
    </w:p>
    <w:p w14:paraId="6F69284C" w14:textId="77777777" w:rsidR="00B70638" w:rsidRPr="0049765B" w:rsidRDefault="00B70638" w:rsidP="00B70638">
      <w:r>
        <w:t xml:space="preserve">Known errors in the ECF 4.1 specification will be identified in an errata document available at: </w:t>
      </w:r>
      <w:hyperlink r:id="rId140" w:history="1">
        <w:r w:rsidRPr="00D6262B">
          <w:rPr>
            <w:rFonts w:cs="Arial"/>
            <w:color w:val="0000EE"/>
            <w:szCs w:val="20"/>
          </w:rPr>
          <w:t>http://www.oasis-open.org/committees/legalxml-courtfiling/</w:t>
        </w:r>
      </w:hyperlink>
      <w:r>
        <w:rPr>
          <w:rFonts w:cs="Arial"/>
          <w:color w:val="000000"/>
          <w:szCs w:val="20"/>
        </w:rPr>
        <w:t>.</w:t>
      </w:r>
    </w:p>
    <w:p w14:paraId="303BD2C9" w14:textId="77777777" w:rsidR="00B70638" w:rsidRPr="0049765B" w:rsidRDefault="00B70638" w:rsidP="005347EB">
      <w:pPr>
        <w:pStyle w:val="AppendixHeading1"/>
        <w:numPr>
          <w:ilvl w:val="0"/>
          <w:numId w:val="30"/>
        </w:numPr>
      </w:pPr>
      <w:bookmarkStart w:id="594" w:name="_Toc285621542"/>
      <w:bookmarkStart w:id="595" w:name="_Toc343512792"/>
      <w:bookmarkStart w:id="596" w:name="_Toc419904293"/>
      <w:bookmarkStart w:id="597" w:name="_Toc106445609"/>
      <w:bookmarkStart w:id="598" w:name="_Toc112085782"/>
      <w:bookmarkStart w:id="599" w:name="_Toc119589052"/>
      <w:bookmarkStart w:id="600" w:name="_Toc140839613"/>
      <w:r w:rsidRPr="0049765B">
        <w:lastRenderedPageBreak/>
        <w:t xml:space="preserve">(Informative) ECF </w:t>
      </w:r>
      <w:r>
        <w:t>4</w:t>
      </w:r>
      <w:r w:rsidRPr="0049765B">
        <w:t>.</w:t>
      </w:r>
      <w:r>
        <w:t>1</w:t>
      </w:r>
      <w:r w:rsidRPr="0049765B">
        <w:t xml:space="preserve"> Development Approach and Artifacts</w:t>
      </w:r>
      <w:bookmarkEnd w:id="592"/>
      <w:bookmarkEnd w:id="593"/>
      <w:bookmarkEnd w:id="594"/>
      <w:bookmarkEnd w:id="595"/>
      <w:bookmarkEnd w:id="596"/>
      <w:bookmarkEnd w:id="597"/>
      <w:bookmarkEnd w:id="598"/>
      <w:bookmarkEnd w:id="599"/>
      <w:bookmarkEnd w:id="600"/>
    </w:p>
    <w:p w14:paraId="02124782" w14:textId="77777777" w:rsidR="00B70638" w:rsidRPr="0049765B" w:rsidRDefault="00B70638" w:rsidP="00B70638">
      <w:r w:rsidRPr="0049765B">
        <w:t xml:space="preserve">This appendix describes the approach used to develop </w:t>
      </w:r>
      <w:r>
        <w:t>ECF 4.1</w:t>
      </w:r>
      <w:r w:rsidRPr="0049765B">
        <w:t xml:space="preserve"> and the modeling artifacts.</w:t>
      </w:r>
    </w:p>
    <w:p w14:paraId="124DFB94" w14:textId="77777777" w:rsidR="00B70638" w:rsidRPr="0049765B" w:rsidRDefault="00B70638" w:rsidP="005347EB">
      <w:pPr>
        <w:pStyle w:val="AppendixHeading2"/>
        <w:numPr>
          <w:ilvl w:val="0"/>
          <w:numId w:val="0"/>
        </w:numPr>
      </w:pPr>
      <w:bookmarkStart w:id="601" w:name="_Toc118812107"/>
      <w:bookmarkStart w:id="602" w:name="_Toc118889819"/>
      <w:bookmarkStart w:id="603" w:name="_Toc285621543"/>
      <w:bookmarkStart w:id="604" w:name="_Toc343512793"/>
      <w:bookmarkStart w:id="605" w:name="_Toc419904294"/>
      <w:bookmarkStart w:id="606" w:name="_Toc106445610"/>
      <w:bookmarkStart w:id="607" w:name="_Toc112085783"/>
      <w:bookmarkStart w:id="608" w:name="_Toc119589053"/>
      <w:bookmarkStart w:id="609" w:name="_Toc140839614"/>
      <w:r w:rsidRPr="0049765B">
        <w:t>B.1 Principles</w:t>
      </w:r>
      <w:bookmarkEnd w:id="601"/>
      <w:bookmarkEnd w:id="602"/>
      <w:bookmarkEnd w:id="603"/>
      <w:bookmarkEnd w:id="604"/>
      <w:bookmarkEnd w:id="605"/>
      <w:bookmarkEnd w:id="606"/>
      <w:bookmarkEnd w:id="607"/>
      <w:bookmarkEnd w:id="608"/>
      <w:bookmarkEnd w:id="609"/>
    </w:p>
    <w:p w14:paraId="54B91CD5" w14:textId="77777777" w:rsidR="00B70638" w:rsidRPr="0049765B" w:rsidRDefault="00B70638" w:rsidP="00B70638">
      <w:r w:rsidRPr="0049765B">
        <w:t xml:space="preserve">The key principles that guided the design of the </w:t>
      </w:r>
      <w:r>
        <w:t>ECF 4.1</w:t>
      </w:r>
      <w:r w:rsidRPr="0049765B">
        <w:t xml:space="preserve"> message structures were:</w:t>
      </w:r>
    </w:p>
    <w:p w14:paraId="5C93ED78" w14:textId="77777777" w:rsidR="00B70638" w:rsidRPr="0049765B" w:rsidRDefault="00B70638" w:rsidP="00B70638">
      <w:pPr>
        <w:pStyle w:val="ListBullet"/>
      </w:pPr>
      <w:r w:rsidRPr="0049765B">
        <w:rPr>
          <w:b/>
        </w:rPr>
        <w:t>Interoperability</w:t>
      </w:r>
      <w:r w:rsidRPr="0049765B">
        <w:t xml:space="preserve"> – The </w:t>
      </w:r>
      <w:r>
        <w:t>ECF 4.1</w:t>
      </w:r>
      <w:r w:rsidRPr="0049765B">
        <w:t xml:space="preserve"> message structures should provide a means for exchanging court filings among all types of court information systems.</w:t>
      </w:r>
    </w:p>
    <w:p w14:paraId="320A097C" w14:textId="77777777" w:rsidR="00B70638" w:rsidRPr="0049765B" w:rsidRDefault="00B70638" w:rsidP="00B70638">
      <w:pPr>
        <w:pStyle w:val="ListBullet"/>
      </w:pPr>
      <w:r w:rsidRPr="0049765B">
        <w:rPr>
          <w:b/>
        </w:rPr>
        <w:t>Completeness</w:t>
      </w:r>
      <w:r w:rsidRPr="0049765B">
        <w:t xml:space="preserve"> – The ECF Filing </w:t>
      </w:r>
      <w:r>
        <w:t>4</w:t>
      </w:r>
      <w:r w:rsidRPr="0049765B">
        <w:t>.0 message structures format should provide for all the elements of an electronic filing system.</w:t>
      </w:r>
    </w:p>
    <w:p w14:paraId="461A9B4F" w14:textId="77777777" w:rsidR="00B70638" w:rsidRPr="0049765B" w:rsidRDefault="00B70638" w:rsidP="00B70638">
      <w:pPr>
        <w:pStyle w:val="ListBullet"/>
      </w:pPr>
      <w:r w:rsidRPr="0049765B">
        <w:rPr>
          <w:b/>
        </w:rPr>
        <w:t>Simple implementation</w:t>
      </w:r>
      <w:r w:rsidRPr="0049765B">
        <w:t xml:space="preserve"> – The design should foster rapid implementation.  </w:t>
      </w:r>
    </w:p>
    <w:p w14:paraId="05C5078F" w14:textId="77777777" w:rsidR="00B70638" w:rsidRPr="0049765B" w:rsidRDefault="00B70638" w:rsidP="00B70638">
      <w:pPr>
        <w:pStyle w:val="ListBullet"/>
      </w:pPr>
      <w:r w:rsidRPr="0049765B">
        <w:rPr>
          <w:b/>
        </w:rPr>
        <w:t>Simple XML and portable structure</w:t>
      </w:r>
      <w:r w:rsidRPr="0049765B">
        <w:t xml:space="preserve"> – The core messages in an </w:t>
      </w:r>
      <w:r>
        <w:t>ECF 4.1</w:t>
      </w:r>
      <w:r w:rsidRPr="0049765B">
        <w:t xml:space="preserve"> exchange will be formatted as XML documents.  </w:t>
      </w:r>
    </w:p>
    <w:p w14:paraId="72BFB4F7" w14:textId="77777777" w:rsidR="00B70638" w:rsidRPr="0049765B" w:rsidRDefault="00B70638" w:rsidP="00B70638">
      <w:pPr>
        <w:pStyle w:val="ListBullet"/>
      </w:pPr>
      <w:r w:rsidRPr="0049765B">
        <w:rPr>
          <w:b/>
        </w:rPr>
        <w:t>Familiarity</w:t>
      </w:r>
      <w:r w:rsidRPr="0049765B">
        <w:t xml:space="preserve"> – The data elements and code values should be meaningful to the legal community and non-expert recipients alike.</w:t>
      </w:r>
    </w:p>
    <w:p w14:paraId="3F8E5487" w14:textId="77777777" w:rsidR="00B70638" w:rsidRPr="0049765B" w:rsidRDefault="00B70638" w:rsidP="00B70638">
      <w:pPr>
        <w:pStyle w:val="ListBullet"/>
      </w:pPr>
      <w:r w:rsidRPr="0049765B">
        <w:rPr>
          <w:b/>
        </w:rPr>
        <w:t>Interdisciplinary and international utility</w:t>
      </w:r>
      <w:r w:rsidRPr="0049765B">
        <w:t xml:space="preserve"> – The design should be usable by a broad range of court-related applications and should be applicable internationally.</w:t>
      </w:r>
    </w:p>
    <w:p w14:paraId="524D8EFE" w14:textId="77777777" w:rsidR="00B70638" w:rsidRPr="0049765B" w:rsidRDefault="00B70638" w:rsidP="005347EB">
      <w:pPr>
        <w:pStyle w:val="AppendixHeading2"/>
        <w:numPr>
          <w:ilvl w:val="0"/>
          <w:numId w:val="0"/>
        </w:numPr>
      </w:pPr>
      <w:bookmarkStart w:id="610" w:name="_Toc118812108"/>
      <w:bookmarkStart w:id="611" w:name="_Toc118889820"/>
      <w:bookmarkStart w:id="612" w:name="_Toc285621544"/>
      <w:bookmarkStart w:id="613" w:name="_Toc343512794"/>
      <w:bookmarkStart w:id="614" w:name="_Toc419904295"/>
      <w:bookmarkStart w:id="615" w:name="_Toc106445611"/>
      <w:bookmarkStart w:id="616" w:name="_Toc112085784"/>
      <w:bookmarkStart w:id="617" w:name="_Toc119589054"/>
      <w:bookmarkStart w:id="618" w:name="_Toc140839615"/>
      <w:r w:rsidRPr="0049765B">
        <w:t>B.2 Approach</w:t>
      </w:r>
      <w:bookmarkEnd w:id="610"/>
      <w:bookmarkEnd w:id="611"/>
      <w:bookmarkEnd w:id="612"/>
      <w:bookmarkEnd w:id="613"/>
      <w:bookmarkEnd w:id="614"/>
      <w:bookmarkEnd w:id="615"/>
      <w:bookmarkEnd w:id="616"/>
      <w:bookmarkEnd w:id="617"/>
      <w:bookmarkEnd w:id="618"/>
    </w:p>
    <w:p w14:paraId="047378D9" w14:textId="77777777" w:rsidR="00B70638" w:rsidRPr="0049765B" w:rsidRDefault="00B70638" w:rsidP="00B70638">
      <w:pPr>
        <w:pStyle w:val="Definition"/>
        <w:ind w:left="0"/>
      </w:pPr>
      <w:r w:rsidRPr="0049765B">
        <w:t xml:space="preserve">The </w:t>
      </w:r>
      <w:r>
        <w:t>ECF 4.1</w:t>
      </w:r>
      <w:r w:rsidRPr="0049765B">
        <w:t xml:space="preserve"> message schemas were developed as a </w:t>
      </w:r>
      <w:r w:rsidRPr="00D67CE1">
        <w:rPr>
          <w:rStyle w:val="Refterm"/>
        </w:rPr>
        <w:t>[</w:t>
      </w:r>
      <w:r>
        <w:rPr>
          <w:rStyle w:val="Refterm"/>
        </w:rPr>
        <w:t>NIEM</w:t>
      </w:r>
      <w:r w:rsidRPr="00D67CE1">
        <w:rPr>
          <w:rStyle w:val="Refterm"/>
        </w:rPr>
        <w:t>]</w:t>
      </w:r>
      <w:r w:rsidRPr="0049765B">
        <w:t xml:space="preserve"> Information Exchange Package Definition (</w:t>
      </w:r>
      <w:r>
        <w:t>IEPD</w:t>
      </w:r>
      <w:r w:rsidRPr="0049765B">
        <w:t>).  A</w:t>
      </w:r>
      <w:r>
        <w:t xml:space="preserve"> </w:t>
      </w:r>
      <w:r w:rsidRPr="00D94471">
        <w:rPr>
          <w:b/>
        </w:rPr>
        <w:t>[</w:t>
      </w:r>
      <w:proofErr w:type="gramStart"/>
      <w:r w:rsidRPr="00D94471">
        <w:rPr>
          <w:b/>
        </w:rPr>
        <w:t>NIEM  IEPD</w:t>
      </w:r>
      <w:proofErr w:type="gramEnd"/>
      <w:r w:rsidRPr="00D94471">
        <w:rPr>
          <w:b/>
        </w:rPr>
        <w:t>]</w:t>
      </w:r>
      <w:r w:rsidRPr="0049765B">
        <w:t xml:space="preserve"> is a collection of artifacts that describe the structure and content of a set of data that is transmitted for a specific business purpose.  It does not specify other interface layers (such as Web services).</w:t>
      </w:r>
    </w:p>
    <w:p w14:paraId="5CEFD6C0" w14:textId="77777777" w:rsidR="00B70638" w:rsidRPr="0049765B" w:rsidRDefault="00B70638" w:rsidP="00B70638">
      <w:r w:rsidRPr="0049765B">
        <w:t xml:space="preserve">The </w:t>
      </w:r>
      <w:r>
        <w:t>NIEM</w:t>
      </w:r>
      <w:r w:rsidRPr="0049765B">
        <w:t xml:space="preserve"> Naming and Design Rules (MNDR) </w:t>
      </w:r>
      <w:r w:rsidRPr="00D67CE1">
        <w:rPr>
          <w:rStyle w:val="Refterm"/>
        </w:rPr>
        <w:t>[</w:t>
      </w:r>
      <w:r>
        <w:rPr>
          <w:rStyle w:val="Refterm"/>
        </w:rPr>
        <w:t>NIEM</w:t>
      </w:r>
      <w:r w:rsidRPr="00D67CE1">
        <w:rPr>
          <w:rStyle w:val="Refterm"/>
        </w:rPr>
        <w:t xml:space="preserve"> NDR]</w:t>
      </w:r>
      <w:r w:rsidRPr="0049765B">
        <w:t xml:space="preserve"> </w:t>
      </w:r>
      <w:r>
        <w:t>describe</w:t>
      </w:r>
      <w:r w:rsidRPr="0049765B">
        <w:t xml:space="preserve"> best practices for the development of </w:t>
      </w:r>
      <w:r>
        <w:t>NIEM</w:t>
      </w:r>
      <w:r w:rsidRPr="0049765B">
        <w:t>-conformant Information Exchange Packages and documentation.  The Design Rules set forth:</w:t>
      </w:r>
    </w:p>
    <w:p w14:paraId="780E6D3F" w14:textId="77777777" w:rsidR="00B70638" w:rsidRPr="0049765B" w:rsidRDefault="00B70638" w:rsidP="00B70638">
      <w:pPr>
        <w:pStyle w:val="ListBullet"/>
      </w:pPr>
      <w:r w:rsidRPr="0049765B">
        <w:t xml:space="preserve">A methodology for the construction of </w:t>
      </w:r>
      <w:r w:rsidRPr="00D67CE1">
        <w:rPr>
          <w:rStyle w:val="Refterm"/>
        </w:rPr>
        <w:t>[</w:t>
      </w:r>
      <w:r>
        <w:rPr>
          <w:rStyle w:val="Refterm"/>
        </w:rPr>
        <w:t>NIEM</w:t>
      </w:r>
      <w:r w:rsidRPr="00D67CE1">
        <w:rPr>
          <w:rStyle w:val="Refterm"/>
        </w:rPr>
        <w:t>]-</w:t>
      </w:r>
      <w:r w:rsidRPr="0049765B">
        <w:t>conformant exchange documents</w:t>
      </w:r>
    </w:p>
    <w:p w14:paraId="5C82007F" w14:textId="77777777" w:rsidR="00B70638" w:rsidRPr="0049765B" w:rsidRDefault="00B70638" w:rsidP="00B70638">
      <w:pPr>
        <w:pStyle w:val="ListBullet"/>
      </w:pPr>
      <w:r w:rsidRPr="0049765B">
        <w:t>Naming and design rules for the artifacts called for by the methodology</w:t>
      </w:r>
    </w:p>
    <w:p w14:paraId="0259F6A9" w14:textId="77777777" w:rsidR="00B70638" w:rsidRPr="0049765B" w:rsidRDefault="00B70638" w:rsidP="00B70638">
      <w:pPr>
        <w:pStyle w:val="ListBullet"/>
      </w:pPr>
      <w:r w:rsidRPr="0049765B">
        <w:t xml:space="preserve">Guidelines for the customization of </w:t>
      </w:r>
      <w:r w:rsidRPr="00D67CE1">
        <w:rPr>
          <w:rStyle w:val="Refterm"/>
        </w:rPr>
        <w:t>[</w:t>
      </w:r>
      <w:r>
        <w:rPr>
          <w:rStyle w:val="Refterm"/>
        </w:rPr>
        <w:t>NIEM</w:t>
      </w:r>
      <w:r w:rsidRPr="00D67CE1">
        <w:rPr>
          <w:rStyle w:val="Refterm"/>
        </w:rPr>
        <w:t>]</w:t>
      </w:r>
      <w:r w:rsidRPr="0049765B">
        <w:t xml:space="preserve"> schema structures</w:t>
      </w:r>
    </w:p>
    <w:p w14:paraId="505861CC" w14:textId="77777777" w:rsidR="00B70638" w:rsidRPr="0049765B" w:rsidRDefault="00B70638" w:rsidP="005347EB">
      <w:pPr>
        <w:pStyle w:val="AppendixHeading2"/>
        <w:numPr>
          <w:ilvl w:val="0"/>
          <w:numId w:val="0"/>
        </w:numPr>
      </w:pPr>
      <w:bookmarkStart w:id="619" w:name="_Toc118812109"/>
      <w:bookmarkStart w:id="620" w:name="_Toc118889821"/>
      <w:bookmarkStart w:id="621" w:name="_Toc285621545"/>
      <w:bookmarkStart w:id="622" w:name="_Toc343512795"/>
      <w:bookmarkStart w:id="623" w:name="_Toc419904296"/>
      <w:bookmarkStart w:id="624" w:name="_Toc106445612"/>
      <w:bookmarkStart w:id="625" w:name="_Toc112085785"/>
      <w:bookmarkStart w:id="626" w:name="_Toc119589055"/>
      <w:bookmarkStart w:id="627" w:name="_Toc140839616"/>
      <w:r w:rsidRPr="0049765B">
        <w:t xml:space="preserve">B.3 ECF </w:t>
      </w:r>
      <w:r>
        <w:t>4.1</w:t>
      </w:r>
      <w:r w:rsidRPr="0049765B">
        <w:t xml:space="preserve"> </w:t>
      </w:r>
      <w:r>
        <w:t>Exchange Content</w:t>
      </w:r>
      <w:r w:rsidRPr="0049765B">
        <w:t xml:space="preserve"> Models</w:t>
      </w:r>
      <w:bookmarkEnd w:id="619"/>
      <w:bookmarkEnd w:id="620"/>
      <w:bookmarkEnd w:id="621"/>
      <w:bookmarkEnd w:id="622"/>
      <w:bookmarkEnd w:id="623"/>
      <w:bookmarkEnd w:id="624"/>
      <w:bookmarkEnd w:id="625"/>
      <w:bookmarkEnd w:id="626"/>
      <w:bookmarkEnd w:id="627"/>
    </w:p>
    <w:p w14:paraId="69ACB5FC" w14:textId="77777777" w:rsidR="00B70638" w:rsidRPr="0049765B" w:rsidRDefault="00B70638" w:rsidP="00B70638">
      <w:r w:rsidRPr="0049765B">
        <w:t xml:space="preserve">The </w:t>
      </w:r>
      <w:r>
        <w:t>ECF 4.1</w:t>
      </w:r>
      <w:r w:rsidRPr="0049765B">
        <w:t xml:space="preserve"> </w:t>
      </w:r>
      <w:r>
        <w:t>exchange content</w:t>
      </w:r>
      <w:r w:rsidRPr="0049765B">
        <w:t xml:space="preserve"> models describe the information components used in all of the messages defined by </w:t>
      </w:r>
      <w:r>
        <w:t>ECF 4.1</w:t>
      </w:r>
      <w:r w:rsidRPr="0049765B">
        <w:t>.</w:t>
      </w:r>
    </w:p>
    <w:p w14:paraId="21CE8474" w14:textId="4EAF9D2B" w:rsidR="00B70638" w:rsidRPr="0049765B" w:rsidRDefault="00B70638" w:rsidP="00B70638">
      <w:r w:rsidRPr="0049765B">
        <w:t xml:space="preserve">The </w:t>
      </w:r>
      <w:r>
        <w:t>exchange content</w:t>
      </w:r>
      <w:r w:rsidRPr="0049765B">
        <w:t xml:space="preserve"> models are the result of a detailed analysis of the data requirements to support the </w:t>
      </w:r>
      <w:r>
        <w:t>ECF 4.1</w:t>
      </w:r>
      <w:r w:rsidRPr="0049765B">
        <w:t xml:space="preserve"> </w:t>
      </w:r>
      <w:r>
        <w:t>Process Model</w:t>
      </w:r>
      <w:r w:rsidRPr="0049765B">
        <w:t xml:space="preserve"> (see Section </w:t>
      </w:r>
      <w:r>
        <w:fldChar w:fldCharType="begin"/>
      </w:r>
      <w:r>
        <w:instrText xml:space="preserve"> REF _Ref130631526 \r \h </w:instrText>
      </w:r>
      <w:r>
        <w:fldChar w:fldCharType="separate"/>
      </w:r>
      <w:r w:rsidR="009463F6">
        <w:t>3</w:t>
      </w:r>
      <w:r>
        <w:fldChar w:fldCharType="end"/>
      </w:r>
      <w:r w:rsidRPr="0049765B">
        <w:t>).  During the modeling process, common items of data were identified by a process of normalization to identify aggregates based on functional dependency.  Where appropriate, these were generalized so that they could be re-used to support the various messages.</w:t>
      </w:r>
    </w:p>
    <w:p w14:paraId="0ABC0BF1" w14:textId="77777777" w:rsidR="00B70638" w:rsidRPr="0049765B" w:rsidRDefault="00B70638" w:rsidP="00B70638">
      <w:r w:rsidRPr="0049765B">
        <w:t xml:space="preserve">The </w:t>
      </w:r>
      <w:r>
        <w:t>exchange content</w:t>
      </w:r>
      <w:r w:rsidRPr="0049765B">
        <w:t xml:space="preserve"> models are used for the following purposes:</w:t>
      </w:r>
    </w:p>
    <w:p w14:paraId="6B22E00F" w14:textId="77777777" w:rsidR="00B70638" w:rsidRPr="0049765B" w:rsidRDefault="00B70638" w:rsidP="00B70638">
      <w:pPr>
        <w:pStyle w:val="ListBullet"/>
      </w:pPr>
      <w:r w:rsidRPr="0049765B">
        <w:t>They facilitate the identification of the reusable components</w:t>
      </w:r>
      <w:r>
        <w:t>,</w:t>
      </w:r>
      <w:r w:rsidRPr="0049765B">
        <w:t xml:space="preserve"> i.e., the data structures that are common across the </w:t>
      </w:r>
      <w:r>
        <w:t>ECF 4.1</w:t>
      </w:r>
      <w:r w:rsidRPr="0049765B">
        <w:t xml:space="preserve"> messages.</w:t>
      </w:r>
    </w:p>
    <w:p w14:paraId="33FA928A" w14:textId="77777777" w:rsidR="00B70638" w:rsidRPr="0049765B" w:rsidRDefault="00B70638" w:rsidP="00B70638">
      <w:pPr>
        <w:pStyle w:val="ListBullet"/>
      </w:pPr>
      <w:r w:rsidRPr="0049765B">
        <w:t>They aid in understanding the information requirements of the total scenario.</w:t>
      </w:r>
    </w:p>
    <w:p w14:paraId="2ED491F9" w14:textId="631061E1" w:rsidR="00B70638" w:rsidRPr="0049765B" w:rsidRDefault="00B70638" w:rsidP="00B70638">
      <w:pPr>
        <w:pStyle w:val="ListBullet"/>
      </w:pPr>
      <w:r w:rsidRPr="0049765B">
        <w:t xml:space="preserve">They are the source from which the object classes are derived and documented in the </w:t>
      </w:r>
      <w:r>
        <w:t>ECF 4.1</w:t>
      </w:r>
      <w:r w:rsidRPr="0049765B">
        <w:t xml:space="preserve"> schemas</w:t>
      </w:r>
      <w:r>
        <w:t xml:space="preserve"> (see Section </w:t>
      </w:r>
      <w:r>
        <w:fldChar w:fldCharType="begin"/>
      </w:r>
      <w:r>
        <w:instrText xml:space="preserve"> REF _Ref130721261 \r \h </w:instrText>
      </w:r>
      <w:r>
        <w:fldChar w:fldCharType="separate"/>
      </w:r>
      <w:r w:rsidR="009463F6">
        <w:t>4</w:t>
      </w:r>
      <w:r>
        <w:fldChar w:fldCharType="end"/>
      </w:r>
      <w:r>
        <w:t>)</w:t>
      </w:r>
      <w:r w:rsidRPr="0049765B">
        <w:t>.</w:t>
      </w:r>
    </w:p>
    <w:p w14:paraId="2BF0CF21" w14:textId="77777777" w:rsidR="00B70638" w:rsidRPr="0049765B" w:rsidRDefault="00B70638" w:rsidP="00B70638">
      <w:r w:rsidRPr="0049765B">
        <w:t xml:space="preserve">To facilitate comprehension, the </w:t>
      </w:r>
      <w:r>
        <w:t>ECF 4.1</w:t>
      </w:r>
      <w:r w:rsidRPr="0049765B">
        <w:t xml:space="preserve"> is composed of several </w:t>
      </w:r>
      <w:r>
        <w:t>exchange content</w:t>
      </w:r>
      <w:r w:rsidRPr="0049765B">
        <w:t xml:space="preserve"> model diagrams.  Each diagram represents a logical grouping of components and displays both the attributes and object </w:t>
      </w:r>
      <w:r w:rsidRPr="0049765B">
        <w:lastRenderedPageBreak/>
        <w:t>classes belonging to the components in this grouping.  The scope of each diagram is arbitrary and does not hold any significance beyond these diagrams.</w:t>
      </w:r>
    </w:p>
    <w:p w14:paraId="5046FE61" w14:textId="77777777" w:rsidR="00B70638" w:rsidRPr="0049765B" w:rsidRDefault="00B70638" w:rsidP="00B70638">
      <w:r w:rsidRPr="0049765B">
        <w:t xml:space="preserve">For example, the </w:t>
      </w:r>
      <w:r>
        <w:t xml:space="preserve">ECF 4.1 </w:t>
      </w:r>
      <w:r w:rsidRPr="0049765B">
        <w:t xml:space="preserve">Review Filing </w:t>
      </w:r>
      <w:r>
        <w:t>M</w:t>
      </w:r>
      <w:r w:rsidRPr="0049765B">
        <w:t>odel diagram is shown below</w:t>
      </w:r>
      <w:r>
        <w:t>:</w:t>
      </w:r>
    </w:p>
    <w:p w14:paraId="4E999D76" w14:textId="77777777" w:rsidR="00B70638" w:rsidRPr="0049765B" w:rsidRDefault="00B70638" w:rsidP="00B70638">
      <w:r>
        <w:rPr>
          <w:noProof/>
        </w:rPr>
        <w:drawing>
          <wp:inline distT="0" distB="0" distL="0" distR="0" wp14:anchorId="02E97527" wp14:editId="51400513">
            <wp:extent cx="6472555" cy="4039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472555" cy="4039235"/>
                    </a:xfrm>
                    <a:prstGeom prst="rect">
                      <a:avLst/>
                    </a:prstGeom>
                    <a:noFill/>
                    <a:ln>
                      <a:noFill/>
                    </a:ln>
                  </pic:spPr>
                </pic:pic>
              </a:graphicData>
            </a:graphic>
          </wp:inline>
        </w:drawing>
      </w:r>
    </w:p>
    <w:p w14:paraId="763AA9FB" w14:textId="77777777" w:rsidR="00B70638" w:rsidRPr="0049765B" w:rsidRDefault="00B70638" w:rsidP="00B70638"/>
    <w:p w14:paraId="4397F486" w14:textId="77777777" w:rsidR="00B70638" w:rsidRDefault="00B70638" w:rsidP="00B70638"/>
    <w:p w14:paraId="378C99B6" w14:textId="77777777" w:rsidR="00B70638" w:rsidRPr="0049765B" w:rsidRDefault="00B70638" w:rsidP="00B70638">
      <w:r w:rsidRPr="0049765B">
        <w:t xml:space="preserve">The complete set of </w:t>
      </w:r>
      <w:r>
        <w:t>exchange content</w:t>
      </w:r>
      <w:r w:rsidRPr="0049765B">
        <w:t xml:space="preserve"> models for all the </w:t>
      </w:r>
      <w:r>
        <w:t>ECF 4.1</w:t>
      </w:r>
      <w:r w:rsidRPr="0049765B">
        <w:t xml:space="preserve"> components is listed below</w:t>
      </w:r>
      <w:r>
        <w:t>:</w:t>
      </w:r>
    </w:p>
    <w:p w14:paraId="27F1BD93" w14:textId="77777777" w:rsidR="00B70638" w:rsidRPr="0049765B" w:rsidRDefault="00B70638" w:rsidP="00B70638"/>
    <w:p w14:paraId="00027DCF" w14:textId="77777777" w:rsidR="00B70638" w:rsidRDefault="00B70638" w:rsidP="00B70638">
      <w:pPr>
        <w:rPr>
          <w:rStyle w:val="Refterm"/>
        </w:rPr>
      </w:pPr>
      <w:r>
        <w:rPr>
          <w:rStyle w:val="Refterm"/>
        </w:rPr>
        <w:t>Appellate Filing Model</w:t>
      </w:r>
    </w:p>
    <w:p w14:paraId="7AA113A9" w14:textId="77777777" w:rsidR="00B70638" w:rsidRPr="00B4565B" w:rsidRDefault="00000000" w:rsidP="00CC21F5">
      <w:pPr>
        <w:pStyle w:val="Ref"/>
        <w:rPr>
          <w:rStyle w:val="Refterm"/>
          <w:b w:val="0"/>
        </w:rPr>
      </w:pPr>
      <w:hyperlink r:id="rId142" w:history="1">
        <w:r w:rsidR="00B70638" w:rsidRPr="00B4565B">
          <w:rPr>
            <w:rStyle w:val="Hyperlink"/>
          </w:rPr>
          <w:t>model/</w:t>
        </w:r>
        <w:proofErr w:type="spellStart"/>
        <w:r w:rsidR="00B70638" w:rsidRPr="00B4565B">
          <w:rPr>
            <w:rStyle w:val="Hyperlink"/>
          </w:rPr>
          <w:t>uml</w:t>
        </w:r>
        <w:proofErr w:type="spellEnd"/>
        <w:r w:rsidR="00B70638" w:rsidRPr="00B4565B">
          <w:rPr>
            <w:rStyle w:val="Hyperlink"/>
          </w:rPr>
          <w:t>/html/AppellateFiling.png</w:t>
        </w:r>
      </w:hyperlink>
    </w:p>
    <w:p w14:paraId="107C33B5" w14:textId="77777777" w:rsidR="00B70638" w:rsidRPr="0049765B" w:rsidRDefault="00B70638" w:rsidP="00B70638">
      <w:pPr>
        <w:rPr>
          <w:rStyle w:val="Refterm"/>
        </w:rPr>
      </w:pPr>
      <w:r w:rsidRPr="0049765B">
        <w:rPr>
          <w:rStyle w:val="Refterm"/>
        </w:rPr>
        <w:t>Bankruptcy Filing Model</w:t>
      </w:r>
    </w:p>
    <w:p w14:paraId="07D86B04" w14:textId="77777777" w:rsidR="00B70638" w:rsidRPr="0049765B" w:rsidRDefault="00000000" w:rsidP="00CC21F5">
      <w:pPr>
        <w:pStyle w:val="Ref"/>
      </w:pPr>
      <w:hyperlink r:id="rId143" w:history="1">
        <w:r w:rsidR="00B70638" w:rsidRPr="00B4565B">
          <w:rPr>
            <w:rStyle w:val="Hyperlink"/>
          </w:rPr>
          <w:t>model/</w:t>
        </w:r>
        <w:proofErr w:type="spellStart"/>
        <w:r w:rsidR="00B70638" w:rsidRPr="00B4565B">
          <w:rPr>
            <w:rStyle w:val="Hyperlink"/>
          </w:rPr>
          <w:t>uml</w:t>
        </w:r>
        <w:proofErr w:type="spellEnd"/>
        <w:r w:rsidR="00B70638" w:rsidRPr="00B4565B">
          <w:rPr>
            <w:rStyle w:val="Hyperlink"/>
          </w:rPr>
          <w:t>/html/BankruptcyFiling.png</w:t>
        </w:r>
      </w:hyperlink>
    </w:p>
    <w:p w14:paraId="148E3E24" w14:textId="77777777" w:rsidR="00B70638" w:rsidRPr="0049765B" w:rsidRDefault="00B70638" w:rsidP="00B70638">
      <w:pPr>
        <w:rPr>
          <w:rStyle w:val="Refterm"/>
        </w:rPr>
      </w:pPr>
      <w:r w:rsidRPr="0049765B">
        <w:rPr>
          <w:rStyle w:val="Refterm"/>
        </w:rPr>
        <w:t>Base Message Model</w:t>
      </w:r>
    </w:p>
    <w:p w14:paraId="2FF29BB5" w14:textId="77777777" w:rsidR="00B70638" w:rsidRPr="0049765B" w:rsidRDefault="00000000" w:rsidP="00CC21F5">
      <w:pPr>
        <w:pStyle w:val="Ref"/>
      </w:pPr>
      <w:hyperlink r:id="rId144" w:history="1">
        <w:r w:rsidR="00B70638" w:rsidRPr="00B4565B">
          <w:rPr>
            <w:rStyle w:val="Hyperlink"/>
          </w:rPr>
          <w:t>model/</w:t>
        </w:r>
        <w:proofErr w:type="spellStart"/>
        <w:r w:rsidR="00B70638" w:rsidRPr="00B4565B">
          <w:rPr>
            <w:rStyle w:val="Hyperlink"/>
          </w:rPr>
          <w:t>uml</w:t>
        </w:r>
        <w:proofErr w:type="spellEnd"/>
        <w:r w:rsidR="00B70638" w:rsidRPr="00B4565B">
          <w:rPr>
            <w:rStyle w:val="Hyperlink"/>
          </w:rPr>
          <w:t>/html/BaseMessage.png</w:t>
        </w:r>
      </w:hyperlink>
    </w:p>
    <w:p w14:paraId="094C442D" w14:textId="77777777" w:rsidR="00B70638" w:rsidRPr="0049765B" w:rsidRDefault="00B70638" w:rsidP="00B70638">
      <w:pPr>
        <w:rPr>
          <w:rStyle w:val="Refterm"/>
          <w:b w:val="0"/>
        </w:rPr>
      </w:pPr>
      <w:r w:rsidRPr="0049765B">
        <w:rPr>
          <w:rStyle w:val="Refterm"/>
        </w:rPr>
        <w:t>Civil Filing Model</w:t>
      </w:r>
    </w:p>
    <w:p w14:paraId="4DE02885" w14:textId="77777777" w:rsidR="00B70638" w:rsidRPr="0049765B" w:rsidRDefault="00000000" w:rsidP="00CC21F5">
      <w:pPr>
        <w:pStyle w:val="Ref"/>
      </w:pPr>
      <w:hyperlink r:id="rId145" w:history="1">
        <w:r w:rsidR="00B70638" w:rsidRPr="00B4565B">
          <w:rPr>
            <w:rStyle w:val="Hyperlink"/>
          </w:rPr>
          <w:t>model/</w:t>
        </w:r>
        <w:proofErr w:type="spellStart"/>
        <w:r w:rsidR="00B70638" w:rsidRPr="00B4565B">
          <w:rPr>
            <w:rStyle w:val="Hyperlink"/>
          </w:rPr>
          <w:t>uml</w:t>
        </w:r>
        <w:proofErr w:type="spellEnd"/>
        <w:r w:rsidR="00B70638" w:rsidRPr="00B4565B">
          <w:rPr>
            <w:rStyle w:val="Hyperlink"/>
          </w:rPr>
          <w:t>/html/CivilFiling.png</w:t>
        </w:r>
      </w:hyperlink>
    </w:p>
    <w:p w14:paraId="2B7F5CAC" w14:textId="77777777" w:rsidR="00B70638" w:rsidRPr="0049765B" w:rsidRDefault="00B70638" w:rsidP="00B70638">
      <w:pPr>
        <w:rPr>
          <w:rStyle w:val="Refterm"/>
        </w:rPr>
      </w:pPr>
      <w:r>
        <w:rPr>
          <w:rStyle w:val="Refterm"/>
        </w:rPr>
        <w:t>Citation</w:t>
      </w:r>
      <w:r w:rsidRPr="0049765B">
        <w:rPr>
          <w:rStyle w:val="Refterm"/>
        </w:rPr>
        <w:t xml:space="preserve"> </w:t>
      </w:r>
      <w:r>
        <w:rPr>
          <w:rStyle w:val="Refterm"/>
        </w:rPr>
        <w:t xml:space="preserve">Filing </w:t>
      </w:r>
      <w:r w:rsidRPr="0049765B">
        <w:rPr>
          <w:rStyle w:val="Refterm"/>
        </w:rPr>
        <w:t>Model</w:t>
      </w:r>
    </w:p>
    <w:p w14:paraId="5012EA9B" w14:textId="77777777" w:rsidR="00B70638" w:rsidRPr="00B4565B" w:rsidRDefault="00000000" w:rsidP="00CC21F5">
      <w:pPr>
        <w:pStyle w:val="Ref"/>
        <w:rPr>
          <w:rStyle w:val="Refterm"/>
          <w:b w:val="0"/>
        </w:rPr>
      </w:pPr>
      <w:hyperlink r:id="rId146" w:history="1">
        <w:r w:rsidR="00B70638">
          <w:rPr>
            <w:rStyle w:val="Hyperlink"/>
          </w:rPr>
          <w:t>model\</w:t>
        </w:r>
        <w:proofErr w:type="spellStart"/>
        <w:r w:rsidR="00B70638">
          <w:rPr>
            <w:rStyle w:val="Hyperlink"/>
          </w:rPr>
          <w:t>uml</w:t>
        </w:r>
        <w:proofErr w:type="spellEnd"/>
        <w:r w:rsidR="00B70638">
          <w:rPr>
            <w:rStyle w:val="Hyperlink"/>
          </w:rPr>
          <w:t>\html\CitationFiling.png</w:t>
        </w:r>
      </w:hyperlink>
    </w:p>
    <w:p w14:paraId="00BF1806" w14:textId="77777777" w:rsidR="00B70638" w:rsidRPr="0049765B" w:rsidRDefault="00B70638" w:rsidP="00B70638">
      <w:pPr>
        <w:rPr>
          <w:rStyle w:val="Refterm"/>
          <w:b w:val="0"/>
        </w:rPr>
      </w:pPr>
      <w:r w:rsidRPr="0049765B">
        <w:rPr>
          <w:rStyle w:val="Refterm"/>
        </w:rPr>
        <w:t>Criminal Filing Model</w:t>
      </w:r>
    </w:p>
    <w:p w14:paraId="3E095E3E" w14:textId="77777777" w:rsidR="00B70638" w:rsidRPr="0049765B" w:rsidRDefault="00000000" w:rsidP="00CC21F5">
      <w:pPr>
        <w:pStyle w:val="Ref"/>
      </w:pPr>
      <w:hyperlink r:id="rId147" w:history="1">
        <w:r w:rsidR="00B70638" w:rsidRPr="00B4565B">
          <w:rPr>
            <w:rStyle w:val="Hyperlink"/>
          </w:rPr>
          <w:t>model/</w:t>
        </w:r>
        <w:proofErr w:type="spellStart"/>
        <w:r w:rsidR="00B70638" w:rsidRPr="00B4565B">
          <w:rPr>
            <w:rStyle w:val="Hyperlink"/>
          </w:rPr>
          <w:t>uml</w:t>
        </w:r>
        <w:proofErr w:type="spellEnd"/>
        <w:r w:rsidR="00B70638" w:rsidRPr="00B4565B">
          <w:rPr>
            <w:rStyle w:val="Hyperlink"/>
          </w:rPr>
          <w:t>/html/CriminalFiling.png</w:t>
        </w:r>
      </w:hyperlink>
      <w:r w:rsidR="00B70638">
        <w:t xml:space="preserve"> </w:t>
      </w:r>
    </w:p>
    <w:p w14:paraId="087155FB" w14:textId="77777777" w:rsidR="00B70638" w:rsidRPr="0049765B" w:rsidRDefault="00B70638" w:rsidP="00B70638">
      <w:pPr>
        <w:rPr>
          <w:rStyle w:val="Refterm"/>
        </w:rPr>
      </w:pPr>
      <w:r w:rsidRPr="0049765B">
        <w:rPr>
          <w:rStyle w:val="Refterm"/>
        </w:rPr>
        <w:t>Domestic Filing Model</w:t>
      </w:r>
    </w:p>
    <w:p w14:paraId="7EFC3ADF" w14:textId="77777777" w:rsidR="00B70638" w:rsidRPr="0049765B" w:rsidRDefault="00000000" w:rsidP="00CC21F5">
      <w:pPr>
        <w:pStyle w:val="Ref"/>
      </w:pPr>
      <w:hyperlink r:id="rId148" w:history="1">
        <w:r w:rsidR="00B70638" w:rsidRPr="00B4565B">
          <w:rPr>
            <w:rStyle w:val="Hyperlink"/>
          </w:rPr>
          <w:t>model/</w:t>
        </w:r>
        <w:proofErr w:type="spellStart"/>
        <w:r w:rsidR="00B70638" w:rsidRPr="00B4565B">
          <w:rPr>
            <w:rStyle w:val="Hyperlink"/>
          </w:rPr>
          <w:t>uml</w:t>
        </w:r>
        <w:proofErr w:type="spellEnd"/>
        <w:r w:rsidR="00B70638" w:rsidRPr="00B4565B">
          <w:rPr>
            <w:rStyle w:val="Hyperlink"/>
          </w:rPr>
          <w:t>/html/DomesticFiling.png</w:t>
        </w:r>
      </w:hyperlink>
      <w:r w:rsidR="00B70638">
        <w:t xml:space="preserve"> </w:t>
      </w:r>
    </w:p>
    <w:p w14:paraId="2D6B8229" w14:textId="77777777" w:rsidR="00B70638" w:rsidRPr="0049765B" w:rsidRDefault="00B70638" w:rsidP="00B70638">
      <w:pPr>
        <w:rPr>
          <w:rStyle w:val="Refterm"/>
        </w:rPr>
      </w:pPr>
      <w:r w:rsidRPr="0049765B">
        <w:rPr>
          <w:rStyle w:val="Refterm"/>
        </w:rPr>
        <w:t>Get Calculated Fees Query Model</w:t>
      </w:r>
    </w:p>
    <w:p w14:paraId="106D3032" w14:textId="77777777" w:rsidR="00B70638" w:rsidRPr="00C95C3A" w:rsidRDefault="00000000" w:rsidP="00CC21F5">
      <w:pPr>
        <w:pStyle w:val="Ref"/>
      </w:pPr>
      <w:hyperlink r:id="rId149" w:history="1">
        <w:r w:rsidR="00B70638" w:rsidRPr="00B4565B">
          <w:rPr>
            <w:rStyle w:val="Hyperlink"/>
          </w:rPr>
          <w:t>model/</w:t>
        </w:r>
        <w:proofErr w:type="spellStart"/>
        <w:r w:rsidR="00B70638" w:rsidRPr="00B4565B">
          <w:rPr>
            <w:rStyle w:val="Hyperlink"/>
          </w:rPr>
          <w:t>uml</w:t>
        </w:r>
        <w:proofErr w:type="spellEnd"/>
        <w:r w:rsidR="00B70638" w:rsidRPr="00B4565B">
          <w:rPr>
            <w:rStyle w:val="Hyperlink"/>
          </w:rPr>
          <w:t>/html/GetFeesCalculationQuery.png</w:t>
        </w:r>
      </w:hyperlink>
    </w:p>
    <w:p w14:paraId="47DEA4B6" w14:textId="77777777" w:rsidR="00B70638" w:rsidRPr="0049765B" w:rsidRDefault="00B70638" w:rsidP="00B70638">
      <w:pPr>
        <w:rPr>
          <w:rStyle w:val="Refterm"/>
        </w:rPr>
      </w:pPr>
      <w:r w:rsidRPr="0049765B">
        <w:rPr>
          <w:rStyle w:val="Refterm"/>
        </w:rPr>
        <w:t>Get Case List Query Model</w:t>
      </w:r>
    </w:p>
    <w:p w14:paraId="4361BCF3" w14:textId="77777777" w:rsidR="00B70638" w:rsidRPr="0049765B" w:rsidRDefault="00000000" w:rsidP="00CC21F5">
      <w:pPr>
        <w:pStyle w:val="Ref"/>
      </w:pPr>
      <w:hyperlink r:id="rId150" w:history="1">
        <w:r w:rsidR="00B70638" w:rsidRPr="00B4565B">
          <w:rPr>
            <w:rStyle w:val="Hyperlink"/>
          </w:rPr>
          <w:t>model/</w:t>
        </w:r>
        <w:proofErr w:type="spellStart"/>
        <w:r w:rsidR="00B70638" w:rsidRPr="00B4565B">
          <w:rPr>
            <w:rStyle w:val="Hyperlink"/>
          </w:rPr>
          <w:t>uml</w:t>
        </w:r>
        <w:proofErr w:type="spellEnd"/>
        <w:r w:rsidR="00B70638" w:rsidRPr="00B4565B">
          <w:rPr>
            <w:rStyle w:val="Hyperlink"/>
          </w:rPr>
          <w:t>/html/GetCaseListQuery.png</w:t>
        </w:r>
      </w:hyperlink>
    </w:p>
    <w:p w14:paraId="5FDCCB3F" w14:textId="5867907F" w:rsidR="005D2242" w:rsidRDefault="005D2242" w:rsidP="00CC21F5">
      <w:pPr>
        <w:pStyle w:val="Ref"/>
        <w:rPr>
          <w:rStyle w:val="Refterm"/>
        </w:rPr>
      </w:pPr>
      <w:r>
        <w:rPr>
          <w:rStyle w:val="Refterm"/>
        </w:rPr>
        <w:t>Get Policy Query Model</w:t>
      </w:r>
    </w:p>
    <w:p w14:paraId="181F41DD" w14:textId="56AED0E2" w:rsidR="005D2242" w:rsidRPr="005D2242" w:rsidRDefault="00000000" w:rsidP="00CC21F5">
      <w:pPr>
        <w:pStyle w:val="Ref"/>
        <w:rPr>
          <w:rStyle w:val="Refterm"/>
          <w:b w:val="0"/>
        </w:rPr>
      </w:pPr>
      <w:hyperlink r:id="rId151" w:history="1">
        <w:r w:rsidR="005D2242" w:rsidRPr="00B4565B">
          <w:rPr>
            <w:rStyle w:val="Hyperlink"/>
          </w:rPr>
          <w:t>model/</w:t>
        </w:r>
        <w:proofErr w:type="spellStart"/>
        <w:r w:rsidR="005D2242" w:rsidRPr="00B4565B">
          <w:rPr>
            <w:rStyle w:val="Hyperlink"/>
          </w:rPr>
          <w:t>uml</w:t>
        </w:r>
        <w:proofErr w:type="spellEnd"/>
        <w:r w:rsidR="005D2242" w:rsidRPr="00B4565B">
          <w:rPr>
            <w:rStyle w:val="Hyperlink"/>
          </w:rPr>
          <w:t>/html/</w:t>
        </w:r>
        <w:r w:rsidR="005D2242">
          <w:rPr>
            <w:rStyle w:val="Hyperlink"/>
          </w:rPr>
          <w:t>CourtPolicy</w:t>
        </w:r>
        <w:r w:rsidR="005D2242" w:rsidRPr="00B4565B">
          <w:rPr>
            <w:rStyle w:val="Hyperlink"/>
          </w:rPr>
          <w:t>.png</w:t>
        </w:r>
      </w:hyperlink>
    </w:p>
    <w:p w14:paraId="179A8029" w14:textId="6C930968" w:rsidR="00B70638" w:rsidRPr="0049765B" w:rsidRDefault="00B70638" w:rsidP="00CC21F5">
      <w:pPr>
        <w:pStyle w:val="Ref"/>
        <w:rPr>
          <w:rStyle w:val="Refterm"/>
        </w:rPr>
      </w:pPr>
      <w:r w:rsidRPr="0049765B">
        <w:rPr>
          <w:rStyle w:val="Refterm"/>
        </w:rPr>
        <w:t>Get Document Query Model</w:t>
      </w:r>
    </w:p>
    <w:p w14:paraId="1D335C1E" w14:textId="77777777" w:rsidR="00B70638" w:rsidRPr="0049765B" w:rsidRDefault="00000000" w:rsidP="00CC21F5">
      <w:pPr>
        <w:pStyle w:val="Ref"/>
      </w:pPr>
      <w:hyperlink r:id="rId152" w:history="1">
        <w:r w:rsidR="00B70638" w:rsidRPr="00B4565B">
          <w:rPr>
            <w:rStyle w:val="Hyperlink"/>
          </w:rPr>
          <w:t>model/</w:t>
        </w:r>
        <w:proofErr w:type="spellStart"/>
        <w:r w:rsidR="00B70638" w:rsidRPr="00B4565B">
          <w:rPr>
            <w:rStyle w:val="Hyperlink"/>
          </w:rPr>
          <w:t>uml</w:t>
        </w:r>
        <w:proofErr w:type="spellEnd"/>
        <w:r w:rsidR="00B70638" w:rsidRPr="00B4565B">
          <w:rPr>
            <w:rStyle w:val="Hyperlink"/>
          </w:rPr>
          <w:t>/html/GetDocumentQuery.png</w:t>
        </w:r>
      </w:hyperlink>
    </w:p>
    <w:p w14:paraId="5661BFB7" w14:textId="77777777" w:rsidR="00B70638" w:rsidRPr="0049765B" w:rsidRDefault="00B70638" w:rsidP="00B70638">
      <w:pPr>
        <w:rPr>
          <w:rStyle w:val="Refterm"/>
        </w:rPr>
      </w:pPr>
      <w:r w:rsidRPr="0049765B">
        <w:rPr>
          <w:rStyle w:val="Refterm"/>
        </w:rPr>
        <w:t>Get Filing List Query Model</w:t>
      </w:r>
    </w:p>
    <w:p w14:paraId="7F04C0FE" w14:textId="77777777" w:rsidR="00B70638" w:rsidRPr="0049765B" w:rsidRDefault="00000000" w:rsidP="00CC21F5">
      <w:pPr>
        <w:pStyle w:val="Ref"/>
      </w:pPr>
      <w:hyperlink r:id="rId153" w:history="1">
        <w:r w:rsidR="00B70638" w:rsidRPr="00B4565B">
          <w:rPr>
            <w:rStyle w:val="Hyperlink"/>
          </w:rPr>
          <w:t>model/</w:t>
        </w:r>
        <w:proofErr w:type="spellStart"/>
        <w:r w:rsidR="00B70638" w:rsidRPr="00B4565B">
          <w:rPr>
            <w:rStyle w:val="Hyperlink"/>
          </w:rPr>
          <w:t>uml</w:t>
        </w:r>
        <w:proofErr w:type="spellEnd"/>
        <w:r w:rsidR="00B70638" w:rsidRPr="00B4565B">
          <w:rPr>
            <w:rStyle w:val="Hyperlink"/>
          </w:rPr>
          <w:t>/html/GetFilingListQuery.png</w:t>
        </w:r>
      </w:hyperlink>
    </w:p>
    <w:p w14:paraId="746CD797" w14:textId="77777777" w:rsidR="00B70638" w:rsidRPr="0049765B" w:rsidRDefault="00B70638" w:rsidP="00B70638">
      <w:pPr>
        <w:rPr>
          <w:rStyle w:val="Refterm"/>
        </w:rPr>
      </w:pPr>
      <w:r w:rsidRPr="0049765B">
        <w:rPr>
          <w:rStyle w:val="Refterm"/>
        </w:rPr>
        <w:t>Get Filing Status Query Model</w:t>
      </w:r>
    </w:p>
    <w:p w14:paraId="0E97BDDC" w14:textId="77777777" w:rsidR="00B70638" w:rsidRPr="0049765B" w:rsidRDefault="00000000" w:rsidP="00CC21F5">
      <w:pPr>
        <w:pStyle w:val="Ref"/>
      </w:pPr>
      <w:hyperlink r:id="rId154" w:history="1">
        <w:r w:rsidR="00B70638" w:rsidRPr="00BD58E1">
          <w:rPr>
            <w:rStyle w:val="Hyperlink"/>
          </w:rPr>
          <w:t>model/</w:t>
        </w:r>
        <w:proofErr w:type="spellStart"/>
        <w:r w:rsidR="00B70638" w:rsidRPr="00BD58E1">
          <w:rPr>
            <w:rStyle w:val="Hyperlink"/>
          </w:rPr>
          <w:t>uml</w:t>
        </w:r>
        <w:proofErr w:type="spellEnd"/>
        <w:r w:rsidR="00B70638" w:rsidRPr="00BD58E1">
          <w:rPr>
            <w:rStyle w:val="Hyperlink"/>
          </w:rPr>
          <w:t>/html/GetFilingStatusQuery.png</w:t>
        </w:r>
      </w:hyperlink>
    </w:p>
    <w:p w14:paraId="6E5B5A17" w14:textId="77777777" w:rsidR="00B70638" w:rsidRPr="0049765B" w:rsidRDefault="00B70638" w:rsidP="00B70638">
      <w:pPr>
        <w:rPr>
          <w:rStyle w:val="Refterm"/>
        </w:rPr>
      </w:pPr>
      <w:r w:rsidRPr="0049765B">
        <w:rPr>
          <w:rStyle w:val="Refterm"/>
        </w:rPr>
        <w:t>Get Service Information Query Model</w:t>
      </w:r>
    </w:p>
    <w:p w14:paraId="419C14E6" w14:textId="77777777" w:rsidR="00B70638" w:rsidRPr="0049765B" w:rsidRDefault="00000000" w:rsidP="00CC21F5">
      <w:pPr>
        <w:pStyle w:val="Ref"/>
      </w:pPr>
      <w:hyperlink r:id="rId155" w:history="1">
        <w:r w:rsidR="00B70638" w:rsidRPr="00BD58E1">
          <w:rPr>
            <w:rStyle w:val="Hyperlink"/>
          </w:rPr>
          <w:t>model/</w:t>
        </w:r>
        <w:proofErr w:type="spellStart"/>
        <w:r w:rsidR="00B70638" w:rsidRPr="00BD58E1">
          <w:rPr>
            <w:rStyle w:val="Hyperlink"/>
          </w:rPr>
          <w:t>uml</w:t>
        </w:r>
        <w:proofErr w:type="spellEnd"/>
        <w:r w:rsidR="00B70638" w:rsidRPr="00BD58E1">
          <w:rPr>
            <w:rStyle w:val="Hyperlink"/>
          </w:rPr>
          <w:t>/html/GetServiceInformationQuery.png</w:t>
        </w:r>
      </w:hyperlink>
    </w:p>
    <w:p w14:paraId="1BDA8ECD" w14:textId="77777777" w:rsidR="00B70638" w:rsidRPr="0049765B" w:rsidRDefault="00B70638" w:rsidP="00B70638">
      <w:pPr>
        <w:rPr>
          <w:rStyle w:val="Refterm"/>
        </w:rPr>
      </w:pPr>
      <w:r w:rsidRPr="0049765B">
        <w:rPr>
          <w:rStyle w:val="Refterm"/>
        </w:rPr>
        <w:t>Major Design Elements Model</w:t>
      </w:r>
    </w:p>
    <w:p w14:paraId="2AA520BF" w14:textId="77777777" w:rsidR="00B70638" w:rsidRPr="0049765B" w:rsidRDefault="00000000" w:rsidP="00CC21F5">
      <w:pPr>
        <w:pStyle w:val="Ref"/>
      </w:pPr>
      <w:hyperlink r:id="rId156" w:history="1">
        <w:r w:rsidR="00B70638" w:rsidRPr="00BD58E1">
          <w:rPr>
            <w:rStyle w:val="Hyperlink"/>
          </w:rPr>
          <w:t>model/</w:t>
        </w:r>
        <w:proofErr w:type="spellStart"/>
        <w:r w:rsidR="00B70638" w:rsidRPr="00BD58E1">
          <w:rPr>
            <w:rStyle w:val="Hyperlink"/>
          </w:rPr>
          <w:t>uml</w:t>
        </w:r>
        <w:proofErr w:type="spellEnd"/>
        <w:r w:rsidR="00B70638" w:rsidRPr="00BD58E1">
          <w:rPr>
            <w:rStyle w:val="Hyperlink"/>
          </w:rPr>
          <w:t>/html/MajorDesignElements.png</w:t>
        </w:r>
      </w:hyperlink>
    </w:p>
    <w:p w14:paraId="1BE603CC" w14:textId="77777777" w:rsidR="00B70638" w:rsidRPr="0049765B" w:rsidRDefault="00B70638" w:rsidP="00B70638">
      <w:pPr>
        <w:rPr>
          <w:rStyle w:val="Refterm"/>
        </w:rPr>
      </w:pPr>
      <w:r w:rsidRPr="0049765B">
        <w:rPr>
          <w:rStyle w:val="Refterm"/>
        </w:rPr>
        <w:t>Juvenile Filing Model</w:t>
      </w:r>
    </w:p>
    <w:p w14:paraId="622C7CBA" w14:textId="77777777" w:rsidR="00B70638" w:rsidRPr="0049765B" w:rsidRDefault="00000000" w:rsidP="00CC21F5">
      <w:pPr>
        <w:pStyle w:val="Ref"/>
      </w:pPr>
      <w:hyperlink r:id="rId157" w:history="1">
        <w:r w:rsidR="00B70638" w:rsidRPr="00BD58E1">
          <w:rPr>
            <w:rStyle w:val="Hyperlink"/>
          </w:rPr>
          <w:t>model/</w:t>
        </w:r>
        <w:proofErr w:type="spellStart"/>
        <w:r w:rsidR="00B70638" w:rsidRPr="00BD58E1">
          <w:rPr>
            <w:rStyle w:val="Hyperlink"/>
          </w:rPr>
          <w:t>uml</w:t>
        </w:r>
        <w:proofErr w:type="spellEnd"/>
        <w:r w:rsidR="00B70638" w:rsidRPr="00BD58E1">
          <w:rPr>
            <w:rStyle w:val="Hyperlink"/>
          </w:rPr>
          <w:t>/html/JuvenileFiling.png</w:t>
        </w:r>
      </w:hyperlink>
    </w:p>
    <w:p w14:paraId="5FB9E0AE" w14:textId="77777777" w:rsidR="00B70638" w:rsidRPr="0049765B" w:rsidRDefault="00B70638" w:rsidP="00B70638">
      <w:pPr>
        <w:rPr>
          <w:rStyle w:val="Refterm"/>
        </w:rPr>
      </w:pPr>
      <w:r w:rsidRPr="0049765B">
        <w:rPr>
          <w:rStyle w:val="Refterm"/>
        </w:rPr>
        <w:t>Record Docketing Model</w:t>
      </w:r>
    </w:p>
    <w:p w14:paraId="78ED6FBD" w14:textId="77777777" w:rsidR="00B70638" w:rsidRPr="0049765B" w:rsidRDefault="00000000" w:rsidP="00CC21F5">
      <w:pPr>
        <w:pStyle w:val="Ref"/>
      </w:pPr>
      <w:hyperlink r:id="rId158" w:history="1">
        <w:r w:rsidR="00B70638" w:rsidRPr="00BD58E1">
          <w:rPr>
            <w:rStyle w:val="Hyperlink"/>
          </w:rPr>
          <w:t>model/</w:t>
        </w:r>
        <w:proofErr w:type="spellStart"/>
        <w:r w:rsidR="00B70638" w:rsidRPr="00BD58E1">
          <w:rPr>
            <w:rStyle w:val="Hyperlink"/>
          </w:rPr>
          <w:t>uml</w:t>
        </w:r>
        <w:proofErr w:type="spellEnd"/>
        <w:r w:rsidR="00B70638" w:rsidRPr="00BD58E1">
          <w:rPr>
            <w:rStyle w:val="Hyperlink"/>
          </w:rPr>
          <w:t>/html/RecordDocketing.png</w:t>
        </w:r>
      </w:hyperlink>
    </w:p>
    <w:p w14:paraId="2BC0D29B" w14:textId="77777777" w:rsidR="00B70638" w:rsidRPr="0049765B" w:rsidRDefault="00B70638" w:rsidP="00B70638"/>
    <w:p w14:paraId="1F5C5F0D" w14:textId="77777777" w:rsidR="00B70638" w:rsidRPr="0049765B" w:rsidRDefault="00B70638" w:rsidP="00B70638">
      <w:r w:rsidRPr="0049765B">
        <w:t>No specific directions are defined for the associations in these models; they can be navigated in either direction.  The specific navigation path for each association is defined when documents are assembled.</w:t>
      </w:r>
    </w:p>
    <w:p w14:paraId="35B727ED" w14:textId="77777777" w:rsidR="00B70638" w:rsidRPr="0049765B" w:rsidRDefault="00B70638" w:rsidP="005347EB">
      <w:pPr>
        <w:pStyle w:val="AppendixHeading2"/>
        <w:numPr>
          <w:ilvl w:val="0"/>
          <w:numId w:val="0"/>
        </w:numPr>
      </w:pPr>
      <w:bookmarkStart w:id="628" w:name="_Toc118812110"/>
      <w:bookmarkStart w:id="629" w:name="_Toc118889822"/>
      <w:bookmarkStart w:id="630" w:name="_Toc285621546"/>
      <w:bookmarkStart w:id="631" w:name="_Toc343512796"/>
      <w:bookmarkStart w:id="632" w:name="_Toc419904297"/>
      <w:bookmarkStart w:id="633" w:name="_Toc106445613"/>
      <w:bookmarkStart w:id="634" w:name="_Toc112085786"/>
      <w:bookmarkStart w:id="635" w:name="_Toc119589056"/>
      <w:bookmarkStart w:id="636" w:name="_Toc140839617"/>
      <w:r w:rsidRPr="0049765B">
        <w:t>B.4 Spreadsheet Models</w:t>
      </w:r>
      <w:bookmarkEnd w:id="628"/>
      <w:bookmarkEnd w:id="629"/>
      <w:bookmarkEnd w:id="630"/>
      <w:bookmarkEnd w:id="631"/>
      <w:bookmarkEnd w:id="632"/>
      <w:bookmarkEnd w:id="633"/>
      <w:bookmarkEnd w:id="634"/>
      <w:bookmarkEnd w:id="635"/>
      <w:bookmarkEnd w:id="636"/>
    </w:p>
    <w:p w14:paraId="4E837D66" w14:textId="77777777" w:rsidR="00B70638" w:rsidRPr="0049765B" w:rsidRDefault="00B70638" w:rsidP="00B70638">
      <w:r>
        <w:t>ECF 4.1</w:t>
      </w:r>
      <w:r w:rsidRPr="0049765B">
        <w:t xml:space="preserve"> uses spreadsheet models to describe the mapping of objects and attributes to </w:t>
      </w:r>
      <w:r w:rsidRPr="00D67CE1">
        <w:rPr>
          <w:rStyle w:val="Refterm"/>
        </w:rPr>
        <w:t>[</w:t>
      </w:r>
      <w:r>
        <w:rPr>
          <w:rStyle w:val="Refterm"/>
        </w:rPr>
        <w:t>NIEM</w:t>
      </w:r>
      <w:r w:rsidRPr="00D67CE1">
        <w:rPr>
          <w:rStyle w:val="Refterm"/>
        </w:rPr>
        <w:t>]</w:t>
      </w:r>
      <w:r w:rsidRPr="0049765B">
        <w:t xml:space="preserve"> and </w:t>
      </w:r>
      <w:r>
        <w:t>ECF 4.1</w:t>
      </w:r>
      <w:r w:rsidRPr="0049765B">
        <w:t xml:space="preserve"> elements.   The spreadsheet models use rows to define components.  Components are either simple data types or associations.  Columns define the metadata associated with each component type.</w:t>
      </w:r>
    </w:p>
    <w:p w14:paraId="256E84C7" w14:textId="1D38EE60" w:rsidR="00B70638" w:rsidRPr="0049765B" w:rsidRDefault="00B70638" w:rsidP="00B70638">
      <w:r w:rsidRPr="0049765B">
        <w:t xml:space="preserve">The ECF </w:t>
      </w:r>
      <w:r>
        <w:t>4.0</w:t>
      </w:r>
      <w:r w:rsidRPr="0049765B">
        <w:t xml:space="preserve"> spreadsheet model is located at </w:t>
      </w:r>
      <w:hyperlink r:id="rId159" w:history="1">
        <w:r>
          <w:rPr>
            <w:rStyle w:val="Hyperlink"/>
          </w:rPr>
          <w:t>model\ECF-4.0-NIEM2-mapping.xls</w:t>
        </w:r>
      </w:hyperlink>
      <w:r w:rsidRPr="0049765B">
        <w:t>.</w:t>
      </w:r>
    </w:p>
    <w:p w14:paraId="1BE88E27" w14:textId="77777777" w:rsidR="00B70638" w:rsidRPr="0049765B" w:rsidRDefault="00B70638" w:rsidP="00B70638"/>
    <w:p w14:paraId="6B60F5FE" w14:textId="307DFB49" w:rsidR="00B70638" w:rsidRPr="0049765B" w:rsidRDefault="00B70638" w:rsidP="005347EB">
      <w:pPr>
        <w:pStyle w:val="AppendixHeading1"/>
        <w:numPr>
          <w:ilvl w:val="0"/>
          <w:numId w:val="30"/>
        </w:numPr>
      </w:pPr>
      <w:bookmarkStart w:id="637" w:name="_Toc118812124"/>
      <w:bookmarkStart w:id="638" w:name="_Toc118889836"/>
      <w:bookmarkStart w:id="639" w:name="_Toc285621560"/>
      <w:bookmarkStart w:id="640" w:name="_Toc343512810"/>
      <w:bookmarkStart w:id="641" w:name="_Toc419904311"/>
      <w:bookmarkStart w:id="642" w:name="_Toc106445627"/>
      <w:bookmarkStart w:id="643" w:name="_Toc112085800"/>
      <w:bookmarkStart w:id="644" w:name="_Toc119589070"/>
      <w:bookmarkStart w:id="645" w:name="_Toc140839618"/>
      <w:r w:rsidRPr="0049765B">
        <w:lastRenderedPageBreak/>
        <w:t>(Informative) Example Instances</w:t>
      </w:r>
      <w:bookmarkEnd w:id="637"/>
      <w:bookmarkEnd w:id="638"/>
      <w:bookmarkEnd w:id="639"/>
      <w:bookmarkEnd w:id="640"/>
      <w:bookmarkEnd w:id="641"/>
      <w:bookmarkEnd w:id="642"/>
      <w:bookmarkEnd w:id="643"/>
      <w:bookmarkEnd w:id="644"/>
      <w:bookmarkEnd w:id="645"/>
    </w:p>
    <w:p w14:paraId="01C9EFFD" w14:textId="77777777" w:rsidR="00B70638" w:rsidRPr="0049765B" w:rsidRDefault="00B70638" w:rsidP="00B70638">
      <w:r w:rsidRPr="0049765B">
        <w:t xml:space="preserve">Example instances of each </w:t>
      </w:r>
      <w:r>
        <w:t>ECF 4.1</w:t>
      </w:r>
      <w:r w:rsidRPr="0049765B">
        <w:t xml:space="preserve"> message are provided in the xml/ subdirectory, as listed below</w:t>
      </w:r>
      <w:r>
        <w:t>:</w:t>
      </w:r>
    </w:p>
    <w:p w14:paraId="3B0860CD" w14:textId="77777777" w:rsidR="00B70638" w:rsidRPr="0049765B" w:rsidRDefault="00B70638" w:rsidP="00B70638"/>
    <w:p w14:paraId="4B76728A" w14:textId="77777777" w:rsidR="00B70638" w:rsidRPr="0049765B" w:rsidRDefault="00B70638" w:rsidP="00B70638">
      <w:pPr>
        <w:rPr>
          <w:rStyle w:val="Refterm"/>
        </w:rPr>
      </w:pPr>
      <w:proofErr w:type="spellStart"/>
      <w:r>
        <w:rPr>
          <w:rStyle w:val="Refterm"/>
        </w:rPr>
        <w:t>FeesCalculation</w:t>
      </w:r>
      <w:r w:rsidRPr="0049765B">
        <w:rPr>
          <w:rStyle w:val="Refterm"/>
        </w:rPr>
        <w:t>QueryMessage</w:t>
      </w:r>
      <w:proofErr w:type="spellEnd"/>
    </w:p>
    <w:p w14:paraId="1A14EF5A" w14:textId="45FB6D9C" w:rsidR="00B70638" w:rsidRDefault="00000000" w:rsidP="00CC21F5">
      <w:pPr>
        <w:pStyle w:val="Ref"/>
        <w:rPr>
          <w:rStyle w:val="Refterm"/>
          <w:b w:val="0"/>
        </w:rPr>
      </w:pPr>
      <w:hyperlink r:id="rId160" w:history="1">
        <w:r w:rsidR="00B70638" w:rsidRPr="00041CFC">
          <w:rPr>
            <w:rStyle w:val="Hyperlink"/>
          </w:rPr>
          <w:t>xml</w:t>
        </w:r>
        <w:r w:rsidR="0067403A">
          <w:rPr>
            <w:rStyle w:val="Hyperlink"/>
          </w:rPr>
          <w:t>/ECF-4.1</w:t>
        </w:r>
        <w:r w:rsidR="00B70638" w:rsidRPr="00041CFC">
          <w:rPr>
            <w:rStyle w:val="Hyperlink"/>
          </w:rPr>
          <w:t>-FeesCalculationQueryMessage.xml</w:t>
        </w:r>
      </w:hyperlink>
    </w:p>
    <w:p w14:paraId="302F13A8" w14:textId="77777777" w:rsidR="00B70638" w:rsidRPr="0049765B" w:rsidRDefault="00B70638" w:rsidP="00B70638">
      <w:pPr>
        <w:rPr>
          <w:rStyle w:val="Refterm"/>
        </w:rPr>
      </w:pPr>
      <w:proofErr w:type="spellStart"/>
      <w:r>
        <w:rPr>
          <w:rStyle w:val="Refterm"/>
        </w:rPr>
        <w:t>FeesCalculation</w:t>
      </w:r>
      <w:r w:rsidRPr="0049765B">
        <w:rPr>
          <w:rStyle w:val="Refterm"/>
        </w:rPr>
        <w:t>ResponseMessage</w:t>
      </w:r>
      <w:proofErr w:type="spellEnd"/>
    </w:p>
    <w:p w14:paraId="1911E435" w14:textId="0EFB3F3E" w:rsidR="00B70638" w:rsidRDefault="00000000" w:rsidP="00CC21F5">
      <w:pPr>
        <w:pStyle w:val="Ref"/>
        <w:rPr>
          <w:rStyle w:val="Refterm"/>
          <w:b w:val="0"/>
        </w:rPr>
      </w:pPr>
      <w:hyperlink r:id="rId161" w:history="1">
        <w:r w:rsidR="00B70638" w:rsidRPr="00041CFC">
          <w:rPr>
            <w:rStyle w:val="Hyperlink"/>
          </w:rPr>
          <w:t>xml</w:t>
        </w:r>
        <w:r w:rsidR="0067403A">
          <w:rPr>
            <w:rStyle w:val="Hyperlink"/>
          </w:rPr>
          <w:t>/ECF-4.1</w:t>
        </w:r>
        <w:r w:rsidR="00B70638" w:rsidRPr="00041CFC">
          <w:rPr>
            <w:rStyle w:val="Hyperlink"/>
          </w:rPr>
          <w:t>-FeesCalculationResponseMessage.xml</w:t>
        </w:r>
      </w:hyperlink>
    </w:p>
    <w:p w14:paraId="5E6C865D" w14:textId="77777777" w:rsidR="00B70638" w:rsidRPr="0049765B" w:rsidRDefault="00B70638" w:rsidP="00B70638">
      <w:pPr>
        <w:rPr>
          <w:rStyle w:val="Refterm"/>
        </w:rPr>
      </w:pPr>
      <w:proofErr w:type="spellStart"/>
      <w:r w:rsidRPr="0049765B">
        <w:rPr>
          <w:rStyle w:val="Refterm"/>
        </w:rPr>
        <w:t>CaseListQueryMessage</w:t>
      </w:r>
      <w:proofErr w:type="spellEnd"/>
    </w:p>
    <w:p w14:paraId="046B9812" w14:textId="09CBAAF9" w:rsidR="00B70638" w:rsidRPr="0049765B" w:rsidRDefault="00000000" w:rsidP="00CC21F5">
      <w:pPr>
        <w:pStyle w:val="Ref"/>
        <w:rPr>
          <w:rStyle w:val="Refterm"/>
          <w:b w:val="0"/>
        </w:rPr>
      </w:pPr>
      <w:hyperlink r:id="rId162" w:history="1">
        <w:r w:rsidR="00B70638" w:rsidRPr="00D06803">
          <w:rPr>
            <w:rStyle w:val="Hyperlink"/>
          </w:rPr>
          <w:t>xml</w:t>
        </w:r>
        <w:r w:rsidR="0067403A">
          <w:rPr>
            <w:rStyle w:val="Hyperlink"/>
          </w:rPr>
          <w:t>/ECF-4.1</w:t>
        </w:r>
        <w:r w:rsidR="00B70638" w:rsidRPr="00D06803">
          <w:rPr>
            <w:rStyle w:val="Hyperlink"/>
          </w:rPr>
          <w:t>-CaseListQueryMessage.xml</w:t>
        </w:r>
      </w:hyperlink>
    </w:p>
    <w:p w14:paraId="2EB5AECD" w14:textId="77777777" w:rsidR="00B70638" w:rsidRPr="0049765B" w:rsidRDefault="00B70638" w:rsidP="00B70638">
      <w:pPr>
        <w:rPr>
          <w:rStyle w:val="Refterm"/>
        </w:rPr>
      </w:pPr>
      <w:proofErr w:type="spellStart"/>
      <w:r w:rsidRPr="0049765B">
        <w:rPr>
          <w:rStyle w:val="Refterm"/>
        </w:rPr>
        <w:t>CaseListResponseMessage</w:t>
      </w:r>
      <w:proofErr w:type="spellEnd"/>
    </w:p>
    <w:p w14:paraId="0AFFB429" w14:textId="05664568" w:rsidR="00B70638" w:rsidRPr="0049765B" w:rsidRDefault="00000000" w:rsidP="00CC21F5">
      <w:pPr>
        <w:pStyle w:val="Ref"/>
        <w:rPr>
          <w:rStyle w:val="Refterm"/>
          <w:b w:val="0"/>
        </w:rPr>
      </w:pPr>
      <w:hyperlink r:id="rId163" w:history="1">
        <w:r w:rsidR="00B70638" w:rsidRPr="00D06803">
          <w:rPr>
            <w:rStyle w:val="Hyperlink"/>
          </w:rPr>
          <w:t>xml</w:t>
        </w:r>
        <w:r w:rsidR="0067403A">
          <w:rPr>
            <w:rStyle w:val="Hyperlink"/>
          </w:rPr>
          <w:t>/ECF-4.1</w:t>
        </w:r>
        <w:r w:rsidR="00B70638" w:rsidRPr="00D06803">
          <w:rPr>
            <w:rStyle w:val="Hyperlink"/>
          </w:rPr>
          <w:t>-CaseListResponseMessage.xml</w:t>
        </w:r>
      </w:hyperlink>
    </w:p>
    <w:p w14:paraId="0EAF3987" w14:textId="77777777" w:rsidR="00B70638" w:rsidRPr="0049765B" w:rsidRDefault="00B70638" w:rsidP="00B70638">
      <w:pPr>
        <w:rPr>
          <w:rStyle w:val="Refterm"/>
        </w:rPr>
      </w:pPr>
      <w:proofErr w:type="spellStart"/>
      <w:r w:rsidRPr="0049765B">
        <w:rPr>
          <w:rStyle w:val="Refterm"/>
        </w:rPr>
        <w:t>CaseQueryMessage</w:t>
      </w:r>
      <w:proofErr w:type="spellEnd"/>
    </w:p>
    <w:p w14:paraId="733E9F18" w14:textId="70DCD69A" w:rsidR="00B70638" w:rsidRPr="0049765B" w:rsidRDefault="00000000" w:rsidP="00CC21F5">
      <w:pPr>
        <w:pStyle w:val="Ref"/>
        <w:rPr>
          <w:rStyle w:val="Refterm"/>
          <w:b w:val="0"/>
        </w:rPr>
      </w:pPr>
      <w:hyperlink r:id="rId164" w:history="1">
        <w:r w:rsidR="00B70638" w:rsidRPr="00D06803">
          <w:rPr>
            <w:rStyle w:val="Hyperlink"/>
          </w:rPr>
          <w:t>xml</w:t>
        </w:r>
        <w:r w:rsidR="0067403A">
          <w:rPr>
            <w:rStyle w:val="Hyperlink"/>
          </w:rPr>
          <w:t>/ECF-4.1</w:t>
        </w:r>
        <w:r w:rsidR="00B70638" w:rsidRPr="00D06803">
          <w:rPr>
            <w:rStyle w:val="Hyperlink"/>
          </w:rPr>
          <w:t>-CaseQueryMessage.xml</w:t>
        </w:r>
      </w:hyperlink>
    </w:p>
    <w:p w14:paraId="446A5E9E" w14:textId="77777777" w:rsidR="00B70638" w:rsidRPr="0049765B" w:rsidRDefault="00B70638" w:rsidP="00B70638">
      <w:pPr>
        <w:rPr>
          <w:rStyle w:val="Refterm"/>
        </w:rPr>
      </w:pPr>
      <w:proofErr w:type="spellStart"/>
      <w:r w:rsidRPr="0049765B">
        <w:rPr>
          <w:rStyle w:val="Refterm"/>
        </w:rPr>
        <w:t>CaseResponseMessage</w:t>
      </w:r>
      <w:proofErr w:type="spellEnd"/>
    </w:p>
    <w:p w14:paraId="3FBCB9D3" w14:textId="49AF9E12" w:rsidR="00B70638" w:rsidRPr="0049765B" w:rsidRDefault="00000000" w:rsidP="00CC21F5">
      <w:pPr>
        <w:pStyle w:val="Ref"/>
        <w:rPr>
          <w:rStyle w:val="Refterm"/>
          <w:b w:val="0"/>
        </w:rPr>
      </w:pPr>
      <w:hyperlink r:id="rId165" w:history="1">
        <w:r w:rsidR="00B70638" w:rsidRPr="00D06803">
          <w:rPr>
            <w:rStyle w:val="Hyperlink"/>
          </w:rPr>
          <w:t>xml</w:t>
        </w:r>
        <w:r w:rsidR="0067403A">
          <w:rPr>
            <w:rStyle w:val="Hyperlink"/>
          </w:rPr>
          <w:t>/ECF-4.1</w:t>
        </w:r>
        <w:r w:rsidR="00B70638" w:rsidRPr="00D06803">
          <w:rPr>
            <w:rStyle w:val="Hyperlink"/>
          </w:rPr>
          <w:t>-CaseResponseMessage.xml</w:t>
        </w:r>
      </w:hyperlink>
    </w:p>
    <w:p w14:paraId="4631B91B" w14:textId="77777777" w:rsidR="00B70638" w:rsidRPr="0049765B" w:rsidRDefault="00B70638" w:rsidP="00B70638">
      <w:pPr>
        <w:rPr>
          <w:rStyle w:val="Refterm"/>
        </w:rPr>
      </w:pPr>
      <w:proofErr w:type="spellStart"/>
      <w:r w:rsidRPr="0049765B">
        <w:rPr>
          <w:rStyle w:val="Refterm"/>
        </w:rPr>
        <w:t>CoreFilingMessage</w:t>
      </w:r>
      <w:proofErr w:type="spellEnd"/>
      <w:r>
        <w:rPr>
          <w:rStyle w:val="Refterm"/>
        </w:rPr>
        <w:t xml:space="preserve"> (Appellate case type)</w:t>
      </w:r>
    </w:p>
    <w:p w14:paraId="7C971865" w14:textId="18B9F778" w:rsidR="00B70638" w:rsidRPr="00041CFC" w:rsidRDefault="00000000" w:rsidP="00CC21F5">
      <w:pPr>
        <w:pStyle w:val="Ref"/>
        <w:rPr>
          <w:rStyle w:val="Refterm"/>
          <w:b w:val="0"/>
        </w:rPr>
      </w:pPr>
      <w:hyperlink r:id="rId166" w:history="1">
        <w:r w:rsidR="00B70638" w:rsidRPr="00D06803">
          <w:rPr>
            <w:rStyle w:val="Hyperlink"/>
          </w:rPr>
          <w:t>xml</w:t>
        </w:r>
        <w:r w:rsidR="0067403A">
          <w:rPr>
            <w:rStyle w:val="Hyperlink"/>
          </w:rPr>
          <w:t>/ECF-4.1</w:t>
        </w:r>
        <w:r w:rsidR="00B70638" w:rsidRPr="00D06803">
          <w:rPr>
            <w:rStyle w:val="Hyperlink"/>
          </w:rPr>
          <w:t>-CoreFilingMessage</w:t>
        </w:r>
        <w:r w:rsidR="00B70638">
          <w:rPr>
            <w:rStyle w:val="Hyperlink"/>
          </w:rPr>
          <w:t>-Appellate</w:t>
        </w:r>
        <w:r w:rsidR="00B70638" w:rsidRPr="00D06803">
          <w:rPr>
            <w:rStyle w:val="Hyperlink"/>
          </w:rPr>
          <w:t>.xml</w:t>
        </w:r>
      </w:hyperlink>
    </w:p>
    <w:p w14:paraId="4B8FE7DB" w14:textId="77777777" w:rsidR="00B70638" w:rsidRPr="0049765B" w:rsidRDefault="00B70638" w:rsidP="00B70638">
      <w:pPr>
        <w:rPr>
          <w:rStyle w:val="Refterm"/>
        </w:rPr>
      </w:pPr>
      <w:proofErr w:type="spellStart"/>
      <w:r w:rsidRPr="0049765B">
        <w:rPr>
          <w:rStyle w:val="Refterm"/>
        </w:rPr>
        <w:t>CoreFilingMessage</w:t>
      </w:r>
      <w:proofErr w:type="spellEnd"/>
      <w:r>
        <w:rPr>
          <w:rStyle w:val="Refterm"/>
        </w:rPr>
        <w:t xml:space="preserve"> (Criminal case type)</w:t>
      </w:r>
    </w:p>
    <w:p w14:paraId="6ABE9E7D" w14:textId="2A936547" w:rsidR="00B70638" w:rsidRDefault="00B70638" w:rsidP="00B70638">
      <w:pPr>
        <w:rPr>
          <w:rStyle w:val="Refterm"/>
          <w:b w:val="0"/>
        </w:rPr>
      </w:pPr>
      <w:r>
        <w:rPr>
          <w:rStyle w:val="Refterm"/>
          <w:b w:val="0"/>
        </w:rPr>
        <w:t xml:space="preserve">       </w:t>
      </w:r>
      <w:hyperlink r:id="rId167" w:history="1">
        <w:r w:rsidRPr="00D06803">
          <w:rPr>
            <w:rStyle w:val="Hyperlink"/>
          </w:rPr>
          <w:t>xml</w:t>
        </w:r>
        <w:r w:rsidR="0067403A">
          <w:rPr>
            <w:rStyle w:val="Hyperlink"/>
          </w:rPr>
          <w:t>/ECF-4.1</w:t>
        </w:r>
        <w:r w:rsidRPr="00D06803">
          <w:rPr>
            <w:rStyle w:val="Hyperlink"/>
          </w:rPr>
          <w:t>-CoreFilingMessage</w:t>
        </w:r>
        <w:r>
          <w:rPr>
            <w:rStyle w:val="Hyperlink"/>
          </w:rPr>
          <w:t>-Criminal</w:t>
        </w:r>
        <w:r w:rsidRPr="00D06803">
          <w:rPr>
            <w:rStyle w:val="Hyperlink"/>
          </w:rPr>
          <w:t>.xml</w:t>
        </w:r>
      </w:hyperlink>
    </w:p>
    <w:p w14:paraId="2DD30AC3" w14:textId="77777777" w:rsidR="00B70638" w:rsidRPr="0049765B" w:rsidRDefault="00B70638" w:rsidP="00B70638">
      <w:pPr>
        <w:rPr>
          <w:rStyle w:val="Refterm"/>
        </w:rPr>
      </w:pPr>
      <w:proofErr w:type="spellStart"/>
      <w:r w:rsidRPr="0049765B">
        <w:rPr>
          <w:rStyle w:val="Refterm"/>
        </w:rPr>
        <w:t>CourtPolicyQueryMessage</w:t>
      </w:r>
      <w:proofErr w:type="spellEnd"/>
    </w:p>
    <w:p w14:paraId="14509D28" w14:textId="29786527" w:rsidR="00B70638" w:rsidRPr="0049765B" w:rsidRDefault="00000000" w:rsidP="00CC21F5">
      <w:pPr>
        <w:pStyle w:val="Ref"/>
        <w:rPr>
          <w:rStyle w:val="Refterm"/>
          <w:b w:val="0"/>
        </w:rPr>
      </w:pPr>
      <w:hyperlink r:id="rId168" w:history="1">
        <w:r w:rsidR="00B70638" w:rsidRPr="00D06803">
          <w:rPr>
            <w:rStyle w:val="Hyperlink"/>
          </w:rPr>
          <w:t>xml</w:t>
        </w:r>
        <w:r w:rsidR="0067403A">
          <w:rPr>
            <w:rStyle w:val="Hyperlink"/>
          </w:rPr>
          <w:t>/ECF-4.1</w:t>
        </w:r>
        <w:r w:rsidR="00B70638" w:rsidRPr="00D06803">
          <w:rPr>
            <w:rStyle w:val="Hyperlink"/>
          </w:rPr>
          <w:t>-CourtPolicyQueryMessage.xml</w:t>
        </w:r>
      </w:hyperlink>
    </w:p>
    <w:p w14:paraId="73A9B17D" w14:textId="77777777" w:rsidR="00B70638" w:rsidRPr="0049765B" w:rsidRDefault="00B70638" w:rsidP="00B70638">
      <w:pPr>
        <w:rPr>
          <w:rStyle w:val="Refterm"/>
        </w:rPr>
      </w:pPr>
      <w:proofErr w:type="spellStart"/>
      <w:r w:rsidRPr="0049765B">
        <w:rPr>
          <w:rStyle w:val="Refterm"/>
        </w:rPr>
        <w:t>CourtPolicyReponseMessage</w:t>
      </w:r>
      <w:proofErr w:type="spellEnd"/>
    </w:p>
    <w:p w14:paraId="500AFDD2" w14:textId="1BF0BEC0" w:rsidR="00B70638" w:rsidRPr="00D06803" w:rsidRDefault="00000000" w:rsidP="00CC21F5">
      <w:pPr>
        <w:pStyle w:val="Ref"/>
        <w:rPr>
          <w:rStyle w:val="Refterm"/>
          <w:b w:val="0"/>
        </w:rPr>
      </w:pPr>
      <w:hyperlink r:id="rId169" w:history="1">
        <w:r w:rsidR="00B70638" w:rsidRPr="00D06803">
          <w:rPr>
            <w:rStyle w:val="Hyperlink"/>
          </w:rPr>
          <w:t>xml</w:t>
        </w:r>
        <w:r w:rsidR="0067403A">
          <w:rPr>
            <w:rStyle w:val="Hyperlink"/>
          </w:rPr>
          <w:t>/ECF-4.1</w:t>
        </w:r>
        <w:r w:rsidR="00B70638" w:rsidRPr="00D06803">
          <w:rPr>
            <w:rStyle w:val="Hyperlink"/>
          </w:rPr>
          <w:t>-CourtPolicyResponseMessage.xml</w:t>
        </w:r>
      </w:hyperlink>
    </w:p>
    <w:p w14:paraId="50B85367" w14:textId="77777777" w:rsidR="00B70638" w:rsidRPr="0049765B" w:rsidRDefault="00B70638" w:rsidP="00B70638">
      <w:pPr>
        <w:rPr>
          <w:rStyle w:val="Refterm"/>
        </w:rPr>
      </w:pPr>
      <w:proofErr w:type="spellStart"/>
      <w:r w:rsidRPr="0049765B">
        <w:rPr>
          <w:rStyle w:val="Refterm"/>
        </w:rPr>
        <w:t>DocumentQueryMessage</w:t>
      </w:r>
      <w:proofErr w:type="spellEnd"/>
    </w:p>
    <w:p w14:paraId="4A6488C2" w14:textId="39887396" w:rsidR="00B70638" w:rsidRPr="0049765B" w:rsidRDefault="00000000" w:rsidP="00CC21F5">
      <w:pPr>
        <w:pStyle w:val="Ref"/>
        <w:rPr>
          <w:rStyle w:val="Refterm"/>
          <w:b w:val="0"/>
        </w:rPr>
      </w:pPr>
      <w:hyperlink r:id="rId170" w:history="1">
        <w:r w:rsidR="00B70638" w:rsidRPr="00D06803">
          <w:rPr>
            <w:rStyle w:val="Hyperlink"/>
          </w:rPr>
          <w:t>xml</w:t>
        </w:r>
        <w:r w:rsidR="0067403A">
          <w:rPr>
            <w:rStyle w:val="Hyperlink"/>
          </w:rPr>
          <w:t>/ECF-4.1</w:t>
        </w:r>
        <w:r w:rsidR="00B70638" w:rsidRPr="00D06803">
          <w:rPr>
            <w:rStyle w:val="Hyperlink"/>
          </w:rPr>
          <w:t>-DocumentQueryMessage.xml</w:t>
        </w:r>
      </w:hyperlink>
    </w:p>
    <w:p w14:paraId="0DDF5B5D" w14:textId="77777777" w:rsidR="00B70638" w:rsidRPr="0049765B" w:rsidRDefault="00B70638" w:rsidP="00B70638">
      <w:pPr>
        <w:rPr>
          <w:rStyle w:val="Refterm"/>
          <w:lang w:val="fr-FR"/>
        </w:rPr>
      </w:pPr>
      <w:proofErr w:type="spellStart"/>
      <w:r w:rsidRPr="0049765B">
        <w:rPr>
          <w:rStyle w:val="Refterm"/>
          <w:lang w:val="fr-FR"/>
        </w:rPr>
        <w:t>DocumentResponseMessage</w:t>
      </w:r>
      <w:proofErr w:type="spellEnd"/>
    </w:p>
    <w:p w14:paraId="4CC0ACF1" w14:textId="3881F345" w:rsidR="00B70638" w:rsidRPr="0049765B" w:rsidRDefault="00000000" w:rsidP="00CC21F5">
      <w:pPr>
        <w:pStyle w:val="Ref"/>
        <w:rPr>
          <w:rStyle w:val="Refterm"/>
          <w:b w:val="0"/>
          <w:lang w:val="fr-FR"/>
        </w:rPr>
      </w:pPr>
      <w:hyperlink r:id="rId171" w:history="1">
        <w:r w:rsidR="00B70638" w:rsidRPr="002B6A28">
          <w:rPr>
            <w:rStyle w:val="Hyperlink"/>
            <w:lang w:val="fr-FR"/>
          </w:rPr>
          <w:t>xml</w:t>
        </w:r>
        <w:r w:rsidR="0067403A">
          <w:rPr>
            <w:rStyle w:val="Hyperlink"/>
            <w:lang w:val="fr-FR"/>
          </w:rPr>
          <w:t>/ECF-4.1</w:t>
        </w:r>
        <w:r w:rsidR="00B70638" w:rsidRPr="002B6A28">
          <w:rPr>
            <w:rStyle w:val="Hyperlink"/>
            <w:lang w:val="fr-FR"/>
          </w:rPr>
          <w:t>-DocumentResponseMessage.xml</w:t>
        </w:r>
      </w:hyperlink>
    </w:p>
    <w:p w14:paraId="16B76F32" w14:textId="77777777" w:rsidR="00B70638" w:rsidRPr="0049765B" w:rsidRDefault="00B70638" w:rsidP="00B70638">
      <w:pPr>
        <w:rPr>
          <w:rStyle w:val="Refterm"/>
          <w:lang w:val="fr-FR"/>
        </w:rPr>
      </w:pPr>
      <w:proofErr w:type="spellStart"/>
      <w:r w:rsidRPr="0049765B">
        <w:rPr>
          <w:rStyle w:val="Refterm"/>
          <w:lang w:val="fr-FR"/>
        </w:rPr>
        <w:t>FilingListQueryMessage</w:t>
      </w:r>
      <w:proofErr w:type="spellEnd"/>
    </w:p>
    <w:p w14:paraId="16319C3F" w14:textId="7398E062" w:rsidR="00B70638" w:rsidRPr="0049765B" w:rsidRDefault="00000000" w:rsidP="00CC21F5">
      <w:pPr>
        <w:pStyle w:val="Ref"/>
        <w:rPr>
          <w:rStyle w:val="Refterm"/>
          <w:b w:val="0"/>
        </w:rPr>
      </w:pPr>
      <w:hyperlink r:id="rId172" w:history="1">
        <w:r w:rsidR="00B70638" w:rsidRPr="002B6A28">
          <w:rPr>
            <w:rStyle w:val="Hyperlink"/>
          </w:rPr>
          <w:t>xml</w:t>
        </w:r>
        <w:r w:rsidR="0067403A">
          <w:rPr>
            <w:rStyle w:val="Hyperlink"/>
          </w:rPr>
          <w:t>/ECF-4.1</w:t>
        </w:r>
        <w:r w:rsidR="00B70638" w:rsidRPr="002B6A28">
          <w:rPr>
            <w:rStyle w:val="Hyperlink"/>
          </w:rPr>
          <w:t>-FilingListQueryMessage.xml</w:t>
        </w:r>
      </w:hyperlink>
    </w:p>
    <w:p w14:paraId="0843D084" w14:textId="77777777" w:rsidR="00B70638" w:rsidRPr="0049765B" w:rsidRDefault="00B70638" w:rsidP="00B70638">
      <w:pPr>
        <w:rPr>
          <w:rStyle w:val="Refterm"/>
        </w:rPr>
      </w:pPr>
      <w:proofErr w:type="spellStart"/>
      <w:r w:rsidRPr="0049765B">
        <w:rPr>
          <w:rStyle w:val="Refterm"/>
        </w:rPr>
        <w:t>FilingListResponseMessage</w:t>
      </w:r>
      <w:proofErr w:type="spellEnd"/>
    </w:p>
    <w:p w14:paraId="2CA31133" w14:textId="0257D506" w:rsidR="00B70638" w:rsidRPr="0049765B" w:rsidRDefault="00000000" w:rsidP="00CC21F5">
      <w:pPr>
        <w:pStyle w:val="Ref"/>
        <w:rPr>
          <w:rStyle w:val="Refterm"/>
          <w:b w:val="0"/>
        </w:rPr>
      </w:pPr>
      <w:hyperlink r:id="rId173" w:history="1">
        <w:r w:rsidR="00B70638" w:rsidRPr="002B6A28">
          <w:rPr>
            <w:rStyle w:val="Hyperlink"/>
          </w:rPr>
          <w:t>xml</w:t>
        </w:r>
        <w:r w:rsidR="0067403A">
          <w:rPr>
            <w:rStyle w:val="Hyperlink"/>
          </w:rPr>
          <w:t>/ECF-4.1</w:t>
        </w:r>
        <w:r w:rsidR="00B70638" w:rsidRPr="002B6A28">
          <w:rPr>
            <w:rStyle w:val="Hyperlink"/>
          </w:rPr>
          <w:t>-FilingListResponseMessage.xml</w:t>
        </w:r>
      </w:hyperlink>
    </w:p>
    <w:p w14:paraId="06D7A2AE" w14:textId="77777777" w:rsidR="00B70638" w:rsidRPr="0049765B" w:rsidRDefault="00B70638" w:rsidP="00B70638">
      <w:pPr>
        <w:rPr>
          <w:rStyle w:val="Refterm"/>
        </w:rPr>
      </w:pPr>
      <w:proofErr w:type="spellStart"/>
      <w:r w:rsidRPr="0049765B">
        <w:rPr>
          <w:rStyle w:val="Refterm"/>
        </w:rPr>
        <w:t>FilingPaymentMessage</w:t>
      </w:r>
      <w:proofErr w:type="spellEnd"/>
    </w:p>
    <w:p w14:paraId="198895D3" w14:textId="25123880" w:rsidR="00B70638" w:rsidRPr="002B6A28" w:rsidRDefault="00000000" w:rsidP="00CC21F5">
      <w:pPr>
        <w:pStyle w:val="Ref"/>
        <w:rPr>
          <w:rStyle w:val="Refterm"/>
          <w:b w:val="0"/>
        </w:rPr>
      </w:pPr>
      <w:hyperlink r:id="rId174" w:history="1">
        <w:r w:rsidR="00B70638" w:rsidRPr="002B6A28">
          <w:rPr>
            <w:rStyle w:val="Hyperlink"/>
          </w:rPr>
          <w:t>xml</w:t>
        </w:r>
        <w:r w:rsidR="0067403A">
          <w:rPr>
            <w:rStyle w:val="Hyperlink"/>
          </w:rPr>
          <w:t>/ECF-4.1</w:t>
        </w:r>
        <w:r w:rsidR="00B70638" w:rsidRPr="002B6A28">
          <w:rPr>
            <w:rStyle w:val="Hyperlink"/>
          </w:rPr>
          <w:t>-PaymentMessage.xml</w:t>
        </w:r>
      </w:hyperlink>
    </w:p>
    <w:p w14:paraId="27E8845D" w14:textId="77777777" w:rsidR="00B70638" w:rsidRPr="0049765B" w:rsidRDefault="00B70638" w:rsidP="00B70638">
      <w:pPr>
        <w:rPr>
          <w:rStyle w:val="Refterm"/>
        </w:rPr>
      </w:pPr>
      <w:proofErr w:type="spellStart"/>
      <w:r w:rsidRPr="0049765B">
        <w:rPr>
          <w:rStyle w:val="Refterm"/>
        </w:rPr>
        <w:t>FilingStatusQueryMessage</w:t>
      </w:r>
      <w:proofErr w:type="spellEnd"/>
    </w:p>
    <w:p w14:paraId="1E2AACEB" w14:textId="6BD0A589" w:rsidR="00B70638" w:rsidRPr="0049765B" w:rsidRDefault="00000000" w:rsidP="00CC21F5">
      <w:pPr>
        <w:pStyle w:val="Ref"/>
        <w:rPr>
          <w:rStyle w:val="Refterm"/>
          <w:b w:val="0"/>
        </w:rPr>
      </w:pPr>
      <w:hyperlink r:id="rId175" w:history="1">
        <w:r w:rsidR="00B70638" w:rsidRPr="002B6A28">
          <w:rPr>
            <w:rStyle w:val="Hyperlink"/>
          </w:rPr>
          <w:t>xml</w:t>
        </w:r>
        <w:r w:rsidR="0067403A">
          <w:rPr>
            <w:rStyle w:val="Hyperlink"/>
          </w:rPr>
          <w:t>/ECF-4.1</w:t>
        </w:r>
        <w:r w:rsidR="00B70638" w:rsidRPr="002B6A28">
          <w:rPr>
            <w:rStyle w:val="Hyperlink"/>
          </w:rPr>
          <w:t>-FilingStatusQueryMessage.xml</w:t>
        </w:r>
      </w:hyperlink>
    </w:p>
    <w:p w14:paraId="663871A2" w14:textId="77777777" w:rsidR="00B70638" w:rsidRPr="0049765B" w:rsidRDefault="00B70638" w:rsidP="00B70638">
      <w:pPr>
        <w:rPr>
          <w:rStyle w:val="Refterm"/>
        </w:rPr>
      </w:pPr>
      <w:proofErr w:type="spellStart"/>
      <w:r w:rsidRPr="0049765B">
        <w:rPr>
          <w:rStyle w:val="Refterm"/>
        </w:rPr>
        <w:t>FilingStatusResponseMessage</w:t>
      </w:r>
      <w:proofErr w:type="spellEnd"/>
    </w:p>
    <w:p w14:paraId="1E6C51E2" w14:textId="2CCEA4D2" w:rsidR="00B70638" w:rsidRPr="0049765B" w:rsidRDefault="00000000" w:rsidP="00CC21F5">
      <w:pPr>
        <w:pStyle w:val="Ref"/>
        <w:rPr>
          <w:rStyle w:val="Refterm"/>
          <w:b w:val="0"/>
        </w:rPr>
      </w:pPr>
      <w:hyperlink r:id="rId176" w:history="1">
        <w:r w:rsidR="00B70638" w:rsidRPr="002B6A28">
          <w:rPr>
            <w:rStyle w:val="Hyperlink"/>
          </w:rPr>
          <w:t>xml</w:t>
        </w:r>
        <w:r w:rsidR="0067403A">
          <w:rPr>
            <w:rStyle w:val="Hyperlink"/>
          </w:rPr>
          <w:t>/ECF-4.1</w:t>
        </w:r>
        <w:r w:rsidR="00B70638" w:rsidRPr="002B6A28">
          <w:rPr>
            <w:rStyle w:val="Hyperlink"/>
          </w:rPr>
          <w:t>-FilingStatusResponseMessage.xml</w:t>
        </w:r>
      </w:hyperlink>
    </w:p>
    <w:p w14:paraId="3C8E1282" w14:textId="77777777" w:rsidR="00B70638" w:rsidRPr="0049765B" w:rsidRDefault="00B70638" w:rsidP="00B70638">
      <w:pPr>
        <w:rPr>
          <w:rStyle w:val="Refterm"/>
        </w:rPr>
      </w:pPr>
      <w:proofErr w:type="spellStart"/>
      <w:r w:rsidRPr="0049765B">
        <w:rPr>
          <w:rStyle w:val="Refterm"/>
        </w:rPr>
        <w:t>MessageReceiptMessage</w:t>
      </w:r>
      <w:proofErr w:type="spellEnd"/>
    </w:p>
    <w:p w14:paraId="3168E30A" w14:textId="26F9A658" w:rsidR="00B70638" w:rsidRDefault="00000000" w:rsidP="00CC21F5">
      <w:pPr>
        <w:pStyle w:val="Ref"/>
        <w:rPr>
          <w:rStyle w:val="Refterm"/>
          <w:b w:val="0"/>
        </w:rPr>
      </w:pPr>
      <w:hyperlink r:id="rId177" w:history="1">
        <w:r w:rsidR="00B70638" w:rsidRPr="002B6A28">
          <w:rPr>
            <w:rStyle w:val="Hyperlink"/>
          </w:rPr>
          <w:t>xml</w:t>
        </w:r>
        <w:r w:rsidR="0067403A">
          <w:rPr>
            <w:rStyle w:val="Hyperlink"/>
          </w:rPr>
          <w:t>/ECF-4.1</w:t>
        </w:r>
        <w:r w:rsidR="00B70638" w:rsidRPr="002B6A28">
          <w:rPr>
            <w:rStyle w:val="Hyperlink"/>
          </w:rPr>
          <w:t>-MessageReceiptMessage.xml</w:t>
        </w:r>
      </w:hyperlink>
    </w:p>
    <w:p w14:paraId="1FDAB9FF" w14:textId="77777777" w:rsidR="00B70638" w:rsidRPr="0049765B" w:rsidRDefault="00B70638" w:rsidP="00B70638">
      <w:pPr>
        <w:rPr>
          <w:rStyle w:val="Refterm"/>
        </w:rPr>
      </w:pPr>
      <w:proofErr w:type="spellStart"/>
      <w:r w:rsidRPr="0049765B">
        <w:rPr>
          <w:rStyle w:val="Refterm"/>
        </w:rPr>
        <w:t>PaymentReceiptMessage</w:t>
      </w:r>
      <w:proofErr w:type="spellEnd"/>
    </w:p>
    <w:p w14:paraId="251E2A6E" w14:textId="3E8836AC" w:rsidR="00B70638" w:rsidRPr="0049765B" w:rsidRDefault="00000000" w:rsidP="00CC21F5">
      <w:pPr>
        <w:pStyle w:val="Ref"/>
        <w:rPr>
          <w:rStyle w:val="Refterm"/>
          <w:b w:val="0"/>
        </w:rPr>
      </w:pPr>
      <w:hyperlink r:id="rId178" w:history="1">
        <w:r w:rsidR="00B70638" w:rsidRPr="002B6A28">
          <w:rPr>
            <w:rStyle w:val="Hyperlink"/>
          </w:rPr>
          <w:t>xml</w:t>
        </w:r>
        <w:r w:rsidR="0067403A">
          <w:rPr>
            <w:rStyle w:val="Hyperlink"/>
          </w:rPr>
          <w:t>/ECF-4.1</w:t>
        </w:r>
        <w:r w:rsidR="00B70638" w:rsidRPr="002B6A28">
          <w:rPr>
            <w:rStyle w:val="Hyperlink"/>
          </w:rPr>
          <w:t>-PaymentReceiptMessage.xml</w:t>
        </w:r>
      </w:hyperlink>
    </w:p>
    <w:p w14:paraId="114E79AF" w14:textId="77777777" w:rsidR="00B70638" w:rsidRPr="0049765B" w:rsidRDefault="00B70638" w:rsidP="00B70638">
      <w:pPr>
        <w:rPr>
          <w:rStyle w:val="Refterm"/>
        </w:rPr>
      </w:pPr>
      <w:proofErr w:type="spellStart"/>
      <w:r w:rsidRPr="0049765B">
        <w:rPr>
          <w:rStyle w:val="Refterm"/>
        </w:rPr>
        <w:lastRenderedPageBreak/>
        <w:t>RecordDocketingCallbackMessage</w:t>
      </w:r>
      <w:proofErr w:type="spellEnd"/>
    </w:p>
    <w:p w14:paraId="0A9ED923" w14:textId="51CB854B" w:rsidR="00B70638" w:rsidRPr="0049765B" w:rsidRDefault="00000000" w:rsidP="00CC21F5">
      <w:pPr>
        <w:pStyle w:val="Ref"/>
        <w:rPr>
          <w:rStyle w:val="Refterm"/>
          <w:b w:val="0"/>
        </w:rPr>
      </w:pPr>
      <w:hyperlink r:id="rId179" w:history="1">
        <w:r w:rsidR="00B70638" w:rsidRPr="002B6A28">
          <w:rPr>
            <w:rStyle w:val="Hyperlink"/>
          </w:rPr>
          <w:t>xml</w:t>
        </w:r>
        <w:r w:rsidR="0067403A">
          <w:rPr>
            <w:rStyle w:val="Hyperlink"/>
          </w:rPr>
          <w:t>/ECF-4.1</w:t>
        </w:r>
        <w:r w:rsidR="00B70638" w:rsidRPr="002B6A28">
          <w:rPr>
            <w:rStyle w:val="Hyperlink"/>
          </w:rPr>
          <w:t>-RecordDocketingCallbackMessage.xml</w:t>
        </w:r>
      </w:hyperlink>
    </w:p>
    <w:p w14:paraId="0AFCCDCA" w14:textId="77777777" w:rsidR="00B70638" w:rsidRPr="0049765B" w:rsidRDefault="00B70638" w:rsidP="00B70638">
      <w:pPr>
        <w:rPr>
          <w:rStyle w:val="Refterm"/>
        </w:rPr>
      </w:pPr>
      <w:proofErr w:type="spellStart"/>
      <w:r w:rsidRPr="0049765B">
        <w:rPr>
          <w:rStyle w:val="Refterm"/>
        </w:rPr>
        <w:t>RecordDocketingMessage</w:t>
      </w:r>
      <w:proofErr w:type="spellEnd"/>
    </w:p>
    <w:p w14:paraId="1F6F6918" w14:textId="5030BB0E" w:rsidR="00B70638" w:rsidRPr="0049765B" w:rsidRDefault="00000000" w:rsidP="00CC21F5">
      <w:pPr>
        <w:pStyle w:val="Ref"/>
        <w:rPr>
          <w:rStyle w:val="Refterm"/>
          <w:b w:val="0"/>
        </w:rPr>
      </w:pPr>
      <w:hyperlink r:id="rId180" w:history="1">
        <w:r w:rsidR="00B70638" w:rsidRPr="002B6A28">
          <w:rPr>
            <w:rStyle w:val="Hyperlink"/>
          </w:rPr>
          <w:t>xml</w:t>
        </w:r>
        <w:r w:rsidR="0067403A">
          <w:rPr>
            <w:rStyle w:val="Hyperlink"/>
          </w:rPr>
          <w:t>/ECF-4.1</w:t>
        </w:r>
        <w:r w:rsidR="00B70638" w:rsidRPr="002B6A28">
          <w:rPr>
            <w:rStyle w:val="Hyperlink"/>
          </w:rPr>
          <w:t>-RecordDocketingMessage.xml</w:t>
        </w:r>
      </w:hyperlink>
    </w:p>
    <w:p w14:paraId="101F85BA" w14:textId="77777777" w:rsidR="00B70638" w:rsidRPr="0049765B" w:rsidRDefault="00B70638" w:rsidP="00B70638">
      <w:pPr>
        <w:rPr>
          <w:rStyle w:val="Refterm"/>
        </w:rPr>
      </w:pPr>
      <w:proofErr w:type="spellStart"/>
      <w:r w:rsidRPr="0049765B">
        <w:rPr>
          <w:rStyle w:val="Refterm"/>
        </w:rPr>
        <w:t>ReviewFilingCallbackMessage</w:t>
      </w:r>
      <w:proofErr w:type="spellEnd"/>
    </w:p>
    <w:p w14:paraId="2459F967" w14:textId="4F995A20" w:rsidR="00B70638" w:rsidRPr="0049765B" w:rsidRDefault="00000000" w:rsidP="00CC21F5">
      <w:pPr>
        <w:pStyle w:val="Ref"/>
        <w:rPr>
          <w:rStyle w:val="Refterm"/>
          <w:b w:val="0"/>
        </w:rPr>
      </w:pPr>
      <w:hyperlink r:id="rId181" w:history="1">
        <w:r w:rsidR="00B70638" w:rsidRPr="002B6A28">
          <w:rPr>
            <w:rStyle w:val="Hyperlink"/>
          </w:rPr>
          <w:t>xml</w:t>
        </w:r>
        <w:r w:rsidR="0067403A">
          <w:rPr>
            <w:rStyle w:val="Hyperlink"/>
          </w:rPr>
          <w:t>/ECF-4.1</w:t>
        </w:r>
        <w:r w:rsidR="00B70638" w:rsidRPr="002B6A28">
          <w:rPr>
            <w:rStyle w:val="Hyperlink"/>
          </w:rPr>
          <w:t>-ReviewFilingCallbackMessage.xml</w:t>
        </w:r>
      </w:hyperlink>
    </w:p>
    <w:p w14:paraId="2AC1AD2D" w14:textId="77777777" w:rsidR="00B70638" w:rsidRPr="0049765B" w:rsidRDefault="00B70638" w:rsidP="00B70638">
      <w:pPr>
        <w:rPr>
          <w:rStyle w:val="Refterm"/>
          <w:lang w:val="fr-FR"/>
        </w:rPr>
      </w:pPr>
      <w:proofErr w:type="spellStart"/>
      <w:r w:rsidRPr="0049765B">
        <w:rPr>
          <w:rStyle w:val="Refterm"/>
          <w:lang w:val="fr-FR"/>
        </w:rPr>
        <w:t>ServiceInformationQueryMessage</w:t>
      </w:r>
      <w:proofErr w:type="spellEnd"/>
    </w:p>
    <w:p w14:paraId="631D5922" w14:textId="272AE964" w:rsidR="00B70638" w:rsidRPr="0049765B" w:rsidRDefault="00000000" w:rsidP="00CC21F5">
      <w:pPr>
        <w:pStyle w:val="Ref"/>
        <w:rPr>
          <w:rStyle w:val="Refterm"/>
          <w:b w:val="0"/>
          <w:lang w:val="fr-FR"/>
        </w:rPr>
      </w:pPr>
      <w:hyperlink r:id="rId182" w:history="1">
        <w:r w:rsidR="00B70638" w:rsidRPr="002B6A28">
          <w:rPr>
            <w:rStyle w:val="Hyperlink"/>
            <w:lang w:val="fr-FR"/>
          </w:rPr>
          <w:t>xml</w:t>
        </w:r>
        <w:r w:rsidR="0067403A">
          <w:rPr>
            <w:rStyle w:val="Hyperlink"/>
            <w:lang w:val="fr-FR"/>
          </w:rPr>
          <w:t>/ECF-4.1</w:t>
        </w:r>
        <w:r w:rsidR="00B70638" w:rsidRPr="002B6A28">
          <w:rPr>
            <w:rStyle w:val="Hyperlink"/>
            <w:lang w:val="fr-FR"/>
          </w:rPr>
          <w:t>-ServiceInformationQueryMessage.xml</w:t>
        </w:r>
      </w:hyperlink>
    </w:p>
    <w:p w14:paraId="77F1599F" w14:textId="77777777" w:rsidR="00B70638" w:rsidRPr="0049765B" w:rsidRDefault="00B70638" w:rsidP="00B70638">
      <w:pPr>
        <w:rPr>
          <w:rStyle w:val="Refterm"/>
          <w:lang w:val="fr-FR"/>
        </w:rPr>
      </w:pPr>
      <w:proofErr w:type="spellStart"/>
      <w:r w:rsidRPr="0049765B">
        <w:rPr>
          <w:rStyle w:val="Refterm"/>
          <w:lang w:val="fr-FR"/>
        </w:rPr>
        <w:t>ServiceInformationResponseMessage</w:t>
      </w:r>
      <w:proofErr w:type="spellEnd"/>
    </w:p>
    <w:p w14:paraId="010814AA" w14:textId="18A2B330" w:rsidR="00B70638" w:rsidRPr="0049765B" w:rsidRDefault="00000000" w:rsidP="00CC21F5">
      <w:pPr>
        <w:pStyle w:val="Ref"/>
        <w:rPr>
          <w:rStyle w:val="Refterm"/>
          <w:b w:val="0"/>
        </w:rPr>
      </w:pPr>
      <w:hyperlink r:id="rId183" w:history="1">
        <w:r w:rsidR="00B70638" w:rsidRPr="002B6A28">
          <w:rPr>
            <w:rStyle w:val="Hyperlink"/>
          </w:rPr>
          <w:t>xml</w:t>
        </w:r>
        <w:r w:rsidR="0067403A">
          <w:rPr>
            <w:rStyle w:val="Hyperlink"/>
          </w:rPr>
          <w:t>/ECF-4.1</w:t>
        </w:r>
        <w:r w:rsidR="00B70638" w:rsidRPr="002B6A28">
          <w:rPr>
            <w:rStyle w:val="Hyperlink"/>
          </w:rPr>
          <w:t>-ServiceInformationResponseMessage.xml</w:t>
        </w:r>
      </w:hyperlink>
    </w:p>
    <w:p w14:paraId="2E0D6073" w14:textId="77777777" w:rsidR="00B70638" w:rsidRPr="0049765B" w:rsidRDefault="00B70638" w:rsidP="00B70638">
      <w:pPr>
        <w:rPr>
          <w:rStyle w:val="Refterm"/>
        </w:rPr>
      </w:pPr>
      <w:proofErr w:type="spellStart"/>
      <w:r w:rsidRPr="0049765B">
        <w:rPr>
          <w:rStyle w:val="Refterm"/>
        </w:rPr>
        <w:t>ServiceReceiptMessage</w:t>
      </w:r>
      <w:proofErr w:type="spellEnd"/>
    </w:p>
    <w:p w14:paraId="5239F970" w14:textId="2CF6D7BD" w:rsidR="00B70638" w:rsidRPr="00480FC8" w:rsidRDefault="00000000" w:rsidP="00CC21F5">
      <w:pPr>
        <w:pStyle w:val="Ref"/>
        <w:rPr>
          <w:rStyle w:val="Refterm"/>
          <w:b w:val="0"/>
        </w:rPr>
      </w:pPr>
      <w:hyperlink r:id="rId184" w:history="1">
        <w:r w:rsidR="00B70638" w:rsidRPr="002B6A28">
          <w:rPr>
            <w:rStyle w:val="Hyperlink"/>
          </w:rPr>
          <w:t>xml</w:t>
        </w:r>
        <w:r w:rsidR="0067403A">
          <w:rPr>
            <w:rStyle w:val="Hyperlink"/>
          </w:rPr>
          <w:t>/ECF-4.1</w:t>
        </w:r>
        <w:r w:rsidR="00B70638" w:rsidRPr="002B6A28">
          <w:rPr>
            <w:rStyle w:val="Hyperlink"/>
          </w:rPr>
          <w:t>-ServiceReceiptMessage.xml</w:t>
        </w:r>
      </w:hyperlink>
    </w:p>
    <w:p w14:paraId="152324FB" w14:textId="77777777" w:rsidR="00B70638" w:rsidRPr="0049765B" w:rsidRDefault="00B70638" w:rsidP="005347EB">
      <w:pPr>
        <w:pStyle w:val="AppendixHeading1"/>
        <w:numPr>
          <w:ilvl w:val="0"/>
          <w:numId w:val="30"/>
        </w:numPr>
      </w:pPr>
      <w:bookmarkStart w:id="646" w:name="_Toc118812125"/>
      <w:bookmarkStart w:id="647" w:name="_Toc118889837"/>
      <w:bookmarkStart w:id="648" w:name="_Toc285621561"/>
      <w:bookmarkStart w:id="649" w:name="_Toc343512811"/>
      <w:bookmarkStart w:id="650" w:name="_Toc419904312"/>
      <w:bookmarkStart w:id="651" w:name="_Toc106445628"/>
      <w:bookmarkStart w:id="652" w:name="_Toc112085801"/>
      <w:bookmarkStart w:id="653" w:name="_Toc119589071"/>
      <w:bookmarkStart w:id="654" w:name="_Toc140839619"/>
      <w:r w:rsidRPr="0049765B">
        <w:lastRenderedPageBreak/>
        <w:t>(Informative) Ongoing Work Items</w:t>
      </w:r>
      <w:bookmarkEnd w:id="646"/>
      <w:bookmarkEnd w:id="647"/>
      <w:bookmarkEnd w:id="648"/>
      <w:bookmarkEnd w:id="649"/>
      <w:bookmarkEnd w:id="650"/>
      <w:bookmarkEnd w:id="651"/>
      <w:bookmarkEnd w:id="652"/>
      <w:bookmarkEnd w:id="653"/>
      <w:bookmarkEnd w:id="654"/>
    </w:p>
    <w:p w14:paraId="004E608B" w14:textId="77777777" w:rsidR="00B70638" w:rsidRPr="0049765B" w:rsidRDefault="00B70638" w:rsidP="00B70638">
      <w:r w:rsidRPr="0049765B">
        <w:t>The Electronic Court Filing TC plans to continue to revise and expand this specification through future versions.  Future versions of ECF will:</w:t>
      </w:r>
    </w:p>
    <w:p w14:paraId="59DA602E" w14:textId="77777777" w:rsidR="00B70638" w:rsidRPr="0049765B" w:rsidRDefault="00B70638" w:rsidP="00B70638">
      <w:pPr>
        <w:pStyle w:val="ListBullet"/>
      </w:pPr>
      <w:r w:rsidRPr="0049765B">
        <w:t>Address filings in administrative tribunals</w:t>
      </w:r>
    </w:p>
    <w:p w14:paraId="29A89A95" w14:textId="77777777" w:rsidR="00B70638" w:rsidRPr="0049765B" w:rsidRDefault="00B70638" w:rsidP="00B70638">
      <w:pPr>
        <w:pStyle w:val="ListBullet"/>
      </w:pPr>
      <w:r w:rsidRPr="0049765B">
        <w:t>Address primary service (the delivery of documents such as summonses, subpoenas and warrants that establish a court’s jurisdiction over a party)</w:t>
      </w:r>
    </w:p>
    <w:p w14:paraId="443F0E23" w14:textId="77777777" w:rsidR="00B70638" w:rsidRDefault="00B70638" w:rsidP="00B70638">
      <w:pPr>
        <w:pStyle w:val="ListBullet"/>
      </w:pPr>
      <w:r w:rsidRPr="0049765B">
        <w:t>Consider how the specifications for filing of documents intended for filing with a court relate to specifications for filing other documents, e.g., property records, in the offices of elected clerks of courts</w:t>
      </w:r>
    </w:p>
    <w:p w14:paraId="420E1D8C" w14:textId="77777777" w:rsidR="00B70638" w:rsidRDefault="00B70638" w:rsidP="00B70638">
      <w:pPr>
        <w:pStyle w:val="ListBullet"/>
      </w:pPr>
      <w:r>
        <w:t>Incorporate feedback from ECF implementations</w:t>
      </w:r>
    </w:p>
    <w:p w14:paraId="32904C9E" w14:textId="77777777" w:rsidR="00B70638" w:rsidRDefault="00B70638" w:rsidP="00B70638">
      <w:pPr>
        <w:pStyle w:val="ListBullet"/>
      </w:pPr>
      <w:r>
        <w:t xml:space="preserve">Support future releases of the </w:t>
      </w:r>
      <w:r w:rsidRPr="00BC0B55">
        <w:rPr>
          <w:b/>
        </w:rPr>
        <w:t>[NIEM]</w:t>
      </w:r>
    </w:p>
    <w:p w14:paraId="64D80B2F" w14:textId="77777777" w:rsidR="00B70638" w:rsidRDefault="00B70638" w:rsidP="00B70638">
      <w:pPr>
        <w:pStyle w:val="ListBullet"/>
      </w:pPr>
      <w:r>
        <w:t xml:space="preserve">Support future </w:t>
      </w:r>
      <w:r w:rsidRPr="002613EC">
        <w:rPr>
          <w:b/>
        </w:rPr>
        <w:t>[Court Document]</w:t>
      </w:r>
      <w:r>
        <w:t xml:space="preserve"> specifications and integration optimizations</w:t>
      </w:r>
    </w:p>
    <w:p w14:paraId="4F31F658" w14:textId="77777777" w:rsidR="00B70638" w:rsidRDefault="00B70638" w:rsidP="00B70638">
      <w:pPr>
        <w:pStyle w:val="ListBullet"/>
      </w:pPr>
      <w:r>
        <w:t>Support non-case related filings into a court clerk’s office</w:t>
      </w:r>
    </w:p>
    <w:p w14:paraId="4AC479DD" w14:textId="77777777" w:rsidR="00B70638" w:rsidRPr="0049765B" w:rsidRDefault="00B70638" w:rsidP="005347EB">
      <w:pPr>
        <w:pStyle w:val="AppendixHeading1"/>
        <w:numPr>
          <w:ilvl w:val="0"/>
          <w:numId w:val="30"/>
        </w:numPr>
      </w:pPr>
      <w:bookmarkStart w:id="655" w:name="_Toc118812126"/>
      <w:bookmarkStart w:id="656" w:name="_Toc118889838"/>
      <w:bookmarkStart w:id="657" w:name="_Toc285621562"/>
      <w:bookmarkStart w:id="658" w:name="_Toc343512812"/>
      <w:bookmarkStart w:id="659" w:name="_Toc419904313"/>
      <w:bookmarkStart w:id="660" w:name="_Toc106445629"/>
      <w:bookmarkStart w:id="661" w:name="_Toc112085802"/>
      <w:bookmarkStart w:id="662" w:name="_Toc119589072"/>
      <w:bookmarkStart w:id="663" w:name="_Toc140839620"/>
      <w:r w:rsidRPr="0049765B">
        <w:lastRenderedPageBreak/>
        <w:t>(Informative) Acknowledgments</w:t>
      </w:r>
      <w:bookmarkEnd w:id="655"/>
      <w:bookmarkEnd w:id="656"/>
      <w:bookmarkEnd w:id="657"/>
      <w:bookmarkEnd w:id="658"/>
      <w:bookmarkEnd w:id="659"/>
      <w:bookmarkEnd w:id="660"/>
      <w:bookmarkEnd w:id="661"/>
      <w:bookmarkEnd w:id="662"/>
      <w:bookmarkEnd w:id="663"/>
    </w:p>
    <w:p w14:paraId="6E8402B3" w14:textId="77777777" w:rsidR="00B70638" w:rsidRPr="00AC6FC1" w:rsidRDefault="00B70638" w:rsidP="00B70638">
      <w:r w:rsidRPr="00AC6FC1">
        <w:t>The following court organizations provided lists of data elements required for initiating cases in their case management information systems:</w:t>
      </w:r>
    </w:p>
    <w:p w14:paraId="5968910D" w14:textId="77777777" w:rsidR="00B70638" w:rsidRPr="00AC6FC1" w:rsidRDefault="00B70638" w:rsidP="00B70638">
      <w:pPr>
        <w:pStyle w:val="Contributor"/>
        <w:numPr>
          <w:ilvl w:val="0"/>
          <w:numId w:val="31"/>
        </w:numPr>
        <w:spacing w:after="80"/>
      </w:pPr>
      <w:r w:rsidRPr="00AC6FC1">
        <w:t>Administrative Office of United States Courts</w:t>
      </w:r>
    </w:p>
    <w:p w14:paraId="1B917BAA" w14:textId="77777777" w:rsidR="00B70638" w:rsidRPr="00AC6FC1" w:rsidRDefault="00B70638" w:rsidP="00B70638">
      <w:pPr>
        <w:pStyle w:val="Contributor"/>
        <w:numPr>
          <w:ilvl w:val="1"/>
          <w:numId w:val="31"/>
        </w:numPr>
        <w:spacing w:after="80"/>
      </w:pPr>
      <w:r w:rsidRPr="00AC6FC1">
        <w:t>Bankruptcy, Civil, Criminal</w:t>
      </w:r>
    </w:p>
    <w:p w14:paraId="3741D75D" w14:textId="77777777" w:rsidR="00B70638" w:rsidRPr="00AC6FC1" w:rsidRDefault="00B70638" w:rsidP="00B70638">
      <w:pPr>
        <w:pStyle w:val="Contributor"/>
        <w:numPr>
          <w:ilvl w:val="0"/>
          <w:numId w:val="31"/>
        </w:numPr>
        <w:spacing w:after="80"/>
      </w:pPr>
      <w:r w:rsidRPr="00AC6FC1">
        <w:t>Arizona Administrative Office of the Courts</w:t>
      </w:r>
    </w:p>
    <w:p w14:paraId="73EFE3DF" w14:textId="77777777" w:rsidR="00B70638" w:rsidRPr="00AC6FC1" w:rsidRDefault="00B70638" w:rsidP="00B70638">
      <w:pPr>
        <w:pStyle w:val="Contributor"/>
        <w:numPr>
          <w:ilvl w:val="1"/>
          <w:numId w:val="31"/>
        </w:numPr>
        <w:spacing w:after="80"/>
      </w:pPr>
      <w:r w:rsidRPr="00AC6FC1">
        <w:t>Appellate</w:t>
      </w:r>
      <w:r>
        <w:t>, Civil</w:t>
      </w:r>
    </w:p>
    <w:p w14:paraId="5505E117" w14:textId="77777777" w:rsidR="00B70638" w:rsidRPr="00AC6FC1" w:rsidRDefault="00B70638" w:rsidP="00B70638">
      <w:pPr>
        <w:pStyle w:val="Contributor"/>
        <w:numPr>
          <w:ilvl w:val="0"/>
          <w:numId w:val="31"/>
        </w:numPr>
        <w:spacing w:after="80"/>
      </w:pPr>
      <w:r w:rsidRPr="00AC6FC1">
        <w:t>Fourth Judicial District Court, Hennepin County, Minneapolis</w:t>
      </w:r>
    </w:p>
    <w:p w14:paraId="5D990B97" w14:textId="77777777" w:rsidR="00B70638" w:rsidRPr="00AC6FC1" w:rsidRDefault="00B70638" w:rsidP="00B70638">
      <w:pPr>
        <w:pStyle w:val="Contributor"/>
        <w:numPr>
          <w:ilvl w:val="1"/>
          <w:numId w:val="31"/>
        </w:numPr>
        <w:spacing w:after="80"/>
      </w:pPr>
      <w:r w:rsidRPr="00AC6FC1">
        <w:t>Criminal</w:t>
      </w:r>
    </w:p>
    <w:p w14:paraId="535E90B2" w14:textId="77777777" w:rsidR="00B70638" w:rsidRPr="00AC6FC1" w:rsidRDefault="00B70638" w:rsidP="00B70638">
      <w:pPr>
        <w:pStyle w:val="Contributor"/>
        <w:numPr>
          <w:ilvl w:val="0"/>
          <w:numId w:val="31"/>
        </w:numPr>
        <w:spacing w:after="80"/>
      </w:pPr>
      <w:r w:rsidRPr="00AC6FC1">
        <w:t>King County Superior Court, Washington</w:t>
      </w:r>
    </w:p>
    <w:p w14:paraId="6DE1EBA1" w14:textId="77777777" w:rsidR="00B70638" w:rsidRPr="00AC6FC1" w:rsidRDefault="00B70638" w:rsidP="00B70638">
      <w:pPr>
        <w:pStyle w:val="Contributor"/>
        <w:numPr>
          <w:ilvl w:val="1"/>
          <w:numId w:val="31"/>
        </w:numPr>
        <w:spacing w:after="80"/>
      </w:pPr>
      <w:r w:rsidRPr="00AC6FC1">
        <w:t>Civil, Criminal</w:t>
      </w:r>
    </w:p>
    <w:p w14:paraId="0F198012" w14:textId="77777777" w:rsidR="00B70638" w:rsidRPr="00AC6FC1" w:rsidRDefault="00B70638" w:rsidP="00B70638">
      <w:pPr>
        <w:pStyle w:val="Contributor"/>
        <w:numPr>
          <w:ilvl w:val="0"/>
          <w:numId w:val="31"/>
        </w:numPr>
        <w:spacing w:after="80"/>
      </w:pPr>
      <w:r w:rsidRPr="00AC6FC1">
        <w:t>Missouri Office of State Courts Administrator</w:t>
      </w:r>
    </w:p>
    <w:p w14:paraId="6052DA53" w14:textId="77777777" w:rsidR="00B70638" w:rsidRPr="00AC6FC1" w:rsidRDefault="00B70638" w:rsidP="00B70638">
      <w:pPr>
        <w:pStyle w:val="Contributor"/>
        <w:numPr>
          <w:ilvl w:val="1"/>
          <w:numId w:val="31"/>
        </w:numPr>
        <w:spacing w:after="80"/>
      </w:pPr>
      <w:r w:rsidRPr="00AC6FC1">
        <w:t>Citation</w:t>
      </w:r>
    </w:p>
    <w:p w14:paraId="658E8D4C" w14:textId="77777777" w:rsidR="00B70638" w:rsidRPr="00AC6FC1" w:rsidRDefault="00B70638" w:rsidP="00B70638">
      <w:pPr>
        <w:pStyle w:val="Contributor"/>
        <w:numPr>
          <w:ilvl w:val="0"/>
          <w:numId w:val="31"/>
        </w:numPr>
        <w:spacing w:after="80"/>
      </w:pPr>
      <w:r w:rsidRPr="00AC6FC1">
        <w:t>Thirteenth Judicial District, Orange County, Florida (through vendor)</w:t>
      </w:r>
    </w:p>
    <w:p w14:paraId="28CF9313" w14:textId="77777777" w:rsidR="00B70638" w:rsidRPr="00AC6FC1" w:rsidRDefault="00B70638" w:rsidP="00B70638">
      <w:pPr>
        <w:pStyle w:val="Contributor"/>
        <w:numPr>
          <w:ilvl w:val="1"/>
          <w:numId w:val="31"/>
        </w:numPr>
        <w:spacing w:after="80"/>
      </w:pPr>
      <w:r w:rsidRPr="00AC6FC1">
        <w:t>Civil, Criminal, Domestic relations, Mental health, Juvenile delinquency/dependency, Probate, Citation</w:t>
      </w:r>
    </w:p>
    <w:p w14:paraId="3E49FA0C" w14:textId="77777777" w:rsidR="00B70638" w:rsidRPr="00AC6FC1" w:rsidRDefault="00B70638" w:rsidP="00B70638">
      <w:pPr>
        <w:pStyle w:val="Contributor"/>
        <w:numPr>
          <w:ilvl w:val="0"/>
          <w:numId w:val="31"/>
        </w:numPr>
        <w:spacing w:after="80"/>
      </w:pPr>
      <w:r w:rsidRPr="00AC6FC1">
        <w:t>Utah State Courts</w:t>
      </w:r>
    </w:p>
    <w:p w14:paraId="370A7667" w14:textId="77777777" w:rsidR="00B70638" w:rsidRPr="00AC6FC1" w:rsidRDefault="00B70638" w:rsidP="00B70638">
      <w:pPr>
        <w:pStyle w:val="Contributor"/>
        <w:numPr>
          <w:ilvl w:val="1"/>
          <w:numId w:val="31"/>
        </w:numPr>
        <w:spacing w:after="80"/>
      </w:pPr>
      <w:r w:rsidRPr="00AC6FC1">
        <w:t>Civil, Criminal</w:t>
      </w:r>
    </w:p>
    <w:p w14:paraId="276D114E" w14:textId="77777777" w:rsidR="00B70638" w:rsidRPr="005C1D83" w:rsidRDefault="00B70638" w:rsidP="00B70638">
      <w:pPr>
        <w:rPr>
          <w:highlight w:val="yellow"/>
        </w:rPr>
      </w:pPr>
    </w:p>
    <w:p w14:paraId="1E3DA68B" w14:textId="77777777" w:rsidR="00B70638" w:rsidRDefault="00B70638" w:rsidP="00B70638">
      <w:r>
        <w:t>The following individuals have participated in the creation of this specification and are gratefully acknowledged:</w:t>
      </w:r>
    </w:p>
    <w:p w14:paraId="3E2AE7BB" w14:textId="77777777" w:rsidR="00B70638" w:rsidRDefault="00B70638" w:rsidP="00B70638">
      <w:pPr>
        <w:pStyle w:val="Titlepageinfo"/>
      </w:pPr>
      <w:r>
        <w:t>Participants:</w:t>
      </w:r>
      <w:r>
        <w:fldChar w:fldCharType="begin"/>
      </w:r>
      <w:r>
        <w:instrText xml:space="preserve"> MACROBUTTON  </w:instrText>
      </w:r>
      <w:r>
        <w:fldChar w:fldCharType="end"/>
      </w:r>
    </w:p>
    <w:p w14:paraId="0F08C47B" w14:textId="77777777" w:rsidR="00B70638" w:rsidRDefault="00B70638" w:rsidP="00B70638">
      <w:pPr>
        <w:ind w:firstLine="720"/>
      </w:pPr>
      <w:r>
        <w:t>Philip Baughman, Tyler Technologies, Inc.</w:t>
      </w:r>
    </w:p>
    <w:p w14:paraId="5E666A77" w14:textId="77777777" w:rsidR="00B70638" w:rsidRDefault="00B70638" w:rsidP="00B70638">
      <w:pPr>
        <w:ind w:firstLine="720"/>
      </w:pPr>
      <w:r>
        <w:t>James Cabral, InfoTrack US</w:t>
      </w:r>
    </w:p>
    <w:p w14:paraId="1A0F3186" w14:textId="77777777" w:rsidR="00B70638" w:rsidRDefault="00B70638" w:rsidP="00B70638">
      <w:pPr>
        <w:ind w:firstLine="720"/>
      </w:pPr>
      <w:r>
        <w:t>Eric Eastman, InfoTrack US</w:t>
      </w:r>
    </w:p>
    <w:p w14:paraId="53EB906F" w14:textId="77777777" w:rsidR="00B70638" w:rsidRDefault="00B70638" w:rsidP="00B70638">
      <w:pPr>
        <w:ind w:firstLine="720"/>
      </w:pPr>
      <w:r>
        <w:t>Ryan Foley, i3-ImageSoft, LLC</w:t>
      </w:r>
    </w:p>
    <w:p w14:paraId="0F10D95B" w14:textId="77777777" w:rsidR="00B70638" w:rsidRDefault="00B70638" w:rsidP="00B70638">
      <w:pPr>
        <w:ind w:firstLine="720"/>
      </w:pPr>
      <w:r>
        <w:t>Gary Graham, Arizona Supreme Court</w:t>
      </w:r>
    </w:p>
    <w:p w14:paraId="146F222C" w14:textId="77777777" w:rsidR="00B70638" w:rsidRDefault="00B70638" w:rsidP="00B70638">
      <w:pPr>
        <w:ind w:firstLine="720"/>
      </w:pPr>
      <w:r>
        <w:t>Barbara</w:t>
      </w:r>
      <w:r>
        <w:tab/>
        <w:t xml:space="preserve"> Holmes, National Center for State Courts</w:t>
      </w:r>
    </w:p>
    <w:p w14:paraId="067EA89C" w14:textId="77777777" w:rsidR="00B70638" w:rsidRDefault="00B70638" w:rsidP="00B70638">
      <w:pPr>
        <w:ind w:firstLine="720"/>
      </w:pPr>
      <w:r>
        <w:t>George</w:t>
      </w:r>
      <w:r>
        <w:tab/>
        <w:t>Knecht, InfoTrack US</w:t>
      </w:r>
    </w:p>
    <w:p w14:paraId="44172C1B" w14:textId="77777777" w:rsidR="00B70638" w:rsidRDefault="00B70638" w:rsidP="00B70638">
      <w:pPr>
        <w:ind w:firstLine="720"/>
      </w:pPr>
      <w:r>
        <w:t>James McMillan, National Center for State Courts</w:t>
      </w:r>
    </w:p>
    <w:p w14:paraId="4803F3EE" w14:textId="77777777" w:rsidR="00B70638" w:rsidRDefault="00B70638" w:rsidP="00B70638">
      <w:pPr>
        <w:ind w:firstLine="720"/>
      </w:pPr>
      <w:r>
        <w:t>Enrique</w:t>
      </w:r>
      <w:r>
        <w:tab/>
      </w:r>
      <w:proofErr w:type="spellStart"/>
      <w:r>
        <w:t>Othon</w:t>
      </w:r>
      <w:proofErr w:type="spellEnd"/>
      <w:r>
        <w:t>, Tyler Technologies, Inc.</w:t>
      </w:r>
    </w:p>
    <w:p w14:paraId="5AB1CF6B" w14:textId="77777777" w:rsidR="00B70638" w:rsidRDefault="00B70638" w:rsidP="00B70638">
      <w:pPr>
        <w:ind w:firstLine="720"/>
      </w:pPr>
      <w:r>
        <w:t>Jim Price, Arizona Supreme Court</w:t>
      </w:r>
    </w:p>
    <w:p w14:paraId="726F3387" w14:textId="77777777" w:rsidR="00B70638" w:rsidRDefault="00B70638" w:rsidP="00B70638">
      <w:pPr>
        <w:ind w:firstLine="720"/>
      </w:pPr>
      <w:r>
        <w:t xml:space="preserve">Brock Rogers, File &amp; </w:t>
      </w:r>
      <w:proofErr w:type="spellStart"/>
      <w:r>
        <w:t>ServeXpress</w:t>
      </w:r>
      <w:proofErr w:type="spellEnd"/>
    </w:p>
    <w:p w14:paraId="2F18C552" w14:textId="77777777" w:rsidR="00B70638" w:rsidRPr="0049765B" w:rsidRDefault="00B70638" w:rsidP="005347EB">
      <w:pPr>
        <w:pStyle w:val="AppendixHeading1"/>
        <w:numPr>
          <w:ilvl w:val="0"/>
          <w:numId w:val="30"/>
        </w:numPr>
      </w:pPr>
      <w:bookmarkStart w:id="664" w:name="_Toc112085686"/>
      <w:bookmarkStart w:id="665" w:name="_Toc112085803"/>
      <w:bookmarkStart w:id="666" w:name="_Toc119589073"/>
      <w:bookmarkStart w:id="667" w:name="_Toc112085687"/>
      <w:bookmarkStart w:id="668" w:name="_Toc112085804"/>
      <w:bookmarkStart w:id="669" w:name="_Toc119589074"/>
      <w:bookmarkStart w:id="670" w:name="_Toc112085688"/>
      <w:bookmarkStart w:id="671" w:name="_Toc112085805"/>
      <w:bookmarkStart w:id="672" w:name="_Toc119589075"/>
      <w:bookmarkStart w:id="673" w:name="_Toc112085689"/>
      <w:bookmarkStart w:id="674" w:name="_Toc112085806"/>
      <w:bookmarkStart w:id="675" w:name="_Toc119589076"/>
      <w:bookmarkStart w:id="676" w:name="_Toc112085690"/>
      <w:bookmarkStart w:id="677" w:name="_Toc112085807"/>
      <w:bookmarkStart w:id="678" w:name="_Toc119589077"/>
      <w:bookmarkStart w:id="679" w:name="_Toc112085691"/>
      <w:bookmarkStart w:id="680" w:name="_Toc112085808"/>
      <w:bookmarkStart w:id="681" w:name="_Toc119589078"/>
      <w:bookmarkStart w:id="682" w:name="_Toc112085692"/>
      <w:bookmarkStart w:id="683" w:name="_Toc112085809"/>
      <w:bookmarkStart w:id="684" w:name="_Toc119589079"/>
      <w:bookmarkStart w:id="685" w:name="_Toc112085693"/>
      <w:bookmarkStart w:id="686" w:name="_Toc112085810"/>
      <w:bookmarkStart w:id="687" w:name="_Toc119589080"/>
      <w:bookmarkStart w:id="688" w:name="_Toc112085694"/>
      <w:bookmarkStart w:id="689" w:name="_Toc112085811"/>
      <w:bookmarkStart w:id="690" w:name="_Toc119589081"/>
      <w:bookmarkStart w:id="691" w:name="_Toc112085695"/>
      <w:bookmarkStart w:id="692" w:name="_Toc112085812"/>
      <w:bookmarkStart w:id="693" w:name="_Toc119589082"/>
      <w:bookmarkStart w:id="694" w:name="_Toc112085696"/>
      <w:bookmarkStart w:id="695" w:name="_Toc112085813"/>
      <w:bookmarkStart w:id="696" w:name="_Toc119589083"/>
      <w:bookmarkStart w:id="697" w:name="_Toc112085697"/>
      <w:bookmarkStart w:id="698" w:name="_Toc112085814"/>
      <w:bookmarkStart w:id="699" w:name="_Toc119589084"/>
      <w:bookmarkStart w:id="700" w:name="_Toc112085698"/>
      <w:bookmarkStart w:id="701" w:name="_Toc112085815"/>
      <w:bookmarkStart w:id="702" w:name="_Toc119589085"/>
      <w:bookmarkStart w:id="703" w:name="_Toc112085699"/>
      <w:bookmarkStart w:id="704" w:name="_Toc112085816"/>
      <w:bookmarkStart w:id="705" w:name="_Toc119589086"/>
      <w:bookmarkStart w:id="706" w:name="_Toc112085700"/>
      <w:bookmarkStart w:id="707" w:name="_Toc112085817"/>
      <w:bookmarkStart w:id="708" w:name="_Toc119589087"/>
      <w:bookmarkStart w:id="709" w:name="_Toc112085701"/>
      <w:bookmarkStart w:id="710" w:name="_Toc112085818"/>
      <w:bookmarkStart w:id="711" w:name="_Toc119589088"/>
      <w:bookmarkStart w:id="712" w:name="_Toc112085702"/>
      <w:bookmarkStart w:id="713" w:name="_Toc112085819"/>
      <w:bookmarkStart w:id="714" w:name="_Toc119589089"/>
      <w:bookmarkStart w:id="715" w:name="_Toc112085703"/>
      <w:bookmarkStart w:id="716" w:name="_Toc112085820"/>
      <w:bookmarkStart w:id="717" w:name="_Toc119589090"/>
      <w:bookmarkStart w:id="718" w:name="_Toc112085704"/>
      <w:bookmarkStart w:id="719" w:name="_Toc112085821"/>
      <w:bookmarkStart w:id="720" w:name="_Toc119589091"/>
      <w:bookmarkStart w:id="721" w:name="_Toc112085705"/>
      <w:bookmarkStart w:id="722" w:name="_Toc112085822"/>
      <w:bookmarkStart w:id="723" w:name="_Toc119589092"/>
      <w:bookmarkStart w:id="724" w:name="_Toc112085706"/>
      <w:bookmarkStart w:id="725" w:name="_Toc112085823"/>
      <w:bookmarkStart w:id="726" w:name="_Toc119589093"/>
      <w:bookmarkStart w:id="727" w:name="_Toc112085707"/>
      <w:bookmarkStart w:id="728" w:name="_Toc112085824"/>
      <w:bookmarkStart w:id="729" w:name="_Toc119589094"/>
      <w:bookmarkStart w:id="730" w:name="_Toc112085708"/>
      <w:bookmarkStart w:id="731" w:name="_Toc112085825"/>
      <w:bookmarkStart w:id="732" w:name="_Toc119589095"/>
      <w:bookmarkStart w:id="733" w:name="_Toc112085709"/>
      <w:bookmarkStart w:id="734" w:name="_Toc112085826"/>
      <w:bookmarkStart w:id="735" w:name="_Toc119589096"/>
      <w:bookmarkStart w:id="736" w:name="_Toc112085710"/>
      <w:bookmarkStart w:id="737" w:name="_Toc112085827"/>
      <w:bookmarkStart w:id="738" w:name="_Toc119589097"/>
      <w:bookmarkStart w:id="739" w:name="_Toc112085711"/>
      <w:bookmarkStart w:id="740" w:name="_Toc112085828"/>
      <w:bookmarkStart w:id="741" w:name="_Toc119589098"/>
      <w:bookmarkStart w:id="742" w:name="_Toc112085712"/>
      <w:bookmarkStart w:id="743" w:name="_Toc112085829"/>
      <w:bookmarkStart w:id="744" w:name="_Toc119589099"/>
      <w:bookmarkStart w:id="745" w:name="_Toc118812127"/>
      <w:bookmarkStart w:id="746" w:name="_Toc118889839"/>
      <w:bookmarkStart w:id="747" w:name="_Toc285621563"/>
      <w:bookmarkStart w:id="748" w:name="_Toc343512813"/>
      <w:bookmarkStart w:id="749" w:name="_Toc419904314"/>
      <w:bookmarkStart w:id="750" w:name="_Toc106445630"/>
      <w:bookmarkStart w:id="751" w:name="_Toc112085830"/>
      <w:bookmarkStart w:id="752" w:name="_Toc119589100"/>
      <w:bookmarkStart w:id="753" w:name="_Toc140839621"/>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49765B">
        <w:lastRenderedPageBreak/>
        <w:t>(Informative) Revision History</w:t>
      </w:r>
      <w:bookmarkEnd w:id="745"/>
      <w:bookmarkEnd w:id="746"/>
      <w:bookmarkEnd w:id="747"/>
      <w:bookmarkEnd w:id="748"/>
      <w:bookmarkEnd w:id="749"/>
      <w:bookmarkEnd w:id="750"/>
      <w:bookmarkEnd w:id="751"/>
      <w:bookmarkEnd w:id="752"/>
      <w:bookmarkEnd w:id="753"/>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587"/>
        <w:gridCol w:w="1496"/>
        <w:gridCol w:w="5580"/>
      </w:tblGrid>
      <w:tr w:rsidR="00B70638" w:rsidRPr="0049765B" w14:paraId="4420C47E" w14:textId="77777777" w:rsidTr="00DF601F">
        <w:trPr>
          <w:tblHeader/>
        </w:trPr>
        <w:tc>
          <w:tcPr>
            <w:tcW w:w="1165" w:type="dxa"/>
          </w:tcPr>
          <w:p w14:paraId="64569741" w14:textId="77777777" w:rsidR="00B70638" w:rsidRPr="0049765B" w:rsidRDefault="00B70638" w:rsidP="00DF601F">
            <w:r w:rsidRPr="0049765B">
              <w:t>Rev</w:t>
            </w:r>
          </w:p>
        </w:tc>
        <w:tc>
          <w:tcPr>
            <w:tcW w:w="1587" w:type="dxa"/>
          </w:tcPr>
          <w:p w14:paraId="68F588DB" w14:textId="77777777" w:rsidR="00B70638" w:rsidRPr="0049765B" w:rsidRDefault="00B70638" w:rsidP="00DF601F">
            <w:r w:rsidRPr="0049765B">
              <w:t>Date</w:t>
            </w:r>
          </w:p>
        </w:tc>
        <w:tc>
          <w:tcPr>
            <w:tcW w:w="1496" w:type="dxa"/>
          </w:tcPr>
          <w:p w14:paraId="2E901725" w14:textId="77777777" w:rsidR="00B70638" w:rsidRPr="0049765B" w:rsidRDefault="00B70638" w:rsidP="00DF601F">
            <w:r w:rsidRPr="0049765B">
              <w:t>By Whom</w:t>
            </w:r>
          </w:p>
        </w:tc>
        <w:tc>
          <w:tcPr>
            <w:tcW w:w="5580" w:type="dxa"/>
          </w:tcPr>
          <w:p w14:paraId="68D4BB42" w14:textId="77777777" w:rsidR="00B70638" w:rsidRPr="0049765B" w:rsidRDefault="00B70638" w:rsidP="00DF601F">
            <w:r w:rsidRPr="0049765B">
              <w:t>What</w:t>
            </w:r>
          </w:p>
        </w:tc>
      </w:tr>
      <w:tr w:rsidR="00B70638" w:rsidRPr="0049765B" w14:paraId="10F4346C" w14:textId="77777777" w:rsidTr="00DF601F">
        <w:tc>
          <w:tcPr>
            <w:tcW w:w="1165" w:type="dxa"/>
          </w:tcPr>
          <w:p w14:paraId="381EF6BB" w14:textId="77777777" w:rsidR="00B70638" w:rsidRPr="0049765B" w:rsidRDefault="00B70638" w:rsidP="00DF601F">
            <w:r>
              <w:t>W</w:t>
            </w:r>
            <w:r w:rsidRPr="0049765B">
              <w:t>d</w:t>
            </w:r>
            <w:r>
              <w:t>0</w:t>
            </w:r>
            <w:r w:rsidRPr="0049765B">
              <w:t>1</w:t>
            </w:r>
          </w:p>
        </w:tc>
        <w:tc>
          <w:tcPr>
            <w:tcW w:w="1587" w:type="dxa"/>
          </w:tcPr>
          <w:p w14:paraId="16EC3F6D" w14:textId="77777777" w:rsidR="00B70638" w:rsidRPr="0049765B" w:rsidRDefault="00B70638" w:rsidP="00DF601F">
            <w:r>
              <w:t>2022-06-18</w:t>
            </w:r>
          </w:p>
        </w:tc>
        <w:tc>
          <w:tcPr>
            <w:tcW w:w="1496" w:type="dxa"/>
          </w:tcPr>
          <w:p w14:paraId="0049E3C3" w14:textId="77777777" w:rsidR="00B70638" w:rsidRPr="0049765B" w:rsidRDefault="00B70638" w:rsidP="00DF601F">
            <w:r>
              <w:t>James Cabral</w:t>
            </w:r>
          </w:p>
        </w:tc>
        <w:tc>
          <w:tcPr>
            <w:tcW w:w="5580" w:type="dxa"/>
          </w:tcPr>
          <w:p w14:paraId="2DB354EE" w14:textId="77777777" w:rsidR="00B70638" w:rsidRDefault="00B70638" w:rsidP="00DF601F">
            <w:r>
              <w:t>Changes to ECF 4.01 OS with errata 02:</w:t>
            </w:r>
          </w:p>
          <w:p w14:paraId="53CE04EE" w14:textId="77777777" w:rsidR="00B70638" w:rsidRPr="00830BC6" w:rsidRDefault="00B70638" w:rsidP="00DF601F">
            <w:pPr>
              <w:shd w:val="clear" w:color="auto" w:fill="FFFFFF"/>
              <w:autoSpaceDE w:val="0"/>
              <w:autoSpaceDN w:val="0"/>
              <w:adjustRightInd w:val="0"/>
              <w:spacing w:before="0" w:after="0"/>
            </w:pPr>
            <w:r>
              <w:t>Relaxed the cardinality of &lt;</w:t>
            </w:r>
            <w:proofErr w:type="spellStart"/>
            <w:proofErr w:type="gramStart"/>
            <w:r w:rsidRPr="00830BC6">
              <w:rPr>
                <w:rFonts w:ascii="Courier New" w:hAnsi="Courier New" w:cs="Courier New"/>
              </w:rPr>
              <w:t>ecf:SendingMDELocationID</w:t>
            </w:r>
            <w:proofErr w:type="spellEnd"/>
            <w:proofErr w:type="gramEnd"/>
            <w:r>
              <w:rPr>
                <w:rFonts w:ascii="Courier New" w:hAnsi="Courier New" w:cs="Courier New"/>
              </w:rPr>
              <w:t>&gt;</w:t>
            </w:r>
            <w:r>
              <w:t xml:space="preserve"> and &lt;</w:t>
            </w:r>
            <w:proofErr w:type="spellStart"/>
            <w:r w:rsidRPr="00830BC6">
              <w:rPr>
                <w:rFonts w:ascii="Courier New" w:hAnsi="Courier New" w:cs="Courier New"/>
              </w:rPr>
              <w:t>ecf:SendingMDEProfileCode</w:t>
            </w:r>
            <w:proofErr w:type="spellEnd"/>
            <w:r>
              <w:rPr>
                <w:rFonts w:ascii="Courier New" w:hAnsi="Courier New" w:cs="Courier New"/>
              </w:rPr>
              <w:t>&gt;</w:t>
            </w:r>
            <w:r>
              <w:t xml:space="preserve"> in &lt;</w:t>
            </w:r>
            <w:proofErr w:type="spellStart"/>
            <w:r w:rsidRPr="00830BC6">
              <w:rPr>
                <w:rFonts w:ascii="Courier New" w:hAnsi="Courier New" w:cs="Courier New"/>
              </w:rPr>
              <w:t>ecf:CaseFilingType</w:t>
            </w:r>
            <w:proofErr w:type="spellEnd"/>
            <w:r>
              <w:rPr>
                <w:rFonts w:ascii="Courier New" w:hAnsi="Courier New" w:cs="Courier New"/>
              </w:rPr>
              <w:t>&gt;</w:t>
            </w:r>
            <w:r>
              <w:t xml:space="preserve"> to enable MDEs to send messages without requiring an asynchronous message.  Added </w:t>
            </w:r>
            <w:r w:rsidRPr="00830BC6">
              <w:rPr>
                <w:rFonts w:ascii="Courier New" w:hAnsi="Courier New" w:cs="Courier New"/>
              </w:rPr>
              <w:t>&lt;</w:t>
            </w:r>
            <w:proofErr w:type="spellStart"/>
            <w:r w:rsidRPr="00830BC6">
              <w:rPr>
                <w:rFonts w:ascii="Courier New" w:hAnsi="Courier New" w:cs="Courier New"/>
              </w:rPr>
              <w:t>DevelopmentPolicyParametersType</w:t>
            </w:r>
            <w:proofErr w:type="spellEnd"/>
            <w:r w:rsidRPr="008E1E7A">
              <w:rPr>
                <w:rFonts w:ascii="Courier New" w:hAnsi="Courier New" w:cs="Courier New"/>
              </w:rPr>
              <w:t>&gt;</w:t>
            </w:r>
            <w:r w:rsidRPr="00830BC6">
              <w:rPr>
                <w:rFonts w:ascii="Courier New" w:hAnsi="Courier New" w:cs="Courier New"/>
              </w:rPr>
              <w:t>/</w:t>
            </w:r>
            <w:r>
              <w:rPr>
                <w:rFonts w:ascii="Courier New" w:hAnsi="Courier New" w:cs="Courier New"/>
              </w:rPr>
              <w:t xml:space="preserve"> &lt;</w:t>
            </w:r>
            <w:proofErr w:type="spellStart"/>
            <w:r w:rsidRPr="00830BC6">
              <w:rPr>
                <w:rFonts w:ascii="Courier New" w:hAnsi="Courier New" w:cs="Courier New"/>
              </w:rPr>
              <w:t>RequireAsynchronousResponsesIndicator</w:t>
            </w:r>
            <w:proofErr w:type="spellEnd"/>
            <w:r w:rsidRPr="008E1E7A">
              <w:rPr>
                <w:rFonts w:ascii="Courier New" w:hAnsi="Courier New" w:cs="Courier New"/>
              </w:rPr>
              <w:t>&gt;</w:t>
            </w:r>
          </w:p>
          <w:p w14:paraId="219FF7DA" w14:textId="77777777" w:rsidR="00B70638" w:rsidRPr="001632F1" w:rsidRDefault="00B70638" w:rsidP="00DF601F">
            <w:pPr>
              <w:shd w:val="clear" w:color="auto" w:fill="FFFFFF"/>
              <w:autoSpaceDE w:val="0"/>
              <w:autoSpaceDN w:val="0"/>
              <w:adjustRightInd w:val="0"/>
              <w:spacing w:before="0" w:after="0"/>
            </w:pPr>
            <w:r w:rsidRPr="00830BC6">
              <w:t xml:space="preserve"> </w:t>
            </w:r>
            <w:r>
              <w:t>to</w:t>
            </w:r>
            <w:r w:rsidRPr="00830BC6">
              <w:t xml:space="preserve"> </w:t>
            </w:r>
            <w:proofErr w:type="spellStart"/>
            <w:r w:rsidRPr="00830BC6">
              <w:t>CourtPolicy</w:t>
            </w:r>
            <w:r>
              <w:t>ResponseMessage</w:t>
            </w:r>
            <w:proofErr w:type="spellEnd"/>
            <w:r w:rsidRPr="00830BC6">
              <w:t xml:space="preserve"> to indicate whether all MDEs MUST support </w:t>
            </w:r>
            <w:r w:rsidRPr="009B1A2F">
              <w:t>asynchronous</w:t>
            </w:r>
            <w:r w:rsidRPr="00830BC6">
              <w:t xml:space="preserve"> responses to messages they </w:t>
            </w:r>
            <w:r>
              <w:t>send</w:t>
            </w:r>
            <w:r w:rsidRPr="00830BC6">
              <w:t>.</w:t>
            </w:r>
            <w:r>
              <w:t xml:space="preserve"> Relaxed</w:t>
            </w:r>
            <w:r w:rsidRPr="00E31603">
              <w:t xml:space="preserve"> </w:t>
            </w:r>
            <w:r w:rsidRPr="00830BC6">
              <w:t xml:space="preserve">the </w:t>
            </w:r>
            <w:r w:rsidRPr="00E31603">
              <w:t>cardinality</w:t>
            </w:r>
            <w:r w:rsidRPr="00830BC6">
              <w:t xml:space="preserve"> of </w:t>
            </w:r>
            <w:r w:rsidRPr="00830BC6">
              <w:rPr>
                <w:rFonts w:ascii="Courier New" w:hAnsi="Courier New" w:cs="Courier New"/>
              </w:rPr>
              <w:t>&lt;</w:t>
            </w:r>
            <w:proofErr w:type="spellStart"/>
            <w:proofErr w:type="gramStart"/>
            <w:r w:rsidRPr="00830BC6">
              <w:rPr>
                <w:rFonts w:ascii="Courier New" w:hAnsi="Courier New" w:cs="Courier New"/>
              </w:rPr>
              <w:t>nc:ItemType</w:t>
            </w:r>
            <w:proofErr w:type="spellEnd"/>
            <w:proofErr w:type="gramEnd"/>
            <w:r w:rsidRPr="00830BC6">
              <w:rPr>
                <w:rFonts w:ascii="Courier New" w:hAnsi="Courier New" w:cs="Courier New"/>
              </w:rPr>
              <w:t>&gt;/</w:t>
            </w:r>
            <w:r>
              <w:rPr>
                <w:rFonts w:ascii="Courier New" w:hAnsi="Courier New" w:cs="Courier New"/>
              </w:rPr>
              <w:t xml:space="preserve"> </w:t>
            </w:r>
            <w:r w:rsidRPr="00830BC6">
              <w:rPr>
                <w:rFonts w:ascii="Courier New" w:hAnsi="Courier New" w:cs="Courier New"/>
              </w:rPr>
              <w:t>&lt;</w:t>
            </w:r>
            <w:proofErr w:type="spellStart"/>
            <w:r w:rsidRPr="00830BC6">
              <w:rPr>
                <w:rFonts w:ascii="Courier New" w:hAnsi="Courier New" w:cs="Courier New"/>
              </w:rPr>
              <w:t>nc:ItemOtherIdentification</w:t>
            </w:r>
            <w:proofErr w:type="spellEnd"/>
            <w:r w:rsidRPr="00830BC6">
              <w:rPr>
                <w:rFonts w:ascii="Courier New" w:hAnsi="Courier New" w:cs="Courier New"/>
              </w:rPr>
              <w:t>&gt;,</w:t>
            </w:r>
            <w:r w:rsidRPr="00830BC6">
              <w:t xml:space="preserve"> </w:t>
            </w:r>
            <w:r w:rsidRPr="00830BC6">
              <w:rPr>
                <w:rFonts w:ascii="Courier New" w:hAnsi="Courier New" w:cs="Courier New"/>
              </w:rPr>
              <w:t>&lt;</w:t>
            </w:r>
            <w:proofErr w:type="spellStart"/>
            <w:r w:rsidRPr="00830BC6">
              <w:rPr>
                <w:rFonts w:ascii="Courier New" w:hAnsi="Courier New" w:cs="Courier New"/>
              </w:rPr>
              <w:t>nc:ObligationType</w:t>
            </w:r>
            <w:proofErr w:type="spellEnd"/>
            <w:r w:rsidRPr="00830BC6">
              <w:rPr>
                <w:rFonts w:ascii="Courier New" w:hAnsi="Courier New" w:cs="Courier New"/>
              </w:rPr>
              <w:t>&gt;/</w:t>
            </w:r>
            <w:r>
              <w:rPr>
                <w:rFonts w:ascii="Courier New" w:hAnsi="Courier New" w:cs="Courier New"/>
              </w:rPr>
              <w:t xml:space="preserve"> </w:t>
            </w:r>
            <w:r w:rsidRPr="00830BC6">
              <w:rPr>
                <w:rFonts w:ascii="Courier New" w:hAnsi="Courier New" w:cs="Courier New"/>
              </w:rPr>
              <w:t>&lt;</w:t>
            </w:r>
            <w:proofErr w:type="spellStart"/>
            <w:r w:rsidRPr="00830BC6">
              <w:rPr>
                <w:rFonts w:ascii="Courier New" w:hAnsi="Courier New" w:cs="Courier New"/>
              </w:rPr>
              <w:t>nc:ObligationEntity</w:t>
            </w:r>
            <w:proofErr w:type="spellEnd"/>
            <w:r w:rsidRPr="00830BC6">
              <w:rPr>
                <w:rFonts w:ascii="Courier New" w:hAnsi="Courier New" w:cs="Courier New"/>
              </w:rPr>
              <w:t>&gt;</w:t>
            </w:r>
            <w:r w:rsidRPr="00830BC6">
              <w:t xml:space="preserve"> and </w:t>
            </w:r>
            <w:r w:rsidRPr="00830BC6">
              <w:rPr>
                <w:rFonts w:ascii="Courier New" w:hAnsi="Courier New" w:cs="Courier New"/>
              </w:rPr>
              <w:t>&lt;</w:t>
            </w:r>
            <w:proofErr w:type="spellStart"/>
            <w:r w:rsidRPr="00830BC6">
              <w:rPr>
                <w:rFonts w:ascii="Courier New" w:hAnsi="Courier New" w:cs="Courier New"/>
              </w:rPr>
              <w:t>nc:OrganizationType</w:t>
            </w:r>
            <w:proofErr w:type="spellEnd"/>
            <w:r w:rsidRPr="00830BC6">
              <w:rPr>
                <w:rFonts w:ascii="Courier New" w:hAnsi="Courier New" w:cs="Courier New"/>
              </w:rPr>
              <w:t>&gt;/</w:t>
            </w:r>
            <w:r>
              <w:rPr>
                <w:rFonts w:ascii="Courier New" w:hAnsi="Courier New" w:cs="Courier New"/>
              </w:rPr>
              <w:t xml:space="preserve"> </w:t>
            </w:r>
            <w:r w:rsidRPr="00830BC6">
              <w:rPr>
                <w:rFonts w:ascii="Courier New" w:hAnsi="Courier New" w:cs="Courier New"/>
              </w:rPr>
              <w:t>&lt;</w:t>
            </w:r>
            <w:proofErr w:type="spellStart"/>
            <w:r w:rsidRPr="00830BC6">
              <w:rPr>
                <w:rFonts w:ascii="Courier New" w:hAnsi="Courier New" w:cs="Courier New"/>
              </w:rPr>
              <w:t>nc:OrganizationIdentification</w:t>
            </w:r>
            <w:proofErr w:type="spellEnd"/>
            <w:r w:rsidRPr="00830BC6">
              <w:rPr>
                <w:rFonts w:ascii="Courier New" w:hAnsi="Courier New" w:cs="Courier New"/>
              </w:rPr>
              <w:t>&gt;</w:t>
            </w:r>
            <w:r w:rsidRPr="00830BC6">
              <w:t xml:space="preserve"> to </w:t>
            </w:r>
            <w:r>
              <w:t xml:space="preserve">allow multiples. </w:t>
            </w:r>
            <w:r w:rsidRPr="00D12E54">
              <w:t xml:space="preserve">Added </w:t>
            </w:r>
            <w:r w:rsidRPr="00830BC6">
              <w:rPr>
                <w:rFonts w:ascii="Courier New" w:hAnsi="Courier New" w:cs="Courier New"/>
              </w:rPr>
              <w:t>&lt;PersonCitizenshipISO3166Alpha2Code&gt;</w:t>
            </w:r>
            <w:r w:rsidRPr="00D12E54">
              <w:t xml:space="preserve"> as an alternative to </w:t>
            </w:r>
            <w:r w:rsidRPr="00830BC6">
              <w:rPr>
                <w:rFonts w:ascii="Courier New" w:hAnsi="Courier New" w:cs="Courier New"/>
              </w:rPr>
              <w:t>&lt;PersonCitizenshipFIPS10-4Code&gt;</w:t>
            </w:r>
            <w:r w:rsidRPr="00D12E54">
              <w:t xml:space="preserve"> and </w:t>
            </w:r>
            <w:r w:rsidRPr="00830BC6">
              <w:rPr>
                <w:rFonts w:ascii="Courier New" w:hAnsi="Courier New" w:cs="Courier New"/>
              </w:rPr>
              <w:t>&lt;LocationCountryISO3166Alpha2Code&gt;</w:t>
            </w:r>
            <w:r w:rsidRPr="00D12E54">
              <w:t xml:space="preserve"> as an alternative to </w:t>
            </w:r>
            <w:r w:rsidRPr="00830BC6">
              <w:rPr>
                <w:rFonts w:ascii="Courier New" w:hAnsi="Courier New" w:cs="Courier New"/>
              </w:rPr>
              <w:t>&lt;LocationCountryFIPS10-4Code&gt;</w:t>
            </w:r>
            <w:r w:rsidRPr="00D12E54">
              <w:t xml:space="preserve"> due to </w:t>
            </w:r>
            <w:r>
              <w:t xml:space="preserve">the </w:t>
            </w:r>
            <w:r w:rsidRPr="00D12E54">
              <w:t xml:space="preserve">retirement of </w:t>
            </w:r>
            <w:r>
              <w:t xml:space="preserve">the </w:t>
            </w:r>
            <w:r w:rsidRPr="00D12E54">
              <w:t>FIPS10-4 code</w:t>
            </w:r>
            <w:r>
              <w:t xml:space="preserve"> </w:t>
            </w:r>
            <w:r w:rsidRPr="00D12E54">
              <w:t>list.</w:t>
            </w:r>
            <w:r>
              <w:t xml:space="preserve"> Added </w:t>
            </w:r>
            <w:proofErr w:type="spellStart"/>
            <w:r>
              <w:t>xsd</w:t>
            </w:r>
            <w:proofErr w:type="spellEnd"/>
            <w:r>
              <w:t>/wrappers.xsd to support document/literal web services.</w:t>
            </w:r>
          </w:p>
        </w:tc>
      </w:tr>
      <w:tr w:rsidR="00B70638" w:rsidRPr="0049765B" w14:paraId="32D1412F" w14:textId="77777777" w:rsidTr="00DF601F">
        <w:tc>
          <w:tcPr>
            <w:tcW w:w="1165" w:type="dxa"/>
          </w:tcPr>
          <w:p w14:paraId="038BDEFE" w14:textId="77777777" w:rsidR="00B70638" w:rsidRDefault="00B70638" w:rsidP="00DF601F">
            <w:r>
              <w:t>WD02</w:t>
            </w:r>
          </w:p>
        </w:tc>
        <w:tc>
          <w:tcPr>
            <w:tcW w:w="1587" w:type="dxa"/>
          </w:tcPr>
          <w:p w14:paraId="27F65BE4" w14:textId="77777777" w:rsidR="00B70638" w:rsidDel="0008024F" w:rsidRDefault="00B70638" w:rsidP="00DF601F">
            <w:r>
              <w:t>2022-06-25</w:t>
            </w:r>
          </w:p>
        </w:tc>
        <w:tc>
          <w:tcPr>
            <w:tcW w:w="1496" w:type="dxa"/>
          </w:tcPr>
          <w:p w14:paraId="312FF459" w14:textId="77777777" w:rsidR="00B70638" w:rsidRDefault="00B70638" w:rsidP="00DF601F">
            <w:r>
              <w:t>James Cabral</w:t>
            </w:r>
          </w:p>
          <w:p w14:paraId="17BDCEDB" w14:textId="77777777" w:rsidR="00B70638" w:rsidRDefault="00B70638" w:rsidP="00DF601F">
            <w:r>
              <w:t>Gary Graham</w:t>
            </w:r>
          </w:p>
        </w:tc>
        <w:tc>
          <w:tcPr>
            <w:tcW w:w="5580" w:type="dxa"/>
          </w:tcPr>
          <w:p w14:paraId="67B556D6" w14:textId="77777777" w:rsidR="00B70638" w:rsidRPr="0049765B" w:rsidDel="0008024F" w:rsidRDefault="00B70638" w:rsidP="00DF601F">
            <w:r>
              <w:t>Updated reference to NIEM [MNDR] to version 1.3</w:t>
            </w:r>
          </w:p>
        </w:tc>
      </w:tr>
      <w:tr w:rsidR="00B70638" w:rsidRPr="0049765B" w14:paraId="5CFA9873" w14:textId="77777777" w:rsidTr="00DF601F">
        <w:tc>
          <w:tcPr>
            <w:tcW w:w="1165" w:type="dxa"/>
          </w:tcPr>
          <w:p w14:paraId="20BE8211" w14:textId="77777777" w:rsidR="00B70638" w:rsidRDefault="00B70638" w:rsidP="00DF601F">
            <w:r>
              <w:t>WD03</w:t>
            </w:r>
          </w:p>
        </w:tc>
        <w:tc>
          <w:tcPr>
            <w:tcW w:w="1587" w:type="dxa"/>
          </w:tcPr>
          <w:p w14:paraId="47907F6C" w14:textId="77777777" w:rsidR="00B70638" w:rsidRDefault="00B70638" w:rsidP="00DF601F">
            <w:r>
              <w:t>2022-07-04</w:t>
            </w:r>
          </w:p>
        </w:tc>
        <w:tc>
          <w:tcPr>
            <w:tcW w:w="1496" w:type="dxa"/>
          </w:tcPr>
          <w:p w14:paraId="0D752363" w14:textId="77777777" w:rsidR="00B70638" w:rsidRDefault="00B70638" w:rsidP="00DF601F">
            <w:r>
              <w:t>James Cabral</w:t>
            </w:r>
          </w:p>
          <w:p w14:paraId="61DB3593" w14:textId="77777777" w:rsidR="00B70638" w:rsidRDefault="00B70638" w:rsidP="00DF601F">
            <w:r>
              <w:t>Gary Graham</w:t>
            </w:r>
          </w:p>
        </w:tc>
        <w:tc>
          <w:tcPr>
            <w:tcW w:w="5580" w:type="dxa"/>
          </w:tcPr>
          <w:p w14:paraId="31A3337A" w14:textId="77777777" w:rsidR="00B70638" w:rsidRDefault="00B70638" w:rsidP="00DF601F">
            <w:r>
              <w:t>Updated front matter to conform to current OASIS technical specification template. Updated stage of normative reference to Code List Representation specification to OASIS Committee Specification 02.</w:t>
            </w:r>
          </w:p>
        </w:tc>
      </w:tr>
      <w:tr w:rsidR="00B70638" w:rsidRPr="0049765B" w14:paraId="40F87ACE" w14:textId="77777777" w:rsidTr="00DF601F">
        <w:tc>
          <w:tcPr>
            <w:tcW w:w="1165" w:type="dxa"/>
          </w:tcPr>
          <w:p w14:paraId="14B75869" w14:textId="77777777" w:rsidR="00B70638" w:rsidRDefault="00B70638" w:rsidP="00DF601F">
            <w:r>
              <w:t>WD04</w:t>
            </w:r>
          </w:p>
        </w:tc>
        <w:tc>
          <w:tcPr>
            <w:tcW w:w="1587" w:type="dxa"/>
          </w:tcPr>
          <w:p w14:paraId="58C76572" w14:textId="77777777" w:rsidR="00B70638" w:rsidRDefault="00B70638" w:rsidP="00DF601F">
            <w:r>
              <w:t>2022-08-23</w:t>
            </w:r>
          </w:p>
        </w:tc>
        <w:tc>
          <w:tcPr>
            <w:tcW w:w="1496" w:type="dxa"/>
          </w:tcPr>
          <w:p w14:paraId="748BB42E" w14:textId="77777777" w:rsidR="00B70638" w:rsidRDefault="00B70638" w:rsidP="00DF601F">
            <w:r>
              <w:t>James Cabral</w:t>
            </w:r>
          </w:p>
          <w:p w14:paraId="2E8C4CE3" w14:textId="77777777" w:rsidR="00B70638" w:rsidRDefault="00B70638" w:rsidP="00DF601F">
            <w:r>
              <w:t>Gary Graham</w:t>
            </w:r>
          </w:p>
        </w:tc>
        <w:tc>
          <w:tcPr>
            <w:tcW w:w="5580" w:type="dxa"/>
          </w:tcPr>
          <w:p w14:paraId="576E63D3" w14:textId="77777777" w:rsidR="00B70638" w:rsidRDefault="00B70638" w:rsidP="00DF601F">
            <w:r w:rsidRPr="00C14ACB">
              <w:t xml:space="preserve">Replace references to </w:t>
            </w:r>
            <w:r w:rsidRPr="00830BC6">
              <w:t>ECF 4.0</w:t>
            </w:r>
            <w:r w:rsidRPr="00C14ACB">
              <w:t xml:space="preserve"> with 4.1.</w:t>
            </w:r>
            <w:r>
              <w:t xml:space="preserve"> In </w:t>
            </w:r>
            <w:proofErr w:type="spellStart"/>
            <w:r>
              <w:t>xsd</w:t>
            </w:r>
            <w:proofErr w:type="spellEnd"/>
            <w:r>
              <w:t xml:space="preserve">/wrappers.xsd, fixed consistency of message names and changed </w:t>
            </w:r>
            <w:proofErr w:type="spellStart"/>
            <w:proofErr w:type="gramStart"/>
            <w:r>
              <w:t>docket:RecordDocketingMessage</w:t>
            </w:r>
            <w:proofErr w:type="spellEnd"/>
            <w:proofErr w:type="gramEnd"/>
            <w:r>
              <w:t xml:space="preserve"> to </w:t>
            </w:r>
            <w:proofErr w:type="spellStart"/>
            <w:r>
              <w:t>docketcb:RecordDocketingCallbackMessage</w:t>
            </w:r>
            <w:proofErr w:type="spellEnd"/>
            <w:r>
              <w:t xml:space="preserve"> in </w:t>
            </w:r>
            <w:proofErr w:type="spellStart"/>
            <w:r>
              <w:t>NotifyDocketingCompleteRequestType</w:t>
            </w:r>
            <w:proofErr w:type="spellEnd"/>
            <w:r>
              <w:t>.</w:t>
            </w:r>
          </w:p>
        </w:tc>
      </w:tr>
      <w:tr w:rsidR="00B70638" w:rsidRPr="0049765B" w14:paraId="3AA8ECA3" w14:textId="77777777" w:rsidTr="00DF601F">
        <w:tc>
          <w:tcPr>
            <w:tcW w:w="1165" w:type="dxa"/>
          </w:tcPr>
          <w:p w14:paraId="178C12EB" w14:textId="77777777" w:rsidR="00B70638" w:rsidRDefault="00B70638" w:rsidP="00DF601F">
            <w:r>
              <w:t>WD05</w:t>
            </w:r>
          </w:p>
        </w:tc>
        <w:tc>
          <w:tcPr>
            <w:tcW w:w="1587" w:type="dxa"/>
          </w:tcPr>
          <w:p w14:paraId="73BE924A" w14:textId="77777777" w:rsidR="00B70638" w:rsidRDefault="00B70638" w:rsidP="00DF601F">
            <w:r>
              <w:t>2022-09-12</w:t>
            </w:r>
          </w:p>
        </w:tc>
        <w:tc>
          <w:tcPr>
            <w:tcW w:w="1496" w:type="dxa"/>
          </w:tcPr>
          <w:p w14:paraId="70FF27AD" w14:textId="77777777" w:rsidR="00B70638" w:rsidRDefault="00B70638" w:rsidP="00DF601F">
            <w:r>
              <w:t>James Cabral</w:t>
            </w:r>
          </w:p>
          <w:p w14:paraId="07A20F5D" w14:textId="77777777" w:rsidR="00B70638" w:rsidRDefault="00B70638" w:rsidP="00DF601F">
            <w:r>
              <w:t>Gary Graham</w:t>
            </w:r>
          </w:p>
        </w:tc>
        <w:tc>
          <w:tcPr>
            <w:tcW w:w="5580" w:type="dxa"/>
          </w:tcPr>
          <w:p w14:paraId="6F340B78" w14:textId="77777777" w:rsidR="00B70638" w:rsidRPr="00C14ACB" w:rsidRDefault="00B70638" w:rsidP="00DF601F">
            <w:r>
              <w:t xml:space="preserve">Minor changes to front matter and sections 1.2, 3.1, 3.3.1.8, 3.2.7, 3.2.8 and 5.3. </w:t>
            </w:r>
          </w:p>
        </w:tc>
      </w:tr>
      <w:tr w:rsidR="00B70638" w:rsidRPr="0049765B" w14:paraId="47288F32" w14:textId="77777777" w:rsidTr="00DF601F">
        <w:tc>
          <w:tcPr>
            <w:tcW w:w="1165" w:type="dxa"/>
          </w:tcPr>
          <w:p w14:paraId="7D8AEE5F" w14:textId="77777777" w:rsidR="00B70638" w:rsidRDefault="00B70638" w:rsidP="00DF601F">
            <w:r>
              <w:t>WD06</w:t>
            </w:r>
          </w:p>
        </w:tc>
        <w:tc>
          <w:tcPr>
            <w:tcW w:w="1587" w:type="dxa"/>
          </w:tcPr>
          <w:p w14:paraId="55E7A573" w14:textId="77777777" w:rsidR="00B70638" w:rsidRDefault="00B70638" w:rsidP="00DF601F">
            <w:r>
              <w:t>2022-11-17</w:t>
            </w:r>
          </w:p>
        </w:tc>
        <w:tc>
          <w:tcPr>
            <w:tcW w:w="1496" w:type="dxa"/>
          </w:tcPr>
          <w:p w14:paraId="32C31F32" w14:textId="77777777" w:rsidR="00B70638" w:rsidRDefault="00B70638" w:rsidP="00DF601F">
            <w:r>
              <w:t>James Cabral</w:t>
            </w:r>
          </w:p>
          <w:p w14:paraId="029082A8" w14:textId="77777777" w:rsidR="00B70638" w:rsidRDefault="00B70638" w:rsidP="00DF601F">
            <w:r>
              <w:t>Gary Graham</w:t>
            </w:r>
          </w:p>
        </w:tc>
        <w:tc>
          <w:tcPr>
            <w:tcW w:w="5580" w:type="dxa"/>
          </w:tcPr>
          <w:p w14:paraId="7CF11110" w14:textId="77777777" w:rsidR="00B70638" w:rsidRDefault="00B70638" w:rsidP="00DF601F">
            <w:r>
              <w:t>Minor typos corrected in Section 3.</w:t>
            </w:r>
          </w:p>
        </w:tc>
      </w:tr>
      <w:tr w:rsidR="00165947" w:rsidRPr="0049765B" w14:paraId="29C7207D" w14:textId="77777777" w:rsidTr="00DF601F">
        <w:tc>
          <w:tcPr>
            <w:tcW w:w="1165" w:type="dxa"/>
          </w:tcPr>
          <w:p w14:paraId="41AFF3CF" w14:textId="64B7396B" w:rsidR="00165947" w:rsidRDefault="0047737D" w:rsidP="00DF601F">
            <w:r>
              <w:t>CS01</w:t>
            </w:r>
          </w:p>
        </w:tc>
        <w:tc>
          <w:tcPr>
            <w:tcW w:w="1587" w:type="dxa"/>
          </w:tcPr>
          <w:p w14:paraId="16292884" w14:textId="6DC1F49A" w:rsidR="00165947" w:rsidRDefault="00E7586D" w:rsidP="00DF601F">
            <w:r>
              <w:t>2022-12-07</w:t>
            </w:r>
          </w:p>
        </w:tc>
        <w:tc>
          <w:tcPr>
            <w:tcW w:w="1496" w:type="dxa"/>
          </w:tcPr>
          <w:p w14:paraId="7269F451" w14:textId="77777777" w:rsidR="00E7586D" w:rsidRDefault="00E7586D" w:rsidP="00E7586D">
            <w:r>
              <w:t>James Cabral</w:t>
            </w:r>
          </w:p>
          <w:p w14:paraId="4403FB09" w14:textId="65CEBD36" w:rsidR="00165947" w:rsidRDefault="00E7586D" w:rsidP="00E7586D">
            <w:r>
              <w:t>Gary Graham</w:t>
            </w:r>
          </w:p>
        </w:tc>
        <w:tc>
          <w:tcPr>
            <w:tcW w:w="5580" w:type="dxa"/>
          </w:tcPr>
          <w:p w14:paraId="67C2731D" w14:textId="7B0CEF68" w:rsidR="00165947" w:rsidRDefault="0047737D" w:rsidP="00DF601F">
            <w:r>
              <w:t xml:space="preserve">Committee Specification Draft 01 </w:t>
            </w:r>
            <w:r w:rsidR="00D24340">
              <w:t xml:space="preserve">approved and </w:t>
            </w:r>
            <w:r>
              <w:t>posted for public review</w:t>
            </w:r>
          </w:p>
        </w:tc>
      </w:tr>
      <w:tr w:rsidR="00D24340" w:rsidRPr="0049765B" w14:paraId="028F801C" w14:textId="77777777" w:rsidTr="00DF601F">
        <w:tc>
          <w:tcPr>
            <w:tcW w:w="1165" w:type="dxa"/>
          </w:tcPr>
          <w:p w14:paraId="508E746A" w14:textId="6061AD5A" w:rsidR="00D24340" w:rsidRDefault="00D24340" w:rsidP="00DF601F">
            <w:r>
              <w:t>WD07</w:t>
            </w:r>
          </w:p>
        </w:tc>
        <w:tc>
          <w:tcPr>
            <w:tcW w:w="1587" w:type="dxa"/>
          </w:tcPr>
          <w:p w14:paraId="0414EA3E" w14:textId="2A0995BF" w:rsidR="00D24340" w:rsidRDefault="00D24340" w:rsidP="00DF601F">
            <w:r>
              <w:t>2023-</w:t>
            </w:r>
            <w:r w:rsidR="005E326F">
              <w:t>05-10</w:t>
            </w:r>
          </w:p>
        </w:tc>
        <w:tc>
          <w:tcPr>
            <w:tcW w:w="1496" w:type="dxa"/>
          </w:tcPr>
          <w:p w14:paraId="6DAAB07F" w14:textId="77777777" w:rsidR="005D7B81" w:rsidRDefault="005D7B81" w:rsidP="005D7B81">
            <w:r>
              <w:t>James Cabral</w:t>
            </w:r>
          </w:p>
          <w:p w14:paraId="316AF6EF" w14:textId="4841E8D4" w:rsidR="00D24340" w:rsidRDefault="005D7B81" w:rsidP="005D7B81">
            <w:r>
              <w:t>Gary Graham</w:t>
            </w:r>
          </w:p>
        </w:tc>
        <w:tc>
          <w:tcPr>
            <w:tcW w:w="5580" w:type="dxa"/>
          </w:tcPr>
          <w:p w14:paraId="6F900151" w14:textId="62F1B040" w:rsidR="0029370F" w:rsidRDefault="00CB20E2" w:rsidP="00DF601F">
            <w:r>
              <w:t>Moved Appendix C to new Section 5</w:t>
            </w:r>
            <w:r w:rsidR="00A03404">
              <w:t xml:space="preserve"> MDE Operations</w:t>
            </w:r>
            <w:r>
              <w:t xml:space="preserve">. </w:t>
            </w:r>
            <w:r w:rsidR="00053239">
              <w:t>C</w:t>
            </w:r>
            <w:r w:rsidR="00617936">
              <w:t xml:space="preserve">larified lack of backward compatibility in Section 1.2. </w:t>
            </w:r>
            <w:r w:rsidR="008B77E5">
              <w:t>Fixed broken links in Section 1.7</w:t>
            </w:r>
            <w:r w:rsidR="00617936">
              <w:t xml:space="preserve">. Clarified in Section 2.2 that an MDE must support all required operations for the MDE. Clarified in Section 2.4.2 that some form of machine-readable court policy must exist. Clarified required </w:t>
            </w:r>
            <w:r w:rsidR="00617936">
              <w:lastRenderedPageBreak/>
              <w:t xml:space="preserve">operations in Section 3.1. Rewrote Sections 3.2.7 and 3.2.8 to improve clarity. </w:t>
            </w:r>
            <w:r w:rsidR="00783525">
              <w:t xml:space="preserve">Clarified the use of </w:t>
            </w:r>
            <w:proofErr w:type="spellStart"/>
            <w:r w:rsidR="00783525">
              <w:t>xsd</w:t>
            </w:r>
            <w:proofErr w:type="spellEnd"/>
            <w:r w:rsidR="00783525">
              <w:t xml:space="preserve">/wrappers.xsd in Section </w:t>
            </w:r>
            <w:r>
              <w:t>6</w:t>
            </w:r>
            <w:r w:rsidR="00783525">
              <w:t xml:space="preserve">.0. </w:t>
            </w:r>
            <w:r w:rsidR="00C774BE">
              <w:t xml:space="preserve">Deprecated the use of Portable Media SIP in Section </w:t>
            </w:r>
            <w:r>
              <w:t>6</w:t>
            </w:r>
            <w:r w:rsidR="00C774BE">
              <w:t xml:space="preserve">.3. </w:t>
            </w:r>
            <w:r w:rsidR="00655407">
              <w:t xml:space="preserve">Fixed Figure 4 to reflect that </w:t>
            </w:r>
            <w:proofErr w:type="spellStart"/>
            <w:r w:rsidR="00655407">
              <w:t>NotifyDocketingComplete</w:t>
            </w:r>
            <w:proofErr w:type="spellEnd"/>
            <w:r w:rsidR="00655407">
              <w:t xml:space="preserve"> is optional.</w:t>
            </w:r>
            <w:r w:rsidR="00760FC3">
              <w:t xml:space="preserve"> </w:t>
            </w:r>
            <w:r w:rsidR="00617936">
              <w:t xml:space="preserve">Fixed minor formatting issue in Section 7.1, Removed the references to specific versions and filenames in Appendix A.2.  </w:t>
            </w:r>
            <w:r w:rsidR="004F3F69">
              <w:t>Clarified Appendix A.3.</w:t>
            </w:r>
            <w:r w:rsidR="00617936">
              <w:t xml:space="preserve"> Fixed links to images in Appendix B.3. Removed old comments in the files in the /</w:t>
            </w:r>
            <w:proofErr w:type="spellStart"/>
            <w:r w:rsidR="00617936">
              <w:t>xsd</w:t>
            </w:r>
            <w:proofErr w:type="spellEnd"/>
            <w:r w:rsidR="00617936">
              <w:t>, /xml and /</w:t>
            </w:r>
            <w:proofErr w:type="spellStart"/>
            <w:r w:rsidR="00617936">
              <w:t>gc</w:t>
            </w:r>
            <w:proofErr w:type="spellEnd"/>
            <w:r w:rsidR="00617936">
              <w:t xml:space="preserve"> folders. Updated the </w:t>
            </w:r>
            <w:proofErr w:type="spellStart"/>
            <w:r w:rsidR="00617936">
              <w:t>wsu</w:t>
            </w:r>
            <w:proofErr w:type="spellEnd"/>
            <w:r w:rsidR="00617936">
              <w:t xml:space="preserve">: URI in </w:t>
            </w:r>
            <w:proofErr w:type="spellStart"/>
            <w:r w:rsidR="00617936">
              <w:t>xsd</w:t>
            </w:r>
            <w:proofErr w:type="spellEnd"/>
            <w:r w:rsidR="00617936">
              <w:t>/wrappers.xsd file.</w:t>
            </w:r>
          </w:p>
        </w:tc>
      </w:tr>
      <w:tr w:rsidR="0029370F" w:rsidRPr="0049765B" w14:paraId="3EEBD000" w14:textId="77777777" w:rsidTr="00DF601F">
        <w:tc>
          <w:tcPr>
            <w:tcW w:w="1165" w:type="dxa"/>
          </w:tcPr>
          <w:p w14:paraId="404883DC" w14:textId="6363F9F1" w:rsidR="0029370F" w:rsidRDefault="0029370F" w:rsidP="00DF601F">
            <w:r>
              <w:lastRenderedPageBreak/>
              <w:t>WD08</w:t>
            </w:r>
          </w:p>
        </w:tc>
        <w:tc>
          <w:tcPr>
            <w:tcW w:w="1587" w:type="dxa"/>
          </w:tcPr>
          <w:p w14:paraId="38F76311" w14:textId="1CDD6F4D" w:rsidR="0029370F" w:rsidRDefault="0029370F" w:rsidP="00DF601F">
            <w:r>
              <w:t>2023-05-16</w:t>
            </w:r>
          </w:p>
        </w:tc>
        <w:tc>
          <w:tcPr>
            <w:tcW w:w="1496" w:type="dxa"/>
          </w:tcPr>
          <w:p w14:paraId="4F839528" w14:textId="77777777" w:rsidR="0029370F" w:rsidRDefault="0029370F" w:rsidP="005D7B81">
            <w:r>
              <w:t>James Cabral</w:t>
            </w:r>
          </w:p>
          <w:p w14:paraId="05A05C58" w14:textId="0D4C6436" w:rsidR="0029370F" w:rsidRDefault="0029370F" w:rsidP="005D7B81">
            <w:r>
              <w:t>Gary Graham</w:t>
            </w:r>
          </w:p>
        </w:tc>
        <w:tc>
          <w:tcPr>
            <w:tcW w:w="5580" w:type="dxa"/>
          </w:tcPr>
          <w:p w14:paraId="74035549" w14:textId="7ABE0254" w:rsidR="0029370F" w:rsidRDefault="0029370F" w:rsidP="00DF601F">
            <w:r>
              <w:t>Added cardinality to provided operations in Section 5.</w:t>
            </w:r>
          </w:p>
        </w:tc>
      </w:tr>
      <w:tr w:rsidR="00BC728E" w:rsidRPr="0049765B" w14:paraId="5A755FA3" w14:textId="77777777" w:rsidTr="00DF601F">
        <w:tc>
          <w:tcPr>
            <w:tcW w:w="1165" w:type="dxa"/>
          </w:tcPr>
          <w:p w14:paraId="05FAE2F0" w14:textId="231E0672" w:rsidR="00BC728E" w:rsidRDefault="00BC728E" w:rsidP="00DF601F">
            <w:r>
              <w:t>WD09</w:t>
            </w:r>
          </w:p>
        </w:tc>
        <w:tc>
          <w:tcPr>
            <w:tcW w:w="1587" w:type="dxa"/>
          </w:tcPr>
          <w:p w14:paraId="04E0B7A1" w14:textId="36CDD139" w:rsidR="00BC728E" w:rsidRDefault="00BC728E" w:rsidP="00DF601F">
            <w:r>
              <w:t>2023-05-22</w:t>
            </w:r>
          </w:p>
        </w:tc>
        <w:tc>
          <w:tcPr>
            <w:tcW w:w="1496" w:type="dxa"/>
          </w:tcPr>
          <w:p w14:paraId="5A7A62A3" w14:textId="77777777" w:rsidR="00BC728E" w:rsidRDefault="00BC728E" w:rsidP="00BC728E">
            <w:r>
              <w:t>James Cabral</w:t>
            </w:r>
          </w:p>
          <w:p w14:paraId="3BF155EF" w14:textId="2426F968" w:rsidR="00BC728E" w:rsidRDefault="00BC728E" w:rsidP="00BC728E">
            <w:r>
              <w:t>Gary Graham</w:t>
            </w:r>
          </w:p>
        </w:tc>
        <w:tc>
          <w:tcPr>
            <w:tcW w:w="5580" w:type="dxa"/>
          </w:tcPr>
          <w:p w14:paraId="347A7F60" w14:textId="153A73D7" w:rsidR="00BC728E" w:rsidRDefault="00BC728E" w:rsidP="00DF601F">
            <w:r>
              <w:t xml:space="preserve">Added an example message: </w:t>
            </w:r>
            <w:r w:rsidR="006F6E57" w:rsidRPr="006F6E57">
              <w:t>ECF-4.1-CoreFilingMessage-Appellate-ROA.xml</w:t>
            </w:r>
          </w:p>
        </w:tc>
      </w:tr>
      <w:tr w:rsidR="00473AA3" w:rsidRPr="0049765B" w14:paraId="4B5B5139" w14:textId="77777777" w:rsidTr="00DF601F">
        <w:tc>
          <w:tcPr>
            <w:tcW w:w="1165" w:type="dxa"/>
          </w:tcPr>
          <w:p w14:paraId="228B79F3" w14:textId="33F65296" w:rsidR="00473AA3" w:rsidRDefault="00473AA3" w:rsidP="00DF601F">
            <w:r>
              <w:t>WD10</w:t>
            </w:r>
          </w:p>
        </w:tc>
        <w:tc>
          <w:tcPr>
            <w:tcW w:w="1587" w:type="dxa"/>
          </w:tcPr>
          <w:p w14:paraId="5BD2246F" w14:textId="012B83A5" w:rsidR="00473AA3" w:rsidRDefault="00473AA3" w:rsidP="00DF601F">
            <w:r>
              <w:t>2023-05-31</w:t>
            </w:r>
          </w:p>
        </w:tc>
        <w:tc>
          <w:tcPr>
            <w:tcW w:w="1496" w:type="dxa"/>
          </w:tcPr>
          <w:p w14:paraId="783E563B" w14:textId="77777777" w:rsidR="00473AA3" w:rsidRDefault="00473AA3" w:rsidP="00473AA3">
            <w:r>
              <w:t>James Cabral</w:t>
            </w:r>
          </w:p>
          <w:p w14:paraId="27CCA944" w14:textId="0A7F1A36" w:rsidR="00473AA3" w:rsidRDefault="00473AA3" w:rsidP="00473AA3">
            <w:r>
              <w:t>Gary Graham</w:t>
            </w:r>
          </w:p>
        </w:tc>
        <w:tc>
          <w:tcPr>
            <w:tcW w:w="5580" w:type="dxa"/>
          </w:tcPr>
          <w:p w14:paraId="7186619A" w14:textId="7EBAA191" w:rsidR="00473AA3" w:rsidRDefault="00C77D5A" w:rsidP="00DF601F">
            <w:r>
              <w:t xml:space="preserve">Under related work, added ECF 4.01 Errata 01. In Section 1,2, updated backward compatibility statement. </w:t>
            </w:r>
            <w:r w:rsidR="00A03DB7">
              <w:t>Fixed minor typos.</w:t>
            </w:r>
          </w:p>
        </w:tc>
      </w:tr>
      <w:tr w:rsidR="00B90B5F" w:rsidRPr="0049765B" w14:paraId="2478C696" w14:textId="77777777" w:rsidTr="00DF601F">
        <w:tc>
          <w:tcPr>
            <w:tcW w:w="1165" w:type="dxa"/>
          </w:tcPr>
          <w:p w14:paraId="4F7541A1" w14:textId="64CB7899" w:rsidR="00B90B5F" w:rsidRDefault="00B90B5F" w:rsidP="00DF601F">
            <w:r>
              <w:t>WD11</w:t>
            </w:r>
          </w:p>
        </w:tc>
        <w:tc>
          <w:tcPr>
            <w:tcW w:w="1587" w:type="dxa"/>
          </w:tcPr>
          <w:p w14:paraId="6063AB68" w14:textId="4DEABA55" w:rsidR="00B90B5F" w:rsidRDefault="00A824EC" w:rsidP="00DF601F">
            <w:r>
              <w:t>2023-06-23</w:t>
            </w:r>
          </w:p>
        </w:tc>
        <w:tc>
          <w:tcPr>
            <w:tcW w:w="1496" w:type="dxa"/>
          </w:tcPr>
          <w:p w14:paraId="0DD2F754" w14:textId="77777777" w:rsidR="00A824EC" w:rsidRDefault="00A824EC" w:rsidP="00A824EC">
            <w:r>
              <w:t>James Cabral</w:t>
            </w:r>
          </w:p>
          <w:p w14:paraId="6AB3A087" w14:textId="71670DC1" w:rsidR="00B90B5F" w:rsidRDefault="00A824EC" w:rsidP="00A824EC">
            <w:r>
              <w:t>Gary Graham</w:t>
            </w:r>
          </w:p>
        </w:tc>
        <w:tc>
          <w:tcPr>
            <w:tcW w:w="5580" w:type="dxa"/>
          </w:tcPr>
          <w:p w14:paraId="08223C87" w14:textId="29E233D1" w:rsidR="00B90B5F" w:rsidRDefault="00A824EC" w:rsidP="007C317B">
            <w:r>
              <w:t xml:space="preserve">In 2.4.2 Machine-Readable Court Policy, removed reference to batch filing.  In 3.2.8 </w:t>
            </w:r>
            <w:proofErr w:type="spellStart"/>
            <w:r>
              <w:t>NotifyFilingReviewComplete</w:t>
            </w:r>
            <w:proofErr w:type="spellEnd"/>
            <w:r>
              <w:t>, clarified the use of document hash.</w:t>
            </w:r>
            <w:r w:rsidR="00362CB0">
              <w:t xml:space="preserve"> Relax</w:t>
            </w:r>
            <w:r w:rsidR="00520E1F">
              <w:t>ed</w:t>
            </w:r>
            <w:r w:rsidR="00362CB0">
              <w:t xml:space="preserve"> </w:t>
            </w:r>
            <w:r w:rsidR="00316CD6">
              <w:t xml:space="preserve">document </w:t>
            </w:r>
            <w:r w:rsidR="00362CB0">
              <w:t>cardinality</w:t>
            </w:r>
            <w:r w:rsidR="00316CD6">
              <w:t xml:space="preserve"> </w:t>
            </w:r>
            <w:r w:rsidR="00B110BE">
              <w:t xml:space="preserve">by changing </w:t>
            </w:r>
            <w:r w:rsidR="007C317B">
              <w:t xml:space="preserve">cardinality of </w:t>
            </w:r>
            <w:proofErr w:type="spellStart"/>
            <w:r w:rsidR="00316CD6">
              <w:t>Revi</w:t>
            </w:r>
            <w:r w:rsidR="007C317B">
              <w:t>ew</w:t>
            </w:r>
            <w:r w:rsidR="00316CD6">
              <w:t>FlingRequest</w:t>
            </w:r>
            <w:r w:rsidR="00B1215E">
              <w:t>Type</w:t>
            </w:r>
            <w:proofErr w:type="spellEnd"/>
            <w:r w:rsidR="00316CD6">
              <w:t>/</w:t>
            </w:r>
            <w:proofErr w:type="spellStart"/>
            <w:proofErr w:type="gramStart"/>
            <w:r w:rsidR="00362CB0">
              <w:t>core:CoreFilingMessage</w:t>
            </w:r>
            <w:proofErr w:type="spellEnd"/>
            <w:proofErr w:type="gramEnd"/>
            <w:r w:rsidR="00B110BE">
              <w:t xml:space="preserve">, </w:t>
            </w:r>
            <w:proofErr w:type="spellStart"/>
            <w:r w:rsidR="00B110BE">
              <w:t>NotifyFilingReviewComplete</w:t>
            </w:r>
            <w:r w:rsidR="00907694">
              <w:t>Type</w:t>
            </w:r>
            <w:proofErr w:type="spellEnd"/>
            <w:r w:rsidR="00B110BE">
              <w:t xml:space="preserve">/ </w:t>
            </w:r>
            <w:proofErr w:type="spellStart"/>
            <w:r w:rsidR="00B110BE">
              <w:t>reviewcb:ReviewFilingCallbackMessage</w:t>
            </w:r>
            <w:proofErr w:type="spellEnd"/>
            <w:r w:rsidR="00FC3294">
              <w:t xml:space="preserve">, </w:t>
            </w:r>
            <w:proofErr w:type="spellStart"/>
            <w:r w:rsidR="00FC3294">
              <w:t>RecordFiling</w:t>
            </w:r>
            <w:r w:rsidR="00907694">
              <w:t>RequestType</w:t>
            </w:r>
            <w:proofErr w:type="spellEnd"/>
            <w:r w:rsidR="00FC3294">
              <w:t>/</w:t>
            </w:r>
            <w:proofErr w:type="spellStart"/>
            <w:r w:rsidR="007C317B">
              <w:t>core:CoreFilingMessage</w:t>
            </w:r>
            <w:proofErr w:type="spellEnd"/>
            <w:r w:rsidR="007C317B">
              <w:t xml:space="preserve"> and </w:t>
            </w:r>
            <w:proofErr w:type="spellStart"/>
            <w:r w:rsidR="007C317B">
              <w:t>NotifyDocketingComplete</w:t>
            </w:r>
            <w:r w:rsidR="00907694">
              <w:t>Type</w:t>
            </w:r>
            <w:proofErr w:type="spellEnd"/>
            <w:r w:rsidR="007C317B">
              <w:t xml:space="preserve">/ </w:t>
            </w:r>
            <w:proofErr w:type="spellStart"/>
            <w:r w:rsidR="007C317B">
              <w:t>docketcb:RecordDocketingCallbackMessage</w:t>
            </w:r>
            <w:proofErr w:type="spellEnd"/>
            <w:r w:rsidR="00362CB0">
              <w:t xml:space="preserve"> </w:t>
            </w:r>
            <w:r w:rsidR="00520E1F">
              <w:t xml:space="preserve">in </w:t>
            </w:r>
            <w:proofErr w:type="spellStart"/>
            <w:r w:rsidR="00512193">
              <w:t>xsd</w:t>
            </w:r>
            <w:proofErr w:type="spellEnd"/>
            <w:r w:rsidR="00512193">
              <w:t>/</w:t>
            </w:r>
            <w:r w:rsidR="00520E1F">
              <w:t xml:space="preserve">wrappers.xsd and </w:t>
            </w:r>
            <w:proofErr w:type="spellStart"/>
            <w:r w:rsidR="00520E1F">
              <w:t>ecf:</w:t>
            </w:r>
            <w:r w:rsidR="00520E1F" w:rsidRPr="00F02CAE">
              <w:t>ElectronicFilingCallbackMessageType</w:t>
            </w:r>
            <w:proofErr w:type="spellEnd"/>
            <w:r w:rsidR="00520E1F" w:rsidRPr="00F02CAE">
              <w:t xml:space="preserve"> </w:t>
            </w:r>
            <w:r w:rsidR="00520E1F">
              <w:t>/</w:t>
            </w:r>
            <w:proofErr w:type="spellStart"/>
            <w:r w:rsidR="00520E1F">
              <w:t>ecf:ReviewedLeadDocument</w:t>
            </w:r>
            <w:proofErr w:type="spellEnd"/>
            <w:r w:rsidR="008456B2">
              <w:t xml:space="preserve"> </w:t>
            </w:r>
            <w:r w:rsidR="00520E1F">
              <w:t xml:space="preserve">in </w:t>
            </w:r>
            <w:proofErr w:type="spellStart"/>
            <w:r w:rsidR="00512193">
              <w:t>xsd</w:t>
            </w:r>
            <w:proofErr w:type="spellEnd"/>
            <w:r w:rsidR="00512193">
              <w:t>/common/</w:t>
            </w:r>
            <w:r w:rsidR="00443081">
              <w:t xml:space="preserve">ECF-4.1-Common.xsd </w:t>
            </w:r>
            <w:r w:rsidR="00362CB0">
              <w:t>from 1,1 to 1,unbounded</w:t>
            </w:r>
            <w:r w:rsidR="007C317B">
              <w:t>.</w:t>
            </w:r>
          </w:p>
        </w:tc>
      </w:tr>
      <w:tr w:rsidR="0050345F" w:rsidRPr="0049765B" w14:paraId="2BBAF3C6" w14:textId="77777777" w:rsidTr="00DF601F">
        <w:tc>
          <w:tcPr>
            <w:tcW w:w="1165" w:type="dxa"/>
          </w:tcPr>
          <w:p w14:paraId="2557425D" w14:textId="021EB5B2" w:rsidR="0050345F" w:rsidRDefault="0050345F" w:rsidP="00DF601F">
            <w:r>
              <w:t>WD12</w:t>
            </w:r>
          </w:p>
        </w:tc>
        <w:tc>
          <w:tcPr>
            <w:tcW w:w="1587" w:type="dxa"/>
          </w:tcPr>
          <w:p w14:paraId="1F99BA09" w14:textId="4E6039CE" w:rsidR="0050345F" w:rsidRDefault="0050345F" w:rsidP="00DF601F">
            <w:r>
              <w:t>2023-06-23</w:t>
            </w:r>
          </w:p>
        </w:tc>
        <w:tc>
          <w:tcPr>
            <w:tcW w:w="1496" w:type="dxa"/>
          </w:tcPr>
          <w:p w14:paraId="14A84A79" w14:textId="77777777" w:rsidR="0050345F" w:rsidRDefault="0050345F" w:rsidP="0050345F">
            <w:r>
              <w:t>James Cabral</w:t>
            </w:r>
          </w:p>
          <w:p w14:paraId="6782B359" w14:textId="173DC705" w:rsidR="0050345F" w:rsidRDefault="0050345F" w:rsidP="0050345F">
            <w:r>
              <w:t>Gary Graham</w:t>
            </w:r>
          </w:p>
        </w:tc>
        <w:tc>
          <w:tcPr>
            <w:tcW w:w="5580" w:type="dxa"/>
          </w:tcPr>
          <w:p w14:paraId="1C27537F" w14:textId="20C4EB27" w:rsidR="0050345F" w:rsidRDefault="0050345F" w:rsidP="007C317B">
            <w:r>
              <w:t xml:space="preserve">Relaxed document cardinality by changing cardinality of </w:t>
            </w:r>
            <w:proofErr w:type="spellStart"/>
            <w:r w:rsidR="00B5663C">
              <w:t>RecordDocketingMessageType</w:t>
            </w:r>
            <w:proofErr w:type="spellEnd"/>
            <w:r>
              <w:t xml:space="preserve">/ </w:t>
            </w:r>
            <w:proofErr w:type="spellStart"/>
            <w:proofErr w:type="gramStart"/>
            <w:r w:rsidR="001D6890">
              <w:t>ecf:ReviewedLeadDocument</w:t>
            </w:r>
            <w:proofErr w:type="spellEnd"/>
            <w:proofErr w:type="gramEnd"/>
            <w:r>
              <w:t xml:space="preserve"> in </w:t>
            </w:r>
            <w:proofErr w:type="spellStart"/>
            <w:r>
              <w:t>xsd</w:t>
            </w:r>
            <w:proofErr w:type="spellEnd"/>
            <w:r>
              <w:t>/</w:t>
            </w:r>
            <w:r w:rsidR="003E0765">
              <w:t xml:space="preserve">message/ECF-4.1-RecordDocketingMessage.xsd </w:t>
            </w:r>
            <w:r>
              <w:t>from 1,1 to 1,unbounded.</w:t>
            </w:r>
          </w:p>
        </w:tc>
      </w:tr>
      <w:tr w:rsidR="00A60C29" w:rsidRPr="0049765B" w14:paraId="7B7C3335" w14:textId="77777777" w:rsidTr="00DF601F">
        <w:tc>
          <w:tcPr>
            <w:tcW w:w="1165" w:type="dxa"/>
          </w:tcPr>
          <w:p w14:paraId="581838DE" w14:textId="6D97F0EC" w:rsidR="00A60C29" w:rsidRDefault="00A60C29" w:rsidP="00DF601F">
            <w:r>
              <w:t>WD13</w:t>
            </w:r>
          </w:p>
        </w:tc>
        <w:tc>
          <w:tcPr>
            <w:tcW w:w="1587" w:type="dxa"/>
          </w:tcPr>
          <w:p w14:paraId="344A7045" w14:textId="0705864B" w:rsidR="00A60C29" w:rsidRDefault="00A60C29" w:rsidP="00DF601F">
            <w:r>
              <w:t>2023-06-23</w:t>
            </w:r>
          </w:p>
        </w:tc>
        <w:tc>
          <w:tcPr>
            <w:tcW w:w="1496" w:type="dxa"/>
          </w:tcPr>
          <w:p w14:paraId="1EAAD499" w14:textId="77777777" w:rsidR="00A60C29" w:rsidRDefault="00A60C29" w:rsidP="00A60C29">
            <w:r>
              <w:t>James Cabral</w:t>
            </w:r>
          </w:p>
          <w:p w14:paraId="26C1D5D1" w14:textId="1AAAB253" w:rsidR="00A60C29" w:rsidRDefault="00A60C29" w:rsidP="00A60C29">
            <w:r>
              <w:t>Gary Graham</w:t>
            </w:r>
          </w:p>
        </w:tc>
        <w:tc>
          <w:tcPr>
            <w:tcW w:w="5580" w:type="dxa"/>
          </w:tcPr>
          <w:p w14:paraId="75348917" w14:textId="2BAC1D46" w:rsidR="00A60C29" w:rsidRDefault="00A60C29" w:rsidP="007C317B">
            <w:r>
              <w:t xml:space="preserve">Relaxed document cardinality by changing cardinality of </w:t>
            </w:r>
            <w:proofErr w:type="spellStart"/>
            <w:proofErr w:type="gramStart"/>
            <w:r w:rsidR="00466876">
              <w:t>feesquery:</w:t>
            </w:r>
            <w:r w:rsidR="008A3B9A" w:rsidRPr="008A3B9A">
              <w:t>FeesCalculationQueryMessageType</w:t>
            </w:r>
            <w:proofErr w:type="spellEnd"/>
            <w:proofErr w:type="gramEnd"/>
            <w:r>
              <w:t xml:space="preserve">/ </w:t>
            </w:r>
            <w:proofErr w:type="spellStart"/>
            <w:r w:rsidR="008A3B9A">
              <w:t>core:CoreFilingMessage</w:t>
            </w:r>
            <w:proofErr w:type="spellEnd"/>
            <w:r w:rsidR="008A3B9A">
              <w:t xml:space="preserve">, </w:t>
            </w:r>
            <w:r>
              <w:t xml:space="preserve">in </w:t>
            </w:r>
            <w:proofErr w:type="spellStart"/>
            <w:r>
              <w:t>xsd</w:t>
            </w:r>
            <w:proofErr w:type="spellEnd"/>
            <w:r>
              <w:t>/message/ECF-4.1-</w:t>
            </w:r>
            <w:r w:rsidR="0088046B">
              <w:t>FeesCalculationQueryMessage</w:t>
            </w:r>
            <w:r>
              <w:t>.xsd from 1,1 to 1,unbounded.</w:t>
            </w:r>
            <w:r w:rsidR="00466876">
              <w:t xml:space="preserve">  Updated Section 5 with changes to document cardinality.</w:t>
            </w:r>
          </w:p>
        </w:tc>
      </w:tr>
    </w:tbl>
    <w:p w14:paraId="7A0A4FCC" w14:textId="77777777" w:rsidR="00B70638" w:rsidRDefault="00B70638" w:rsidP="00B70638"/>
    <w:p w14:paraId="78A42EC1" w14:textId="2D3B1CA3" w:rsidR="00B70638" w:rsidRDefault="00B70638" w:rsidP="00D76FF8">
      <w:pPr>
        <w:pStyle w:val="AppendixHeading1"/>
        <w:numPr>
          <w:ilvl w:val="0"/>
          <w:numId w:val="0"/>
        </w:numPr>
      </w:pPr>
      <w:bookmarkStart w:id="754" w:name="_Toc112085831"/>
      <w:bookmarkStart w:id="755" w:name="_Toc119589101"/>
      <w:bookmarkStart w:id="756" w:name="_Toc140839622"/>
      <w:r>
        <w:lastRenderedPageBreak/>
        <w:t xml:space="preserve">Appendix </w:t>
      </w:r>
      <w:r w:rsidR="006D0703">
        <w:t>G</w:t>
      </w:r>
      <w:r>
        <w:t>. Notices</w:t>
      </w:r>
      <w:bookmarkEnd w:id="754"/>
      <w:bookmarkEnd w:id="755"/>
      <w:bookmarkEnd w:id="756"/>
    </w:p>
    <w:p w14:paraId="4DA2A6D0" w14:textId="0188507B" w:rsidR="00B70638" w:rsidRPr="00852E10" w:rsidRDefault="00B70638" w:rsidP="00B70638">
      <w:r>
        <w:t>Copyright © OASIS Open 202</w:t>
      </w:r>
      <w:r w:rsidR="008765B9">
        <w:t>3</w:t>
      </w:r>
      <w:r w:rsidRPr="00852E10">
        <w:t>. All Rights Reserved.</w:t>
      </w:r>
    </w:p>
    <w:p w14:paraId="73E64769" w14:textId="77777777" w:rsidR="00B70638" w:rsidRPr="00C52A20" w:rsidRDefault="00B70638" w:rsidP="00B70638">
      <w:r w:rsidRPr="00C52A20">
        <w:t xml:space="preserve">All capitalized terms in the following text have the meanings assigned to them in the OASIS Intellectual Property Rights Policy (the "OASIS IPR Policy"). The full </w:t>
      </w:r>
      <w:hyperlink r:id="rId185" w:history="1">
        <w:r w:rsidRPr="00C52A20">
          <w:rPr>
            <w:rStyle w:val="Hyperlink"/>
          </w:rPr>
          <w:t>Policy</w:t>
        </w:r>
      </w:hyperlink>
      <w:r w:rsidRPr="00C52A20">
        <w:t xml:space="preserve"> may be found at the OASIS website: [</w:t>
      </w:r>
      <w:hyperlink r:id="rId186" w:history="1">
        <w:r>
          <w:rPr>
            <w:rStyle w:val="Hyperlink"/>
          </w:rPr>
          <w:t>https://www.oasis-open.org/policies-guidelines/ipr/</w:t>
        </w:r>
      </w:hyperlink>
      <w:r w:rsidRPr="00C52A20">
        <w:t>].</w:t>
      </w:r>
    </w:p>
    <w:p w14:paraId="644E7CC8" w14:textId="77777777" w:rsidR="00B70638" w:rsidRPr="00852E10" w:rsidRDefault="00B70638" w:rsidP="00B70638">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215E564" w14:textId="77777777" w:rsidR="00B70638" w:rsidRPr="00852E10" w:rsidRDefault="00B70638" w:rsidP="00B70638">
      <w:r w:rsidRPr="00852E10">
        <w:t>The limited permissions granted above are perpetual and will not be revoked by OASIS or its successors or assigns.</w:t>
      </w:r>
    </w:p>
    <w:p w14:paraId="0D0DF3EA" w14:textId="77777777" w:rsidR="00B70638" w:rsidRDefault="00B70638" w:rsidP="00B70638">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6B530F87" w14:textId="77777777" w:rsidR="00B70638" w:rsidRPr="00852E10" w:rsidRDefault="00B70638" w:rsidP="00B70638">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6C879EBC" w14:textId="77777777" w:rsidR="00B70638" w:rsidRPr="00852E10" w:rsidRDefault="00B70638" w:rsidP="00B70638">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29E17355" w14:textId="77777777" w:rsidR="00B70638" w:rsidRPr="00852E10" w:rsidRDefault="00B70638" w:rsidP="00B70638">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4912400C" w14:textId="77777777" w:rsidR="00B70638" w:rsidRPr="00852E10" w:rsidRDefault="00B70638" w:rsidP="00B70638">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727C6D7F" w14:textId="6AE52789" w:rsidR="003E3EDE" w:rsidRPr="003E3EDE" w:rsidRDefault="00B70638" w:rsidP="00256485">
      <w:r w:rsidRPr="00852E10">
        <w:t xml:space="preserve">The </w:t>
      </w:r>
      <w:r>
        <w:t>name "OASIS"</w:t>
      </w:r>
      <w:r w:rsidRPr="00852E10">
        <w:t xml:space="preserve"> </w:t>
      </w:r>
      <w:r>
        <w:t>is a trademark</w:t>
      </w:r>
      <w:r w:rsidRPr="00852E10">
        <w:t xml:space="preserve"> </w:t>
      </w:r>
      <w:r>
        <w:t xml:space="preserve">of </w:t>
      </w:r>
      <w:hyperlink r:id="rId187" w:history="1">
        <w:r w:rsidRPr="004B2AA0">
          <w:rPr>
            <w:rStyle w:val="Hyperlink"/>
          </w:rPr>
          <w:t>OASIS</w:t>
        </w:r>
      </w:hyperlink>
      <w:r>
        <w:t>, the</w:t>
      </w:r>
      <w:r w:rsidRPr="00852E10">
        <w:t xml:space="preserve"> owner and developer of this </w:t>
      </w:r>
      <w:r>
        <w:t>document</w:t>
      </w:r>
      <w:r w:rsidRPr="00852E10">
        <w:t xml:space="preserve">, and should be used only to refer to the organization and its official outputs. OASIS welcomes reference to, and implementation and use of, </w:t>
      </w:r>
      <w:r>
        <w:t>document</w:t>
      </w:r>
      <w:r w:rsidRPr="00852E10">
        <w:t xml:space="preserve">s, while reserving the right to enforce its marks against misleading uses. Please see </w:t>
      </w:r>
      <w:hyperlink r:id="rId188" w:history="1">
        <w:r>
          <w:rPr>
            <w:rStyle w:val="Hyperlink"/>
          </w:rPr>
          <w:t>https://www.oasis-open.org/policies-guidelines/trademark/</w:t>
        </w:r>
      </w:hyperlink>
      <w:r>
        <w:t xml:space="preserve"> for above guidance.</w:t>
      </w:r>
    </w:p>
    <w:sectPr w:rsidR="003E3EDE" w:rsidRPr="003E3EDE" w:rsidSect="00B7080B">
      <w:headerReference w:type="even" r:id="rId189"/>
      <w:pgSz w:w="12240" w:h="15840" w:code="1"/>
      <w:pgMar w:top="1440" w:right="1440" w:bottom="72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106C" w14:textId="77777777" w:rsidR="009F1DD9" w:rsidRDefault="009F1DD9" w:rsidP="008C100C">
      <w:r>
        <w:separator/>
      </w:r>
    </w:p>
    <w:p w14:paraId="4034DCD2" w14:textId="77777777" w:rsidR="009F1DD9" w:rsidRDefault="009F1DD9" w:rsidP="008C100C"/>
    <w:p w14:paraId="4708391C" w14:textId="77777777" w:rsidR="009F1DD9" w:rsidRDefault="009F1DD9" w:rsidP="008C100C"/>
    <w:p w14:paraId="2183B254" w14:textId="77777777" w:rsidR="009F1DD9" w:rsidRDefault="009F1DD9" w:rsidP="008C100C"/>
    <w:p w14:paraId="545CFB1C" w14:textId="77777777" w:rsidR="009F1DD9" w:rsidRDefault="009F1DD9" w:rsidP="008C100C"/>
    <w:p w14:paraId="0E1A3CAA" w14:textId="77777777" w:rsidR="009F1DD9" w:rsidRDefault="009F1DD9" w:rsidP="008C100C"/>
    <w:p w14:paraId="1F95F0EB" w14:textId="77777777" w:rsidR="009F1DD9" w:rsidRDefault="009F1DD9" w:rsidP="008C100C"/>
  </w:endnote>
  <w:endnote w:type="continuationSeparator" w:id="0">
    <w:p w14:paraId="2AD29F1F" w14:textId="77777777" w:rsidR="009F1DD9" w:rsidRDefault="009F1DD9" w:rsidP="008C100C">
      <w:r>
        <w:continuationSeparator/>
      </w:r>
    </w:p>
    <w:p w14:paraId="6D2F3343" w14:textId="77777777" w:rsidR="009F1DD9" w:rsidRDefault="009F1DD9" w:rsidP="008C100C"/>
    <w:p w14:paraId="46CE8AB9" w14:textId="77777777" w:rsidR="009F1DD9" w:rsidRDefault="009F1DD9" w:rsidP="008C100C"/>
    <w:p w14:paraId="7CACBEEF" w14:textId="77777777" w:rsidR="009F1DD9" w:rsidRDefault="009F1DD9" w:rsidP="008C100C"/>
    <w:p w14:paraId="0A25CDF7" w14:textId="77777777" w:rsidR="009F1DD9" w:rsidRDefault="009F1DD9" w:rsidP="008C100C"/>
    <w:p w14:paraId="675B2903" w14:textId="77777777" w:rsidR="009F1DD9" w:rsidRDefault="009F1DD9" w:rsidP="008C100C"/>
    <w:p w14:paraId="2F413F58" w14:textId="77777777" w:rsidR="009F1DD9" w:rsidRDefault="009F1DD9"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7E3" w14:textId="4909C9F0" w:rsidR="0002525B" w:rsidRDefault="0002525B" w:rsidP="00A978E8">
    <w:pPr>
      <w:pStyle w:val="Footer"/>
      <w:tabs>
        <w:tab w:val="clear" w:pos="4320"/>
        <w:tab w:val="clear" w:pos="8640"/>
        <w:tab w:val="center" w:pos="4680"/>
        <w:tab w:val="right" w:pos="9360"/>
      </w:tabs>
      <w:rPr>
        <w:szCs w:val="16"/>
      </w:rPr>
    </w:pPr>
    <w:r>
      <w:rPr>
        <w:szCs w:val="16"/>
      </w:rPr>
      <w:t>ecf-v</w:t>
    </w:r>
    <w:r w:rsidR="002034D5">
      <w:rPr>
        <w:szCs w:val="16"/>
      </w:rPr>
      <w:t>4.1</w:t>
    </w:r>
    <w:r>
      <w:rPr>
        <w:szCs w:val="16"/>
      </w:rPr>
      <w:t>-</w:t>
    </w:r>
    <w:r w:rsidR="005A0A13">
      <w:rPr>
        <w:szCs w:val="16"/>
      </w:rPr>
      <w:t>csd02</w:t>
    </w:r>
    <w:r>
      <w:rPr>
        <w:szCs w:val="16"/>
      </w:rPr>
      <w:tab/>
    </w:r>
    <w:r>
      <w:rPr>
        <w:szCs w:val="16"/>
      </w:rPr>
      <w:tab/>
    </w:r>
    <w:r w:rsidR="005A0A13">
      <w:rPr>
        <w:szCs w:val="16"/>
      </w:rPr>
      <w:t>17 July</w:t>
    </w:r>
    <w:r w:rsidR="00165947" w:rsidRPr="00A46C20">
      <w:rPr>
        <w:szCs w:val="16"/>
      </w:rPr>
      <w:t xml:space="preserve"> </w:t>
    </w:r>
    <w:r w:rsidR="00A46C20" w:rsidRPr="00A46C20">
      <w:rPr>
        <w:szCs w:val="16"/>
      </w:rPr>
      <w:t>202</w:t>
    </w:r>
    <w:r w:rsidR="00165947">
      <w:rPr>
        <w:szCs w:val="16"/>
      </w:rPr>
      <w:t>3</w:t>
    </w:r>
  </w:p>
  <w:p w14:paraId="796C1D34" w14:textId="15E2BADC" w:rsidR="0002525B" w:rsidRPr="00F50E2C" w:rsidRDefault="0002525B"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361D7C">
      <w:rPr>
        <w:szCs w:val="16"/>
      </w:rPr>
      <w:t>202</w:t>
    </w:r>
    <w:r w:rsidR="00165947">
      <w:rPr>
        <w:szCs w:val="16"/>
      </w:rPr>
      <w:t>3</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431" w14:textId="77777777" w:rsidR="0002525B" w:rsidRPr="007611CD" w:rsidRDefault="0002525B"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02525B" w:rsidRPr="007611CD" w:rsidRDefault="0002525B"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2E54" w14:textId="77777777" w:rsidR="009F1DD9" w:rsidRDefault="009F1DD9" w:rsidP="008C100C">
      <w:r>
        <w:separator/>
      </w:r>
    </w:p>
    <w:p w14:paraId="221638A4" w14:textId="77777777" w:rsidR="009F1DD9" w:rsidRDefault="009F1DD9" w:rsidP="008C100C"/>
  </w:footnote>
  <w:footnote w:type="continuationSeparator" w:id="0">
    <w:p w14:paraId="738BC6A4" w14:textId="77777777" w:rsidR="009F1DD9" w:rsidRDefault="009F1DD9" w:rsidP="008C100C">
      <w:r>
        <w:continuationSeparator/>
      </w:r>
    </w:p>
    <w:p w14:paraId="545084DA" w14:textId="77777777" w:rsidR="009F1DD9" w:rsidRDefault="009F1DD9" w:rsidP="008C100C"/>
  </w:footnote>
  <w:footnote w:id="1">
    <w:p w14:paraId="200F94AE" w14:textId="77777777" w:rsidR="00B70638" w:rsidRDefault="00B70638" w:rsidP="00B70638">
      <w:pPr>
        <w:pStyle w:val="FootnoteText"/>
        <w:ind w:left="180" w:hanging="180"/>
      </w:pPr>
      <w:r>
        <w:rPr>
          <w:rStyle w:val="FootnoteReference"/>
        </w:rPr>
        <w:footnoteRef/>
      </w:r>
      <w:r>
        <w:t xml:space="preserve"> </w:t>
      </w:r>
      <w:r>
        <w:tab/>
      </w:r>
      <w:hyperlink r:id="rId1" w:history="1">
        <w:r w:rsidRPr="000C2C3B">
          <w:rPr>
            <w:rStyle w:val="Hyperlink"/>
            <w:rFonts w:cs="Arial"/>
            <w:sz w:val="18"/>
            <w:szCs w:val="18"/>
          </w:rPr>
          <w:t>http://www.oasis-open.org/committees/download.php/1023/UBL%3A%20The%20Next%20Step%20for%20Global%20E-Commerce</w:t>
        </w:r>
      </w:hyperlink>
    </w:p>
  </w:footnote>
  <w:footnote w:id="2">
    <w:p w14:paraId="10C79B79" w14:textId="77777777" w:rsidR="00B70638" w:rsidRDefault="00B70638" w:rsidP="00B70638">
      <w:pPr>
        <w:pStyle w:val="FootnoteText"/>
        <w:ind w:left="180" w:hanging="180"/>
      </w:pPr>
      <w:r>
        <w:rPr>
          <w:rStyle w:val="FootnoteReference"/>
        </w:rPr>
        <w:footnoteRef/>
      </w:r>
      <w:r>
        <w:t xml:space="preserve"> </w:t>
      </w:r>
      <w:r>
        <w:tab/>
      </w:r>
      <w:hyperlink r:id="rId2" w:history="1">
        <w:r w:rsidRPr="000C2C3B">
          <w:rPr>
            <w:rStyle w:val="Hyperlink"/>
          </w:rPr>
          <w:t>http://xml.coverpages.org/xmlSig.html</w:t>
        </w:r>
      </w:hyperlink>
    </w:p>
  </w:footnote>
  <w:footnote w:id="3">
    <w:p w14:paraId="54A436A4" w14:textId="77777777" w:rsidR="00B70638" w:rsidRDefault="00B70638" w:rsidP="00B70638">
      <w:pPr>
        <w:pStyle w:val="FootnoteText"/>
      </w:pPr>
      <w:r>
        <w:rPr>
          <w:rStyle w:val="FootnoteReference"/>
        </w:rPr>
        <w:footnoteRef/>
      </w:r>
      <w:r>
        <w:t xml:space="preserve"> </w:t>
      </w:r>
      <w:r>
        <w:rPr>
          <w:rFonts w:cs="Arial"/>
        </w:rPr>
        <w:t>There are no set requirements for the structure or content of the Index of Record document</w:t>
      </w:r>
    </w:p>
  </w:footnote>
  <w:footnote w:id="4">
    <w:p w14:paraId="3AD10892" w14:textId="77777777" w:rsidR="00B70638" w:rsidRPr="00F56E85" w:rsidRDefault="00B70638" w:rsidP="00B70638">
      <w:pPr>
        <w:rPr>
          <w:rFonts w:cs="Arial"/>
        </w:rPr>
      </w:pPr>
      <w:r>
        <w:rPr>
          <w:rStyle w:val="FootnoteReference"/>
        </w:rPr>
        <w:footnoteRef/>
      </w:r>
      <w:r>
        <w:t xml:space="preserve"> </w:t>
      </w:r>
      <w:r>
        <w:rPr>
          <w:rFonts w:cs="Arial"/>
        </w:rPr>
        <w:t xml:space="preserve">Explanation (non-normative): There is not always a </w:t>
      </w:r>
      <w:proofErr w:type="gramStart"/>
      <w:r>
        <w:rPr>
          <w:rFonts w:cs="Arial"/>
        </w:rPr>
        <w:t>one to one</w:t>
      </w:r>
      <w:proofErr w:type="gramEnd"/>
      <w:r>
        <w:rPr>
          <w:rFonts w:cs="Arial"/>
        </w:rPr>
        <w:t xml:space="preserve"> correspondence between a lower court case (i.e. a trial court case) and the target appellate case. A single trial court case could have multiple descendent cases, and a single appellate case can have multiple predecessors.  In the situation where an appellate case has multiple predecessor cases, each predecessor case will send a record on appeal to the target court for the appellate case. Each individual record will have an independent index of record. The warning above against sending multiple ROA transactions while a prior transaction is still pending must be regarded in light of the record to which the transaction is intended (or if you prefer, the predecessor case from which it originates).  For example, let’s say an appellate case has two predecessor cases, case A and case B. If an ROA transaction for the record from case A is pending (awaiting acceptance or rejection), this will not have any potential adverse impact on an ROA transaction from case B. Similarly, if a single lower court case were on appeal in two different appellate cases (say case Y and case Z), then while an ROA transaction targeted to case Y is pending, there is no potential adverse impact to case Z receiving an ROA transaction (assuming of course that case Z does not also have a pending ROA transaction from the same predecessor case).</w:t>
      </w:r>
    </w:p>
  </w:footnote>
  <w:footnote w:id="5">
    <w:p w14:paraId="00429E76" w14:textId="77777777" w:rsidR="00B70638" w:rsidRPr="00F56E85" w:rsidRDefault="00B70638" w:rsidP="00B70638">
      <w:pPr>
        <w:rPr>
          <w:rFonts w:cs="Arial"/>
        </w:rPr>
      </w:pPr>
      <w:r>
        <w:rPr>
          <w:rStyle w:val="FootnoteReference"/>
        </w:rPr>
        <w:footnoteRef/>
      </w:r>
      <w:r>
        <w:t xml:space="preserve"> </w:t>
      </w:r>
      <w:r w:rsidRPr="002C6890">
        <w:rPr>
          <w:rFonts w:cs="Arial"/>
        </w:rPr>
        <w:t>While an ROA transaction is awaiting acceptance or rejection in the destination court, courts are cautioned against, but not prohibited from, sending additional amendment transactions for the same record in the same target case, regardless of whether the case contains one or many records.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514" w14:textId="77777777" w:rsidR="0002525B" w:rsidRDefault="0002525B" w:rsidP="008C100C"/>
  <w:p w14:paraId="310AE6CF" w14:textId="77777777" w:rsidR="0002525B" w:rsidRDefault="0002525B"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CB0B" w14:textId="77777777" w:rsidR="007C2977" w:rsidRDefault="00000000" w:rsidP="008250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F45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2" w15:restartNumberingAfterBreak="0">
    <w:nsid w:val="FFFFFF89"/>
    <w:multiLevelType w:val="singleLevel"/>
    <w:tmpl w:val="EF1EE58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8B76BE"/>
    <w:multiLevelType w:val="hybridMultilevel"/>
    <w:tmpl w:val="77DCA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7E78A2"/>
    <w:multiLevelType w:val="hybridMultilevel"/>
    <w:tmpl w:val="5234F6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595190"/>
    <w:multiLevelType w:val="hybridMultilevel"/>
    <w:tmpl w:val="A55080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2164DE"/>
    <w:multiLevelType w:val="hybridMultilevel"/>
    <w:tmpl w:val="C42EB69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4F8B"/>
    <w:multiLevelType w:val="hybridMultilevel"/>
    <w:tmpl w:val="9E162EF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5945D7"/>
    <w:multiLevelType w:val="multilevel"/>
    <w:tmpl w:val="A454B05C"/>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3"/>
      <w:lvlText w:val="–"/>
      <w:lvlJc w:val="left"/>
      <w:pPr>
        <w:tabs>
          <w:tab w:val="num" w:pos="2160"/>
        </w:tabs>
        <w:ind w:left="2160" w:hanging="720"/>
      </w:pPr>
      <w:rPr>
        <w:rFonts w:ascii="Times New Roman" w:hAnsi="Times New Roman" w:cs="Times New Roman" w:hint="default"/>
        <w:color w:val="008080"/>
      </w:rPr>
    </w:lvl>
    <w:lvl w:ilvl="3">
      <w:start w:val="1"/>
      <w:numFmt w:val="bullet"/>
      <w:pStyle w:val="MTG4"/>
      <w:lvlText w:val=""/>
      <w:lvlJc w:val="left"/>
      <w:pPr>
        <w:tabs>
          <w:tab w:val="num" w:pos="2880"/>
        </w:tabs>
        <w:ind w:left="2880" w:hanging="720"/>
      </w:pPr>
      <w:rPr>
        <w:rFonts w:ascii="Wingdings" w:hAnsi="Wingdings"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9"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A067F5A"/>
    <w:multiLevelType w:val="hybridMultilevel"/>
    <w:tmpl w:val="D89A2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8558B3"/>
    <w:multiLevelType w:val="hybridMultilevel"/>
    <w:tmpl w:val="42D8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05100"/>
    <w:multiLevelType w:val="hybridMultilevel"/>
    <w:tmpl w:val="CC1CE3EE"/>
    <w:lvl w:ilvl="0" w:tplc="2AD4511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E5A4A"/>
    <w:multiLevelType w:val="hybridMultilevel"/>
    <w:tmpl w:val="282EF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E01715"/>
    <w:multiLevelType w:val="hybridMultilevel"/>
    <w:tmpl w:val="73F29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6" w15:restartNumberingAfterBreak="0">
    <w:nsid w:val="393D1965"/>
    <w:multiLevelType w:val="hybridMultilevel"/>
    <w:tmpl w:val="FAE0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E4613"/>
    <w:multiLevelType w:val="hybridMultilevel"/>
    <w:tmpl w:val="2D5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A4570"/>
    <w:multiLevelType w:val="hybridMultilevel"/>
    <w:tmpl w:val="3816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E63A7"/>
    <w:multiLevelType w:val="hybridMultilevel"/>
    <w:tmpl w:val="A9441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40E3C"/>
    <w:multiLevelType w:val="hybridMultilevel"/>
    <w:tmpl w:val="A874EF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94F47"/>
    <w:multiLevelType w:val="hybridMultilevel"/>
    <w:tmpl w:val="3DD21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6B5FA2"/>
    <w:multiLevelType w:val="hybridMultilevel"/>
    <w:tmpl w:val="046AC0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B31357"/>
    <w:multiLevelType w:val="multilevel"/>
    <w:tmpl w:val="9D4E5C46"/>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3161622"/>
    <w:multiLevelType w:val="hybridMultilevel"/>
    <w:tmpl w:val="88BC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2D63E7E"/>
    <w:multiLevelType w:val="hybridMultilevel"/>
    <w:tmpl w:val="31D4E3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21355A"/>
    <w:multiLevelType w:val="hybridMultilevel"/>
    <w:tmpl w:val="DEF4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5607E7"/>
    <w:multiLevelType w:val="multilevel"/>
    <w:tmpl w:val="E2961AD2"/>
    <w:styleLink w:val="StyleNumberedCourierNewLeft0Hanging025"/>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0176762">
    <w:abstractNumId w:val="2"/>
  </w:num>
  <w:num w:numId="2" w16cid:durableId="130179297">
    <w:abstractNumId w:val="23"/>
  </w:num>
  <w:num w:numId="3" w16cid:durableId="1697928273">
    <w:abstractNumId w:val="23"/>
  </w:num>
  <w:num w:numId="4" w16cid:durableId="171800292">
    <w:abstractNumId w:val="1"/>
  </w:num>
  <w:num w:numId="5" w16cid:durableId="60564918">
    <w:abstractNumId w:val="28"/>
  </w:num>
  <w:num w:numId="6" w16cid:durableId="2021544463">
    <w:abstractNumId w:val="25"/>
  </w:num>
  <w:num w:numId="7" w16cid:durableId="1551066861">
    <w:abstractNumId w:val="15"/>
  </w:num>
  <w:num w:numId="8" w16cid:durableId="185375980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078360">
    <w:abstractNumId w:val="27"/>
  </w:num>
  <w:num w:numId="10" w16cid:durableId="16123152">
    <w:abstractNumId w:val="12"/>
  </w:num>
  <w:num w:numId="11" w16cid:durableId="1364473960">
    <w:abstractNumId w:val="22"/>
  </w:num>
  <w:num w:numId="12" w16cid:durableId="1076973669">
    <w:abstractNumId w:val="4"/>
  </w:num>
  <w:num w:numId="13" w16cid:durableId="1792437781">
    <w:abstractNumId w:val="5"/>
  </w:num>
  <w:num w:numId="14" w16cid:durableId="593632052">
    <w:abstractNumId w:val="30"/>
  </w:num>
  <w:num w:numId="15" w16cid:durableId="1824079570">
    <w:abstractNumId w:val="20"/>
  </w:num>
  <w:num w:numId="16" w16cid:durableId="1089232633">
    <w:abstractNumId w:val="3"/>
  </w:num>
  <w:num w:numId="17" w16cid:durableId="318926902">
    <w:abstractNumId w:val="6"/>
  </w:num>
  <w:num w:numId="18" w16cid:durableId="229921892">
    <w:abstractNumId w:val="13"/>
  </w:num>
  <w:num w:numId="19" w16cid:durableId="1492283912">
    <w:abstractNumId w:val="26"/>
  </w:num>
  <w:num w:numId="20" w16cid:durableId="1949197977">
    <w:abstractNumId w:val="10"/>
  </w:num>
  <w:num w:numId="21" w16cid:durableId="963582750">
    <w:abstractNumId w:val="8"/>
  </w:num>
  <w:num w:numId="22" w16cid:durableId="746344497">
    <w:abstractNumId w:val="19"/>
  </w:num>
  <w:num w:numId="23" w16cid:durableId="717357292">
    <w:abstractNumId w:val="24"/>
  </w:num>
  <w:num w:numId="24" w16cid:durableId="763959429">
    <w:abstractNumId w:val="21"/>
  </w:num>
  <w:num w:numId="25" w16cid:durableId="404302541">
    <w:abstractNumId w:val="7"/>
  </w:num>
  <w:num w:numId="26" w16cid:durableId="140461466">
    <w:abstractNumId w:val="18"/>
  </w:num>
  <w:num w:numId="27" w16cid:durableId="1765568851">
    <w:abstractNumId w:val="17"/>
  </w:num>
  <w:num w:numId="28" w16cid:durableId="529300151">
    <w:abstractNumId w:val="16"/>
  </w:num>
  <w:num w:numId="29" w16cid:durableId="639964463">
    <w:abstractNumId w:val="29"/>
  </w:num>
  <w:num w:numId="30" w16cid:durableId="1929075466">
    <w:abstractNumId w:val="9"/>
  </w:num>
  <w:num w:numId="31" w16cid:durableId="1604339864">
    <w:abstractNumId w:val="11"/>
  </w:num>
  <w:num w:numId="32" w16cid:durableId="922102318">
    <w:abstractNumId w:val="14"/>
  </w:num>
  <w:num w:numId="33" w16cid:durableId="1335768847">
    <w:abstractNumId w:val="0"/>
  </w:num>
  <w:num w:numId="34" w16cid:durableId="1933126847">
    <w:abstractNumId w:val="2"/>
  </w:num>
  <w:num w:numId="35" w16cid:durableId="1018849529">
    <w:abstractNumId w:val="2"/>
  </w:num>
  <w:num w:numId="36" w16cid:durableId="1596204563">
    <w:abstractNumId w:val="23"/>
  </w:num>
  <w:num w:numId="37" w16cid:durableId="89472213">
    <w:abstractNumId w:val="23"/>
  </w:num>
  <w:num w:numId="38" w16cid:durableId="1479030606">
    <w:abstractNumId w:val="23"/>
  </w:num>
  <w:num w:numId="39" w16cid:durableId="1177117404">
    <w:abstractNumId w:val="23"/>
  </w:num>
  <w:num w:numId="40" w16cid:durableId="2094619200">
    <w:abstractNumId w:val="23"/>
  </w:num>
  <w:num w:numId="41" w16cid:durableId="222955053">
    <w:abstractNumId w:val="23"/>
  </w:num>
  <w:num w:numId="42" w16cid:durableId="1390038062">
    <w:abstractNumId w:val="23"/>
  </w:num>
  <w:num w:numId="43" w16cid:durableId="1240485097">
    <w:abstractNumId w:val="23"/>
  </w:num>
  <w:num w:numId="44" w16cid:durableId="1635061437">
    <w:abstractNumId w:val="23"/>
  </w:num>
  <w:num w:numId="45" w16cid:durableId="1066803873">
    <w:abstractNumId w:val="23"/>
  </w:num>
  <w:num w:numId="46" w16cid:durableId="1973751236">
    <w:abstractNumId w:val="23"/>
  </w:num>
  <w:num w:numId="47" w16cid:durableId="1280601501">
    <w:abstractNumId w:val="23"/>
  </w:num>
  <w:num w:numId="48" w16cid:durableId="1370836257">
    <w:abstractNumId w:val="23"/>
  </w:num>
  <w:num w:numId="49" w16cid:durableId="883712881">
    <w:abstractNumId w:val="23"/>
  </w:num>
  <w:num w:numId="50" w16cid:durableId="1530798730">
    <w:abstractNumId w:val="23"/>
  </w:num>
  <w:num w:numId="51" w16cid:durableId="849298290">
    <w:abstractNumId w:val="23"/>
  </w:num>
  <w:num w:numId="52" w16cid:durableId="1371296665">
    <w:abstractNumId w:val="2"/>
  </w:num>
  <w:num w:numId="53" w16cid:durableId="81345019">
    <w:abstractNumId w:val="2"/>
  </w:num>
  <w:num w:numId="54" w16cid:durableId="1815684174">
    <w:abstractNumId w:val="2"/>
  </w:num>
  <w:num w:numId="55" w16cid:durableId="1533028798">
    <w:abstractNumId w:val="23"/>
  </w:num>
  <w:num w:numId="56" w16cid:durableId="35783656">
    <w:abstractNumId w:val="23"/>
  </w:num>
  <w:num w:numId="57" w16cid:durableId="177624070">
    <w:abstractNumId w:val="23"/>
  </w:num>
  <w:num w:numId="58" w16cid:durableId="898976727">
    <w:abstractNumId w:val="23"/>
  </w:num>
  <w:num w:numId="59" w16cid:durableId="1319111814">
    <w:abstractNumId w:val="23"/>
  </w:num>
  <w:num w:numId="60" w16cid:durableId="891841269">
    <w:abstractNumId w:val="23"/>
  </w:num>
  <w:num w:numId="61" w16cid:durableId="434441882">
    <w:abstractNumId w:val="23"/>
  </w:num>
  <w:num w:numId="62" w16cid:durableId="1682972153">
    <w:abstractNumId w:val="23"/>
  </w:num>
  <w:num w:numId="63" w16cid:durableId="25135616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0E1B"/>
    <w:rsid w:val="00001087"/>
    <w:rsid w:val="0000598F"/>
    <w:rsid w:val="00005F1F"/>
    <w:rsid w:val="00006B3A"/>
    <w:rsid w:val="00011BE0"/>
    <w:rsid w:val="00021D19"/>
    <w:rsid w:val="00023528"/>
    <w:rsid w:val="00024C43"/>
    <w:rsid w:val="0002525B"/>
    <w:rsid w:val="00030624"/>
    <w:rsid w:val="000307A3"/>
    <w:rsid w:val="00033041"/>
    <w:rsid w:val="00034345"/>
    <w:rsid w:val="00043925"/>
    <w:rsid w:val="000449B0"/>
    <w:rsid w:val="00044AE5"/>
    <w:rsid w:val="00046FE6"/>
    <w:rsid w:val="00050780"/>
    <w:rsid w:val="000508CE"/>
    <w:rsid w:val="00051FD6"/>
    <w:rsid w:val="00053239"/>
    <w:rsid w:val="000600D9"/>
    <w:rsid w:val="00060BBB"/>
    <w:rsid w:val="000612FB"/>
    <w:rsid w:val="0006408F"/>
    <w:rsid w:val="0007308D"/>
    <w:rsid w:val="00076079"/>
    <w:rsid w:val="00076EFC"/>
    <w:rsid w:val="00082C02"/>
    <w:rsid w:val="0008320C"/>
    <w:rsid w:val="000843CB"/>
    <w:rsid w:val="00085F7C"/>
    <w:rsid w:val="00087171"/>
    <w:rsid w:val="000963B1"/>
    <w:rsid w:val="00096E2D"/>
    <w:rsid w:val="00097E2A"/>
    <w:rsid w:val="000A02CD"/>
    <w:rsid w:val="000A15EC"/>
    <w:rsid w:val="000A1D4F"/>
    <w:rsid w:val="000A5CDA"/>
    <w:rsid w:val="000A6E00"/>
    <w:rsid w:val="000B0637"/>
    <w:rsid w:val="000B1E2E"/>
    <w:rsid w:val="000B1F5A"/>
    <w:rsid w:val="000C11FC"/>
    <w:rsid w:val="000C2635"/>
    <w:rsid w:val="000C3323"/>
    <w:rsid w:val="000C4C21"/>
    <w:rsid w:val="000C74D5"/>
    <w:rsid w:val="000D208F"/>
    <w:rsid w:val="000E1D25"/>
    <w:rsid w:val="000E28CA"/>
    <w:rsid w:val="000E5705"/>
    <w:rsid w:val="000E6C27"/>
    <w:rsid w:val="00100F9D"/>
    <w:rsid w:val="00101D6D"/>
    <w:rsid w:val="00103679"/>
    <w:rsid w:val="00105006"/>
    <w:rsid w:val="00121884"/>
    <w:rsid w:val="00123F2F"/>
    <w:rsid w:val="0013391D"/>
    <w:rsid w:val="001349B7"/>
    <w:rsid w:val="001416EF"/>
    <w:rsid w:val="00146734"/>
    <w:rsid w:val="00146C52"/>
    <w:rsid w:val="00147F63"/>
    <w:rsid w:val="00160857"/>
    <w:rsid w:val="00165947"/>
    <w:rsid w:val="00177B0E"/>
    <w:rsid w:val="00177DED"/>
    <w:rsid w:val="001832F8"/>
    <w:rsid w:val="00184477"/>
    <w:rsid w:val="00185B37"/>
    <w:rsid w:val="00197607"/>
    <w:rsid w:val="001A2310"/>
    <w:rsid w:val="001A672F"/>
    <w:rsid w:val="001B18E3"/>
    <w:rsid w:val="001B4870"/>
    <w:rsid w:val="001B6D3C"/>
    <w:rsid w:val="001B79D2"/>
    <w:rsid w:val="001C1D5A"/>
    <w:rsid w:val="001C782B"/>
    <w:rsid w:val="001D1D6C"/>
    <w:rsid w:val="001D6890"/>
    <w:rsid w:val="001E0C12"/>
    <w:rsid w:val="001E34B8"/>
    <w:rsid w:val="001E46CF"/>
    <w:rsid w:val="001E4B99"/>
    <w:rsid w:val="001F05E0"/>
    <w:rsid w:val="001F05F7"/>
    <w:rsid w:val="001F4CEE"/>
    <w:rsid w:val="001F51AB"/>
    <w:rsid w:val="0020279C"/>
    <w:rsid w:val="002034D5"/>
    <w:rsid w:val="002153A1"/>
    <w:rsid w:val="0021602E"/>
    <w:rsid w:val="002206AA"/>
    <w:rsid w:val="002237CE"/>
    <w:rsid w:val="00223C24"/>
    <w:rsid w:val="00225BE2"/>
    <w:rsid w:val="00231710"/>
    <w:rsid w:val="00232273"/>
    <w:rsid w:val="002423FB"/>
    <w:rsid w:val="00244831"/>
    <w:rsid w:val="0024754B"/>
    <w:rsid w:val="00251BBB"/>
    <w:rsid w:val="00255718"/>
    <w:rsid w:val="00256485"/>
    <w:rsid w:val="002659E9"/>
    <w:rsid w:val="002714A2"/>
    <w:rsid w:val="0027495D"/>
    <w:rsid w:val="00277205"/>
    <w:rsid w:val="00286EC7"/>
    <w:rsid w:val="00290712"/>
    <w:rsid w:val="00290A3C"/>
    <w:rsid w:val="0029370F"/>
    <w:rsid w:val="00294283"/>
    <w:rsid w:val="002A2B33"/>
    <w:rsid w:val="002A6B11"/>
    <w:rsid w:val="002A79A0"/>
    <w:rsid w:val="002B197B"/>
    <w:rsid w:val="002B261C"/>
    <w:rsid w:val="002B267E"/>
    <w:rsid w:val="002B7B21"/>
    <w:rsid w:val="002B7E99"/>
    <w:rsid w:val="002C0312"/>
    <w:rsid w:val="002C0868"/>
    <w:rsid w:val="002D0CC2"/>
    <w:rsid w:val="002D6A68"/>
    <w:rsid w:val="002E0E92"/>
    <w:rsid w:val="002E3D0B"/>
    <w:rsid w:val="002E4AA8"/>
    <w:rsid w:val="002E66F1"/>
    <w:rsid w:val="002F10B8"/>
    <w:rsid w:val="002F1E2B"/>
    <w:rsid w:val="00300B86"/>
    <w:rsid w:val="0030202A"/>
    <w:rsid w:val="00303110"/>
    <w:rsid w:val="00311016"/>
    <w:rsid w:val="003129C6"/>
    <w:rsid w:val="00314060"/>
    <w:rsid w:val="003144B3"/>
    <w:rsid w:val="00316300"/>
    <w:rsid w:val="00316CD6"/>
    <w:rsid w:val="0031788B"/>
    <w:rsid w:val="003312C1"/>
    <w:rsid w:val="0033382A"/>
    <w:rsid w:val="003364B4"/>
    <w:rsid w:val="00342831"/>
    <w:rsid w:val="00343109"/>
    <w:rsid w:val="00344A33"/>
    <w:rsid w:val="00357DD9"/>
    <w:rsid w:val="003618B4"/>
    <w:rsid w:val="00361D7C"/>
    <w:rsid w:val="00362160"/>
    <w:rsid w:val="00362CB0"/>
    <w:rsid w:val="00366C20"/>
    <w:rsid w:val="003707E2"/>
    <w:rsid w:val="003734F5"/>
    <w:rsid w:val="00373F41"/>
    <w:rsid w:val="00375621"/>
    <w:rsid w:val="00383266"/>
    <w:rsid w:val="003878A7"/>
    <w:rsid w:val="00390BBB"/>
    <w:rsid w:val="0039455E"/>
    <w:rsid w:val="003A0D47"/>
    <w:rsid w:val="003A1BEC"/>
    <w:rsid w:val="003B0E37"/>
    <w:rsid w:val="003B1F5B"/>
    <w:rsid w:val="003B37FE"/>
    <w:rsid w:val="003C18EF"/>
    <w:rsid w:val="003C20A1"/>
    <w:rsid w:val="003C61EA"/>
    <w:rsid w:val="003D15AE"/>
    <w:rsid w:val="003D1945"/>
    <w:rsid w:val="003D2CD0"/>
    <w:rsid w:val="003D573A"/>
    <w:rsid w:val="003D5C65"/>
    <w:rsid w:val="003E0765"/>
    <w:rsid w:val="003E0CD9"/>
    <w:rsid w:val="003E324B"/>
    <w:rsid w:val="003E3EDE"/>
    <w:rsid w:val="003E6225"/>
    <w:rsid w:val="003E6731"/>
    <w:rsid w:val="003F008B"/>
    <w:rsid w:val="003F67DB"/>
    <w:rsid w:val="0040052F"/>
    <w:rsid w:val="00402E3A"/>
    <w:rsid w:val="00412A4B"/>
    <w:rsid w:val="004226B7"/>
    <w:rsid w:val="0042272F"/>
    <w:rsid w:val="00422DAF"/>
    <w:rsid w:val="0042408C"/>
    <w:rsid w:val="00424809"/>
    <w:rsid w:val="00424ABD"/>
    <w:rsid w:val="00425220"/>
    <w:rsid w:val="00427622"/>
    <w:rsid w:val="0043023F"/>
    <w:rsid w:val="00430C66"/>
    <w:rsid w:val="00443081"/>
    <w:rsid w:val="00446417"/>
    <w:rsid w:val="00452D0F"/>
    <w:rsid w:val="00453A15"/>
    <w:rsid w:val="00453E33"/>
    <w:rsid w:val="00456E99"/>
    <w:rsid w:val="00462FBF"/>
    <w:rsid w:val="00463370"/>
    <w:rsid w:val="004650C7"/>
    <w:rsid w:val="00466876"/>
    <w:rsid w:val="00472D17"/>
    <w:rsid w:val="00473AA3"/>
    <w:rsid w:val="004757D8"/>
    <w:rsid w:val="00476F31"/>
    <w:rsid w:val="0047737D"/>
    <w:rsid w:val="00485993"/>
    <w:rsid w:val="004904F9"/>
    <w:rsid w:val="0049056D"/>
    <w:rsid w:val="004925B5"/>
    <w:rsid w:val="00494EE0"/>
    <w:rsid w:val="004A4186"/>
    <w:rsid w:val="004A5BBB"/>
    <w:rsid w:val="004A688D"/>
    <w:rsid w:val="004B203E"/>
    <w:rsid w:val="004B2AA0"/>
    <w:rsid w:val="004B6843"/>
    <w:rsid w:val="004B7927"/>
    <w:rsid w:val="004C0043"/>
    <w:rsid w:val="004C0E19"/>
    <w:rsid w:val="004C191C"/>
    <w:rsid w:val="004C1B01"/>
    <w:rsid w:val="004C20D8"/>
    <w:rsid w:val="004C224F"/>
    <w:rsid w:val="004C4D7C"/>
    <w:rsid w:val="004D0E5E"/>
    <w:rsid w:val="004E0F02"/>
    <w:rsid w:val="004E374A"/>
    <w:rsid w:val="004F390D"/>
    <w:rsid w:val="004F3F69"/>
    <w:rsid w:val="004F5BEF"/>
    <w:rsid w:val="0050345F"/>
    <w:rsid w:val="005034EB"/>
    <w:rsid w:val="0050510A"/>
    <w:rsid w:val="00512193"/>
    <w:rsid w:val="005126F2"/>
    <w:rsid w:val="00514964"/>
    <w:rsid w:val="0051640A"/>
    <w:rsid w:val="0052099F"/>
    <w:rsid w:val="00520E1F"/>
    <w:rsid w:val="0052113C"/>
    <w:rsid w:val="005234B3"/>
    <w:rsid w:val="005264EC"/>
    <w:rsid w:val="00527ED7"/>
    <w:rsid w:val="005347EB"/>
    <w:rsid w:val="00536316"/>
    <w:rsid w:val="00537163"/>
    <w:rsid w:val="00541D51"/>
    <w:rsid w:val="00542191"/>
    <w:rsid w:val="005446A9"/>
    <w:rsid w:val="00546950"/>
    <w:rsid w:val="00547D8B"/>
    <w:rsid w:val="00547E3B"/>
    <w:rsid w:val="00550A62"/>
    <w:rsid w:val="00551129"/>
    <w:rsid w:val="0055291C"/>
    <w:rsid w:val="00552C17"/>
    <w:rsid w:val="00554534"/>
    <w:rsid w:val="00554D3F"/>
    <w:rsid w:val="00560795"/>
    <w:rsid w:val="00572BC4"/>
    <w:rsid w:val="00590FE3"/>
    <w:rsid w:val="00591B31"/>
    <w:rsid w:val="00593C00"/>
    <w:rsid w:val="00596B92"/>
    <w:rsid w:val="005A0A13"/>
    <w:rsid w:val="005A293B"/>
    <w:rsid w:val="005A3A27"/>
    <w:rsid w:val="005A5678"/>
    <w:rsid w:val="005A5E41"/>
    <w:rsid w:val="005B4758"/>
    <w:rsid w:val="005B5688"/>
    <w:rsid w:val="005B657A"/>
    <w:rsid w:val="005C4A13"/>
    <w:rsid w:val="005D2242"/>
    <w:rsid w:val="005D2EE1"/>
    <w:rsid w:val="005D50ED"/>
    <w:rsid w:val="005D7B81"/>
    <w:rsid w:val="005E326F"/>
    <w:rsid w:val="005E3B35"/>
    <w:rsid w:val="005E7EA2"/>
    <w:rsid w:val="005E7EC5"/>
    <w:rsid w:val="005F4F93"/>
    <w:rsid w:val="0060033A"/>
    <w:rsid w:val="006020C8"/>
    <w:rsid w:val="006040B5"/>
    <w:rsid w:val="006047D8"/>
    <w:rsid w:val="00605B24"/>
    <w:rsid w:val="00606243"/>
    <w:rsid w:val="0060747C"/>
    <w:rsid w:val="006107FC"/>
    <w:rsid w:val="00617936"/>
    <w:rsid w:val="0062090A"/>
    <w:rsid w:val="00634014"/>
    <w:rsid w:val="00635370"/>
    <w:rsid w:val="006354B0"/>
    <w:rsid w:val="0064070A"/>
    <w:rsid w:val="00655407"/>
    <w:rsid w:val="0067403A"/>
    <w:rsid w:val="006852B0"/>
    <w:rsid w:val="00685685"/>
    <w:rsid w:val="00691E17"/>
    <w:rsid w:val="00695F75"/>
    <w:rsid w:val="00697218"/>
    <w:rsid w:val="006A0100"/>
    <w:rsid w:val="006A3443"/>
    <w:rsid w:val="006B2C49"/>
    <w:rsid w:val="006B4FF8"/>
    <w:rsid w:val="006C682C"/>
    <w:rsid w:val="006D0703"/>
    <w:rsid w:val="006D31DB"/>
    <w:rsid w:val="006D33D5"/>
    <w:rsid w:val="006E1EB6"/>
    <w:rsid w:val="006F11AC"/>
    <w:rsid w:val="006F2371"/>
    <w:rsid w:val="006F2C2B"/>
    <w:rsid w:val="006F6E57"/>
    <w:rsid w:val="0070001D"/>
    <w:rsid w:val="007001D7"/>
    <w:rsid w:val="0070201F"/>
    <w:rsid w:val="00703BB0"/>
    <w:rsid w:val="00704663"/>
    <w:rsid w:val="007057F1"/>
    <w:rsid w:val="0071217C"/>
    <w:rsid w:val="007132C1"/>
    <w:rsid w:val="007139E9"/>
    <w:rsid w:val="007165BD"/>
    <w:rsid w:val="007167BB"/>
    <w:rsid w:val="00717AAA"/>
    <w:rsid w:val="00727F08"/>
    <w:rsid w:val="00730D41"/>
    <w:rsid w:val="00732643"/>
    <w:rsid w:val="007400A3"/>
    <w:rsid w:val="007402C5"/>
    <w:rsid w:val="0074463C"/>
    <w:rsid w:val="00745446"/>
    <w:rsid w:val="00746D26"/>
    <w:rsid w:val="00746D5A"/>
    <w:rsid w:val="00747568"/>
    <w:rsid w:val="00754545"/>
    <w:rsid w:val="0075518D"/>
    <w:rsid w:val="00760FC3"/>
    <w:rsid w:val="007611CD"/>
    <w:rsid w:val="00763A94"/>
    <w:rsid w:val="00765F2F"/>
    <w:rsid w:val="0077006B"/>
    <w:rsid w:val="0077347A"/>
    <w:rsid w:val="00774DDA"/>
    <w:rsid w:val="00776007"/>
    <w:rsid w:val="00776E85"/>
    <w:rsid w:val="007816D7"/>
    <w:rsid w:val="007824D4"/>
    <w:rsid w:val="00783525"/>
    <w:rsid w:val="007902D4"/>
    <w:rsid w:val="00790B4C"/>
    <w:rsid w:val="0079493C"/>
    <w:rsid w:val="007A1064"/>
    <w:rsid w:val="007A5948"/>
    <w:rsid w:val="007A60C0"/>
    <w:rsid w:val="007A63CE"/>
    <w:rsid w:val="007B680D"/>
    <w:rsid w:val="007C1581"/>
    <w:rsid w:val="007C29C5"/>
    <w:rsid w:val="007C317B"/>
    <w:rsid w:val="007C5981"/>
    <w:rsid w:val="007C625D"/>
    <w:rsid w:val="007E3373"/>
    <w:rsid w:val="007F1A3C"/>
    <w:rsid w:val="007F5647"/>
    <w:rsid w:val="008012F5"/>
    <w:rsid w:val="008020C7"/>
    <w:rsid w:val="00806704"/>
    <w:rsid w:val="0081100D"/>
    <w:rsid w:val="00812673"/>
    <w:rsid w:val="00813E8D"/>
    <w:rsid w:val="00817162"/>
    <w:rsid w:val="00822C65"/>
    <w:rsid w:val="00831003"/>
    <w:rsid w:val="00831022"/>
    <w:rsid w:val="00843339"/>
    <w:rsid w:val="0084560C"/>
    <w:rsid w:val="008456B2"/>
    <w:rsid w:val="00851329"/>
    <w:rsid w:val="00852E10"/>
    <w:rsid w:val="008543AE"/>
    <w:rsid w:val="008546B3"/>
    <w:rsid w:val="0085472F"/>
    <w:rsid w:val="00860008"/>
    <w:rsid w:val="00861E18"/>
    <w:rsid w:val="00865C27"/>
    <w:rsid w:val="008677C6"/>
    <w:rsid w:val="00867EFE"/>
    <w:rsid w:val="00871FBF"/>
    <w:rsid w:val="00875F61"/>
    <w:rsid w:val="00876477"/>
    <w:rsid w:val="008765B9"/>
    <w:rsid w:val="00876B32"/>
    <w:rsid w:val="0088011D"/>
    <w:rsid w:val="0088046B"/>
    <w:rsid w:val="00882FC4"/>
    <w:rsid w:val="0088339A"/>
    <w:rsid w:val="00885A4A"/>
    <w:rsid w:val="00885BC6"/>
    <w:rsid w:val="00890065"/>
    <w:rsid w:val="00896F64"/>
    <w:rsid w:val="008A0462"/>
    <w:rsid w:val="008A31C5"/>
    <w:rsid w:val="008A3B9A"/>
    <w:rsid w:val="008A68CC"/>
    <w:rsid w:val="008B35FC"/>
    <w:rsid w:val="008B77E5"/>
    <w:rsid w:val="008C100C"/>
    <w:rsid w:val="008C45D5"/>
    <w:rsid w:val="008C7396"/>
    <w:rsid w:val="008C7AAC"/>
    <w:rsid w:val="008D1E6F"/>
    <w:rsid w:val="008D23C9"/>
    <w:rsid w:val="008D464F"/>
    <w:rsid w:val="008D603F"/>
    <w:rsid w:val="008E55D6"/>
    <w:rsid w:val="008F06B3"/>
    <w:rsid w:val="008F0E7E"/>
    <w:rsid w:val="008F1BA5"/>
    <w:rsid w:val="008F3BCA"/>
    <w:rsid w:val="008F4458"/>
    <w:rsid w:val="008F5611"/>
    <w:rsid w:val="008F5C5C"/>
    <w:rsid w:val="00903971"/>
    <w:rsid w:val="00906973"/>
    <w:rsid w:val="00906CFD"/>
    <w:rsid w:val="00907694"/>
    <w:rsid w:val="00917205"/>
    <w:rsid w:val="00922029"/>
    <w:rsid w:val="00926D9E"/>
    <w:rsid w:val="00930197"/>
    <w:rsid w:val="00930A73"/>
    <w:rsid w:val="00930E31"/>
    <w:rsid w:val="0093166D"/>
    <w:rsid w:val="0094275A"/>
    <w:rsid w:val="009435A1"/>
    <w:rsid w:val="009463F6"/>
    <w:rsid w:val="00947416"/>
    <w:rsid w:val="00950197"/>
    <w:rsid w:val="00951C02"/>
    <w:rsid w:val="009523EF"/>
    <w:rsid w:val="00954FC1"/>
    <w:rsid w:val="00960A34"/>
    <w:rsid w:val="00961653"/>
    <w:rsid w:val="0096165F"/>
    <w:rsid w:val="00962F1F"/>
    <w:rsid w:val="00977AB3"/>
    <w:rsid w:val="009811AF"/>
    <w:rsid w:val="00982437"/>
    <w:rsid w:val="0098621A"/>
    <w:rsid w:val="00993A93"/>
    <w:rsid w:val="0099403E"/>
    <w:rsid w:val="00994AA7"/>
    <w:rsid w:val="00995224"/>
    <w:rsid w:val="00995E1B"/>
    <w:rsid w:val="00996409"/>
    <w:rsid w:val="009A1DD5"/>
    <w:rsid w:val="009A2E52"/>
    <w:rsid w:val="009A44D0"/>
    <w:rsid w:val="009B00EF"/>
    <w:rsid w:val="009B1FA0"/>
    <w:rsid w:val="009B28A5"/>
    <w:rsid w:val="009C0ECF"/>
    <w:rsid w:val="009C3825"/>
    <w:rsid w:val="009C4CD6"/>
    <w:rsid w:val="009C7DCE"/>
    <w:rsid w:val="009D149C"/>
    <w:rsid w:val="009D1CDA"/>
    <w:rsid w:val="009D37F5"/>
    <w:rsid w:val="009D5E92"/>
    <w:rsid w:val="009E33B4"/>
    <w:rsid w:val="009F04EF"/>
    <w:rsid w:val="009F1DD9"/>
    <w:rsid w:val="009F6767"/>
    <w:rsid w:val="009F7F75"/>
    <w:rsid w:val="00A03404"/>
    <w:rsid w:val="00A03DB7"/>
    <w:rsid w:val="00A05FDF"/>
    <w:rsid w:val="00A12E16"/>
    <w:rsid w:val="00A31FB9"/>
    <w:rsid w:val="00A34900"/>
    <w:rsid w:val="00A37FFD"/>
    <w:rsid w:val="00A41928"/>
    <w:rsid w:val="00A44E81"/>
    <w:rsid w:val="00A46C20"/>
    <w:rsid w:val="00A471E7"/>
    <w:rsid w:val="00A50716"/>
    <w:rsid w:val="00A53399"/>
    <w:rsid w:val="00A55556"/>
    <w:rsid w:val="00A55B72"/>
    <w:rsid w:val="00A60C29"/>
    <w:rsid w:val="00A60DB8"/>
    <w:rsid w:val="00A710C8"/>
    <w:rsid w:val="00A74011"/>
    <w:rsid w:val="00A824EC"/>
    <w:rsid w:val="00A833D1"/>
    <w:rsid w:val="00A83CAA"/>
    <w:rsid w:val="00A86EBD"/>
    <w:rsid w:val="00A9135E"/>
    <w:rsid w:val="00A9241B"/>
    <w:rsid w:val="00A93A73"/>
    <w:rsid w:val="00A9675F"/>
    <w:rsid w:val="00A978E8"/>
    <w:rsid w:val="00AA0D5A"/>
    <w:rsid w:val="00AA2F0A"/>
    <w:rsid w:val="00AB7D56"/>
    <w:rsid w:val="00AC0AAD"/>
    <w:rsid w:val="00AC36B0"/>
    <w:rsid w:val="00AC5012"/>
    <w:rsid w:val="00AC6B8F"/>
    <w:rsid w:val="00AD0665"/>
    <w:rsid w:val="00AD0F45"/>
    <w:rsid w:val="00AD4630"/>
    <w:rsid w:val="00AD6A32"/>
    <w:rsid w:val="00AD75DD"/>
    <w:rsid w:val="00AE0702"/>
    <w:rsid w:val="00AF4017"/>
    <w:rsid w:val="00AF5C14"/>
    <w:rsid w:val="00AF5EEC"/>
    <w:rsid w:val="00AF6DEF"/>
    <w:rsid w:val="00B03FBA"/>
    <w:rsid w:val="00B04B16"/>
    <w:rsid w:val="00B07128"/>
    <w:rsid w:val="00B103B8"/>
    <w:rsid w:val="00B10527"/>
    <w:rsid w:val="00B110BE"/>
    <w:rsid w:val="00B1130E"/>
    <w:rsid w:val="00B1215E"/>
    <w:rsid w:val="00B12364"/>
    <w:rsid w:val="00B12A5A"/>
    <w:rsid w:val="00B1333A"/>
    <w:rsid w:val="00B1598A"/>
    <w:rsid w:val="00B16092"/>
    <w:rsid w:val="00B1742C"/>
    <w:rsid w:val="00B21B43"/>
    <w:rsid w:val="00B23535"/>
    <w:rsid w:val="00B2415D"/>
    <w:rsid w:val="00B2658D"/>
    <w:rsid w:val="00B30314"/>
    <w:rsid w:val="00B311CC"/>
    <w:rsid w:val="00B31AE1"/>
    <w:rsid w:val="00B361E7"/>
    <w:rsid w:val="00B41B1A"/>
    <w:rsid w:val="00B457A5"/>
    <w:rsid w:val="00B53ECC"/>
    <w:rsid w:val="00B5663C"/>
    <w:rsid w:val="00B569DB"/>
    <w:rsid w:val="00B56B33"/>
    <w:rsid w:val="00B573DB"/>
    <w:rsid w:val="00B638C0"/>
    <w:rsid w:val="00B70638"/>
    <w:rsid w:val="00B809FD"/>
    <w:rsid w:val="00B80CDB"/>
    <w:rsid w:val="00B856E0"/>
    <w:rsid w:val="00B86031"/>
    <w:rsid w:val="00B90B5F"/>
    <w:rsid w:val="00B97A02"/>
    <w:rsid w:val="00BA2083"/>
    <w:rsid w:val="00BA22A0"/>
    <w:rsid w:val="00BB0131"/>
    <w:rsid w:val="00BB332D"/>
    <w:rsid w:val="00BB75A0"/>
    <w:rsid w:val="00BB79DE"/>
    <w:rsid w:val="00BC48DD"/>
    <w:rsid w:val="00BC5AF2"/>
    <w:rsid w:val="00BC728E"/>
    <w:rsid w:val="00BD7981"/>
    <w:rsid w:val="00BE1CE0"/>
    <w:rsid w:val="00BE1D0F"/>
    <w:rsid w:val="00BE3162"/>
    <w:rsid w:val="00BF3A33"/>
    <w:rsid w:val="00BF4158"/>
    <w:rsid w:val="00C005A0"/>
    <w:rsid w:val="00C02DEC"/>
    <w:rsid w:val="00C03DA0"/>
    <w:rsid w:val="00C04BCD"/>
    <w:rsid w:val="00C17A88"/>
    <w:rsid w:val="00C217E0"/>
    <w:rsid w:val="00C21B08"/>
    <w:rsid w:val="00C2337F"/>
    <w:rsid w:val="00C23558"/>
    <w:rsid w:val="00C304DB"/>
    <w:rsid w:val="00C31942"/>
    <w:rsid w:val="00C32606"/>
    <w:rsid w:val="00C36483"/>
    <w:rsid w:val="00C44407"/>
    <w:rsid w:val="00C451D7"/>
    <w:rsid w:val="00C52EFC"/>
    <w:rsid w:val="00C54442"/>
    <w:rsid w:val="00C5515D"/>
    <w:rsid w:val="00C57FFE"/>
    <w:rsid w:val="00C6466D"/>
    <w:rsid w:val="00C65AD9"/>
    <w:rsid w:val="00C71349"/>
    <w:rsid w:val="00C7321D"/>
    <w:rsid w:val="00C754DE"/>
    <w:rsid w:val="00C76CAA"/>
    <w:rsid w:val="00C76CCB"/>
    <w:rsid w:val="00C774BE"/>
    <w:rsid w:val="00C77916"/>
    <w:rsid w:val="00C77D5A"/>
    <w:rsid w:val="00C8022D"/>
    <w:rsid w:val="00C8290A"/>
    <w:rsid w:val="00C830B1"/>
    <w:rsid w:val="00C836B6"/>
    <w:rsid w:val="00C86459"/>
    <w:rsid w:val="00C9139F"/>
    <w:rsid w:val="00C926F1"/>
    <w:rsid w:val="00C964B1"/>
    <w:rsid w:val="00CA1215"/>
    <w:rsid w:val="00CA2698"/>
    <w:rsid w:val="00CA3FAD"/>
    <w:rsid w:val="00CB20E2"/>
    <w:rsid w:val="00CB766C"/>
    <w:rsid w:val="00CB7785"/>
    <w:rsid w:val="00CC21F5"/>
    <w:rsid w:val="00CC28F5"/>
    <w:rsid w:val="00CC2F1E"/>
    <w:rsid w:val="00CC5EC1"/>
    <w:rsid w:val="00CC6472"/>
    <w:rsid w:val="00CD33CA"/>
    <w:rsid w:val="00CE0625"/>
    <w:rsid w:val="00CE2CD5"/>
    <w:rsid w:val="00CE48E3"/>
    <w:rsid w:val="00CE59AF"/>
    <w:rsid w:val="00CF5335"/>
    <w:rsid w:val="00CF5D9B"/>
    <w:rsid w:val="00CF629C"/>
    <w:rsid w:val="00CF799F"/>
    <w:rsid w:val="00D00DF9"/>
    <w:rsid w:val="00D04A7F"/>
    <w:rsid w:val="00D05ACC"/>
    <w:rsid w:val="00D06C3A"/>
    <w:rsid w:val="00D14266"/>
    <w:rsid w:val="00D169E2"/>
    <w:rsid w:val="00D16C41"/>
    <w:rsid w:val="00D20A61"/>
    <w:rsid w:val="00D2304E"/>
    <w:rsid w:val="00D24061"/>
    <w:rsid w:val="00D24340"/>
    <w:rsid w:val="00D27CAB"/>
    <w:rsid w:val="00D303F1"/>
    <w:rsid w:val="00D34FFC"/>
    <w:rsid w:val="00D412C1"/>
    <w:rsid w:val="00D43CB9"/>
    <w:rsid w:val="00D46012"/>
    <w:rsid w:val="00D5207A"/>
    <w:rsid w:val="00D54431"/>
    <w:rsid w:val="00D54A1C"/>
    <w:rsid w:val="00D56E36"/>
    <w:rsid w:val="00D57FAD"/>
    <w:rsid w:val="00D61DB1"/>
    <w:rsid w:val="00D61FFC"/>
    <w:rsid w:val="00D65C25"/>
    <w:rsid w:val="00D7277A"/>
    <w:rsid w:val="00D73156"/>
    <w:rsid w:val="00D75ED0"/>
    <w:rsid w:val="00D76FF8"/>
    <w:rsid w:val="00D77705"/>
    <w:rsid w:val="00D77B85"/>
    <w:rsid w:val="00D820E7"/>
    <w:rsid w:val="00D8216B"/>
    <w:rsid w:val="00D8340E"/>
    <w:rsid w:val="00D844BE"/>
    <w:rsid w:val="00D852A1"/>
    <w:rsid w:val="00D861BB"/>
    <w:rsid w:val="00D941B8"/>
    <w:rsid w:val="00DA12C9"/>
    <w:rsid w:val="00DA5475"/>
    <w:rsid w:val="00DB18D3"/>
    <w:rsid w:val="00DB27A1"/>
    <w:rsid w:val="00DB7C3C"/>
    <w:rsid w:val="00DC2EB1"/>
    <w:rsid w:val="00DC634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2322A"/>
    <w:rsid w:val="00E27419"/>
    <w:rsid w:val="00E30DE0"/>
    <w:rsid w:val="00E31A55"/>
    <w:rsid w:val="00E33995"/>
    <w:rsid w:val="00E343FC"/>
    <w:rsid w:val="00E34B82"/>
    <w:rsid w:val="00E36FE1"/>
    <w:rsid w:val="00E4299F"/>
    <w:rsid w:val="00E5513E"/>
    <w:rsid w:val="00E624E6"/>
    <w:rsid w:val="00E7434F"/>
    <w:rsid w:val="00E7586D"/>
    <w:rsid w:val="00E7674F"/>
    <w:rsid w:val="00E77E1A"/>
    <w:rsid w:val="00E83D98"/>
    <w:rsid w:val="00E85E78"/>
    <w:rsid w:val="00E904BC"/>
    <w:rsid w:val="00E90648"/>
    <w:rsid w:val="00E9334F"/>
    <w:rsid w:val="00E9507D"/>
    <w:rsid w:val="00E9602B"/>
    <w:rsid w:val="00EA59E0"/>
    <w:rsid w:val="00EA5BAA"/>
    <w:rsid w:val="00EA5FB6"/>
    <w:rsid w:val="00EB492B"/>
    <w:rsid w:val="00EB7A3C"/>
    <w:rsid w:val="00EC32CA"/>
    <w:rsid w:val="00EC42BE"/>
    <w:rsid w:val="00EC7A2B"/>
    <w:rsid w:val="00ED47D1"/>
    <w:rsid w:val="00EE0FF4"/>
    <w:rsid w:val="00EE28E5"/>
    <w:rsid w:val="00EE32B1"/>
    <w:rsid w:val="00EE3786"/>
    <w:rsid w:val="00EE3BEF"/>
    <w:rsid w:val="00EF4464"/>
    <w:rsid w:val="00EF63FB"/>
    <w:rsid w:val="00F02CAE"/>
    <w:rsid w:val="00F1019D"/>
    <w:rsid w:val="00F102AA"/>
    <w:rsid w:val="00F10706"/>
    <w:rsid w:val="00F1108A"/>
    <w:rsid w:val="00F11CFE"/>
    <w:rsid w:val="00F14938"/>
    <w:rsid w:val="00F163D6"/>
    <w:rsid w:val="00F17271"/>
    <w:rsid w:val="00F24F70"/>
    <w:rsid w:val="00F275C1"/>
    <w:rsid w:val="00F275CE"/>
    <w:rsid w:val="00F2771C"/>
    <w:rsid w:val="00F316B4"/>
    <w:rsid w:val="00F3464C"/>
    <w:rsid w:val="00F42CC9"/>
    <w:rsid w:val="00F438D8"/>
    <w:rsid w:val="00F442F9"/>
    <w:rsid w:val="00F44706"/>
    <w:rsid w:val="00F4482F"/>
    <w:rsid w:val="00F50E2C"/>
    <w:rsid w:val="00F65DF9"/>
    <w:rsid w:val="00F66DB8"/>
    <w:rsid w:val="00F81955"/>
    <w:rsid w:val="00F90865"/>
    <w:rsid w:val="00F9240B"/>
    <w:rsid w:val="00F9293F"/>
    <w:rsid w:val="00F976FF"/>
    <w:rsid w:val="00FA361D"/>
    <w:rsid w:val="00FB150C"/>
    <w:rsid w:val="00FB384A"/>
    <w:rsid w:val="00FB3A75"/>
    <w:rsid w:val="00FB4163"/>
    <w:rsid w:val="00FB5A75"/>
    <w:rsid w:val="00FB69AD"/>
    <w:rsid w:val="00FC06F0"/>
    <w:rsid w:val="00FC3294"/>
    <w:rsid w:val="00FC3563"/>
    <w:rsid w:val="00FC48B9"/>
    <w:rsid w:val="00FC6559"/>
    <w:rsid w:val="00FD6F6F"/>
    <w:rsid w:val="00FE0355"/>
    <w:rsid w:val="00FE47EF"/>
    <w:rsid w:val="00FE5628"/>
    <w:rsid w:val="00FE5C13"/>
    <w:rsid w:val="00FF5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5347EB"/>
    <w:pPr>
      <w:keepNext/>
      <w:pageBreakBefore/>
      <w:numPr>
        <w:numId w:val="2"/>
      </w:numPr>
      <w:pBdr>
        <w:top w:val="single" w:sz="4" w:space="6" w:color="808080"/>
      </w:pBdr>
      <w:tabs>
        <w:tab w:val="clear" w:pos="432"/>
        <w:tab w:val="num" w:pos="720"/>
      </w:tabs>
      <w:spacing w:before="480" w:after="120"/>
      <w:ind w:left="720" w:hanging="720"/>
      <w:outlineLvl w:val="0"/>
    </w:pPr>
    <w:rPr>
      <w:rFonts w:cs="Arial"/>
      <w:b/>
      <w:bCs/>
      <w:color w:val="446CAA"/>
      <w:kern w:val="32"/>
      <w:sz w:val="36"/>
      <w:szCs w:val="36"/>
    </w:rPr>
  </w:style>
  <w:style w:type="paragraph" w:styleId="Heading2">
    <w:name w:val="heading 2"/>
    <w:aliases w:val="H2"/>
    <w:basedOn w:val="Heading1"/>
    <w:next w:val="Normal"/>
    <w:qFormat/>
    <w:rsid w:val="00896F64"/>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rsid w:val="00896F64"/>
    <w:pPr>
      <w:numPr>
        <w:ilvl w:val="2"/>
      </w:numPr>
      <w:outlineLvl w:val="2"/>
    </w:pPr>
    <w:rPr>
      <w:bCs/>
      <w:sz w:val="26"/>
      <w:szCs w:val="26"/>
    </w:rPr>
  </w:style>
  <w:style w:type="paragraph" w:styleId="Heading4">
    <w:name w:val="heading 4"/>
    <w:aliases w:val="H4"/>
    <w:basedOn w:val="Heading3"/>
    <w:next w:val="Normal"/>
    <w:qFormat/>
    <w:rsid w:val="00896F64"/>
    <w:pPr>
      <w:numPr>
        <w:ilvl w:val="3"/>
      </w:numPr>
      <w:outlineLvl w:val="3"/>
    </w:pPr>
    <w:rPr>
      <w:bCs w:val="0"/>
      <w:sz w:val="24"/>
      <w:szCs w:val="28"/>
    </w:rPr>
  </w:style>
  <w:style w:type="paragraph" w:styleId="Heading5">
    <w:name w:val="heading 5"/>
    <w:basedOn w:val="Heading4"/>
    <w:next w:val="Normal"/>
    <w:qFormat/>
    <w:rsid w:val="00896F64"/>
    <w:pPr>
      <w:numPr>
        <w:ilvl w:val="4"/>
      </w:numPr>
      <w:outlineLvl w:val="4"/>
    </w:pPr>
    <w:rPr>
      <w:bCs/>
      <w:iCs w:val="0"/>
      <w:sz w:val="22"/>
      <w:szCs w:val="26"/>
    </w:rPr>
  </w:style>
  <w:style w:type="paragraph" w:styleId="Heading6">
    <w:name w:val="heading 6"/>
    <w:basedOn w:val="Heading5"/>
    <w:next w:val="Normal"/>
    <w:qFormat/>
    <w:rsid w:val="00896F64"/>
    <w:pPr>
      <w:numPr>
        <w:ilvl w:val="5"/>
      </w:numPr>
      <w:outlineLvl w:val="5"/>
    </w:pPr>
    <w:rPr>
      <w:bCs w:val="0"/>
      <w:sz w:val="20"/>
      <w:szCs w:val="22"/>
    </w:rPr>
  </w:style>
  <w:style w:type="paragraph" w:styleId="Heading7">
    <w:name w:val="heading 7"/>
    <w:basedOn w:val="Heading6"/>
    <w:next w:val="Normal"/>
    <w:qFormat/>
    <w:rsid w:val="00896F64"/>
    <w:pPr>
      <w:numPr>
        <w:ilvl w:val="6"/>
      </w:numPr>
      <w:outlineLvl w:val="6"/>
    </w:pPr>
  </w:style>
  <w:style w:type="paragraph" w:styleId="Heading8">
    <w:name w:val="heading 8"/>
    <w:basedOn w:val="Heading7"/>
    <w:next w:val="Normal"/>
    <w:qFormat/>
    <w:rsid w:val="00896F64"/>
    <w:pPr>
      <w:numPr>
        <w:ilvl w:val="7"/>
      </w:numPr>
      <w:outlineLvl w:val="7"/>
    </w:pPr>
    <w:rPr>
      <w:i/>
      <w:iCs/>
    </w:rPr>
  </w:style>
  <w:style w:type="paragraph" w:styleId="Heading9">
    <w:name w:val="heading 9"/>
    <w:basedOn w:val="Heading8"/>
    <w:next w:val="Normal"/>
    <w:qFormat/>
    <w:rsid w:val="00896F6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CB20E2"/>
    <w:pPr>
      <w:tabs>
        <w:tab w:val="left" w:pos="480"/>
        <w:tab w:val="right" w:leader="dot" w:pos="9350"/>
      </w:tabs>
      <w:spacing w:before="60" w:after="60"/>
    </w:pPr>
  </w:style>
  <w:style w:type="paragraph" w:styleId="TOC2">
    <w:name w:val="toc 2"/>
    <w:basedOn w:val="Normal"/>
    <w:next w:val="Normal"/>
    <w:autoRedefine/>
    <w:uiPriority w:val="39"/>
    <w:rsid w:val="00146734"/>
    <w:pPr>
      <w:tabs>
        <w:tab w:val="right" w:leader="dot" w:pos="9350"/>
      </w:tabs>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link w:val="DefinitionChar"/>
    <w:pPr>
      <w:spacing w:after="120"/>
      <w:ind w:left="720"/>
    </w:pPr>
    <w:rPr>
      <w:rFonts w:eastAsia="Arial Unicode MS"/>
    </w:rPr>
  </w:style>
  <w:style w:type="paragraph" w:customStyle="1" w:styleId="Ref">
    <w:name w:val="Ref"/>
    <w:basedOn w:val="Normal"/>
    <w:link w:val="RefChar"/>
    <w:autoRedefine/>
    <w:rsid w:val="00CC21F5"/>
    <w:pPr>
      <w:spacing w:before="40" w:after="40"/>
    </w:pPr>
    <w:rPr>
      <w:bCs/>
      <w:i/>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7"/>
      </w:numPr>
      <w:spacing w:before="100" w:beforeAutospacing="1" w:after="100" w:afterAutospacing="1"/>
    </w:pPr>
    <w:rPr>
      <w:kern w:val="36"/>
    </w:rPr>
  </w:style>
  <w:style w:type="character" w:customStyle="1" w:styleId="Refterm">
    <w:name w:val="Ref term"/>
    <w:rsid w:val="00CC21F5"/>
    <w:rPr>
      <w:b/>
      <w:color w:val="auto"/>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styleId="UnresolvedMention">
    <w:name w:val="Unresolved Mention"/>
    <w:basedOn w:val="DefaultParagraphFont"/>
    <w:uiPriority w:val="99"/>
    <w:semiHidden/>
    <w:unhideWhenUsed/>
    <w:rsid w:val="0002525B"/>
    <w:rPr>
      <w:color w:val="605E5C"/>
      <w:shd w:val="clear" w:color="auto" w:fill="E1DFDD"/>
    </w:rPr>
  </w:style>
  <w:style w:type="character" w:customStyle="1" w:styleId="DefinitionChar">
    <w:name w:val="Definition Char"/>
    <w:link w:val="Definition"/>
    <w:rsid w:val="0002525B"/>
    <w:rPr>
      <w:rFonts w:ascii="Liberation Sans" w:eastAsia="Arial Unicode MS" w:hAnsi="Liberation Sans"/>
      <w:szCs w:val="24"/>
    </w:rPr>
  </w:style>
  <w:style w:type="character" w:customStyle="1" w:styleId="RefChar">
    <w:name w:val="Ref Char"/>
    <w:link w:val="Ref"/>
    <w:rsid w:val="00CC21F5"/>
    <w:rPr>
      <w:rFonts w:ascii="Liberation Sans" w:hAnsi="Liberation Sans"/>
      <w:bCs/>
      <w:i/>
      <w:color w:val="000000"/>
      <w:szCs w:val="24"/>
    </w:rPr>
  </w:style>
  <w:style w:type="character" w:styleId="Strong">
    <w:name w:val="Strong"/>
    <w:basedOn w:val="DefaultParagraphFont"/>
    <w:uiPriority w:val="22"/>
    <w:qFormat/>
    <w:rsid w:val="0002525B"/>
    <w:rPr>
      <w:b/>
      <w:bCs/>
    </w:rPr>
  </w:style>
  <w:style w:type="character" w:customStyle="1" w:styleId="VerbatimChar">
    <w:name w:val="Verbatim Char"/>
    <w:link w:val="SourceCode"/>
    <w:rsid w:val="0002525B"/>
    <w:rPr>
      <w:rFonts w:ascii="Courier New" w:hAnsi="Courier New" w:cs="Courier New"/>
      <w:szCs w:val="24"/>
    </w:rPr>
  </w:style>
  <w:style w:type="paragraph" w:customStyle="1" w:styleId="SourceCode">
    <w:name w:val="Source Code"/>
    <w:basedOn w:val="Normal"/>
    <w:link w:val="VerbatimChar"/>
    <w:rsid w:val="0002525B"/>
    <w:pPr>
      <w:wordWrap w:val="0"/>
      <w:spacing w:before="120" w:after="120"/>
      <w:ind w:left="425"/>
    </w:pPr>
    <w:rPr>
      <w:rFonts w:ascii="Courier New" w:hAnsi="Courier New" w:cs="Courier New"/>
    </w:rPr>
  </w:style>
  <w:style w:type="character" w:styleId="HTMLCite">
    <w:name w:val="HTML Cite"/>
    <w:rsid w:val="0002525B"/>
    <w:rPr>
      <w:i/>
      <w:iCs/>
    </w:rPr>
  </w:style>
  <w:style w:type="paragraph" w:styleId="ListParagraph">
    <w:name w:val="List Paragraph"/>
    <w:basedOn w:val="Normal"/>
    <w:uiPriority w:val="34"/>
    <w:qFormat/>
    <w:rsid w:val="0002525B"/>
    <w:pPr>
      <w:spacing w:before="0" w:after="200" w:line="276" w:lineRule="auto"/>
      <w:ind w:left="720"/>
      <w:contextualSpacing/>
    </w:pPr>
    <w:rPr>
      <w:rFonts w:asciiTheme="minorHAnsi" w:eastAsiaTheme="minorHAnsi" w:hAnsiTheme="minorHAnsi" w:cstheme="minorBidi"/>
      <w:sz w:val="22"/>
      <w:szCs w:val="22"/>
    </w:rPr>
  </w:style>
  <w:style w:type="character" w:styleId="HTMLCode">
    <w:name w:val="HTML Code"/>
    <w:rsid w:val="0002525B"/>
    <w:rPr>
      <w:rFonts w:ascii="Courier New" w:hAnsi="Courier New" w:cs="Courier New"/>
      <w:sz w:val="20"/>
      <w:szCs w:val="20"/>
    </w:rPr>
  </w:style>
  <w:style w:type="table" w:styleId="GridTable4">
    <w:name w:val="Grid Table 4"/>
    <w:basedOn w:val="TableNormal"/>
    <w:uiPriority w:val="49"/>
    <w:rsid w:val="000252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erChar">
    <w:name w:val="Footer Char"/>
    <w:link w:val="Footer"/>
    <w:rsid w:val="0002525B"/>
    <w:rPr>
      <w:rFonts w:ascii="Liberation Sans" w:hAnsi="Liberation Sans"/>
      <w:sz w:val="16"/>
      <w:szCs w:val="24"/>
    </w:rPr>
  </w:style>
  <w:style w:type="paragraph" w:styleId="BalloonText">
    <w:name w:val="Balloon Text"/>
    <w:basedOn w:val="Normal"/>
    <w:link w:val="BalloonTextChar"/>
    <w:rsid w:val="0002525B"/>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02525B"/>
    <w:rPr>
      <w:rFonts w:ascii="Tahoma" w:hAnsi="Tahoma"/>
      <w:sz w:val="16"/>
      <w:szCs w:val="16"/>
      <w:lang w:val="x-none" w:eastAsia="x-none"/>
    </w:rPr>
  </w:style>
  <w:style w:type="character" w:customStyle="1" w:styleId="apple-style-span">
    <w:name w:val="apple-style-span"/>
    <w:rsid w:val="0002525B"/>
  </w:style>
  <w:style w:type="paragraph" w:styleId="ListContinue">
    <w:name w:val="List Continue"/>
    <w:basedOn w:val="Normal"/>
    <w:rsid w:val="0002525B"/>
    <w:pPr>
      <w:spacing w:after="120"/>
      <w:ind w:left="360"/>
    </w:pPr>
    <w:rPr>
      <w:rFonts w:ascii="Arial" w:hAnsi="Arial"/>
    </w:rPr>
  </w:style>
  <w:style w:type="character" w:customStyle="1" w:styleId="Typename">
    <w:name w:val="Type name"/>
    <w:rsid w:val="0002525B"/>
    <w:rPr>
      <w:b/>
    </w:rPr>
  </w:style>
  <w:style w:type="paragraph" w:styleId="BodyText3">
    <w:name w:val="Body Text 3"/>
    <w:basedOn w:val="Normal"/>
    <w:link w:val="BodyText3Char"/>
    <w:rsid w:val="0002525B"/>
    <w:pPr>
      <w:spacing w:before="60" w:after="120"/>
    </w:pPr>
    <w:rPr>
      <w:rFonts w:ascii="Arial" w:hAnsi="Arial"/>
      <w:color w:val="000000"/>
      <w:sz w:val="16"/>
      <w:szCs w:val="16"/>
    </w:rPr>
  </w:style>
  <w:style w:type="character" w:customStyle="1" w:styleId="BodyText3Char">
    <w:name w:val="Body Text 3 Char"/>
    <w:basedOn w:val="DefaultParagraphFont"/>
    <w:link w:val="BodyText3"/>
    <w:rsid w:val="0002525B"/>
    <w:rPr>
      <w:rFonts w:ascii="Arial" w:hAnsi="Arial"/>
      <w:color w:val="000000"/>
      <w:sz w:val="16"/>
      <w:szCs w:val="16"/>
    </w:rPr>
  </w:style>
  <w:style w:type="paragraph" w:customStyle="1" w:styleId="DefinitionList">
    <w:name w:val="Definition List"/>
    <w:basedOn w:val="Normal"/>
    <w:next w:val="Definitionterm"/>
    <w:autoRedefine/>
    <w:rsid w:val="0002525B"/>
    <w:pPr>
      <w:keepNext/>
      <w:widowControl w:val="0"/>
      <w:ind w:left="360"/>
    </w:pPr>
    <w:rPr>
      <w:rFonts w:ascii="Arial" w:hAnsi="Arial"/>
      <w:snapToGrid w:val="0"/>
    </w:rPr>
  </w:style>
  <w:style w:type="paragraph" w:customStyle="1" w:styleId="DefinitionTerm0">
    <w:name w:val="Definition Term"/>
    <w:basedOn w:val="Normal"/>
    <w:next w:val="DefinitionList"/>
    <w:autoRedefine/>
    <w:rsid w:val="0002525B"/>
    <w:pPr>
      <w:keepNext/>
      <w:widowControl w:val="0"/>
      <w:spacing w:after="0"/>
    </w:pPr>
    <w:rPr>
      <w:rFonts w:ascii="Arial" w:hAnsi="Arial"/>
      <w:snapToGrid w:val="0"/>
    </w:rPr>
  </w:style>
  <w:style w:type="paragraph" w:styleId="ListContinue2">
    <w:name w:val="List Continue 2"/>
    <w:basedOn w:val="Normal"/>
    <w:rsid w:val="0002525B"/>
    <w:pPr>
      <w:spacing w:after="120"/>
      <w:ind w:left="720"/>
    </w:pPr>
    <w:rPr>
      <w:rFonts w:ascii="Arial" w:hAnsi="Arial"/>
    </w:rPr>
  </w:style>
  <w:style w:type="character" w:styleId="CommentReference">
    <w:name w:val="annotation reference"/>
    <w:rsid w:val="0002525B"/>
    <w:rPr>
      <w:sz w:val="16"/>
      <w:szCs w:val="16"/>
    </w:rPr>
  </w:style>
  <w:style w:type="character" w:customStyle="1" w:styleId="hl">
    <w:name w:val="hl"/>
    <w:rsid w:val="0002525B"/>
  </w:style>
  <w:style w:type="paragraph" w:styleId="BodyTextIndent">
    <w:name w:val="Body Text Indent"/>
    <w:basedOn w:val="Normal"/>
    <w:link w:val="BodyTextIndentChar"/>
    <w:rsid w:val="0002525B"/>
    <w:pPr>
      <w:ind w:left="2880" w:hanging="2880"/>
    </w:pPr>
    <w:rPr>
      <w:rFonts w:ascii="Arial" w:hAnsi="Arial"/>
    </w:rPr>
  </w:style>
  <w:style w:type="character" w:customStyle="1" w:styleId="BodyTextIndentChar">
    <w:name w:val="Body Text Indent Char"/>
    <w:basedOn w:val="DefaultParagraphFont"/>
    <w:link w:val="BodyTextIndent"/>
    <w:rsid w:val="0002525B"/>
    <w:rPr>
      <w:rFonts w:ascii="Arial" w:hAnsi="Arial"/>
      <w:szCs w:val="24"/>
    </w:rPr>
  </w:style>
  <w:style w:type="paragraph" w:customStyle="1" w:styleId="CM163">
    <w:name w:val="CM163"/>
    <w:basedOn w:val="Normal"/>
    <w:next w:val="Normal"/>
    <w:rsid w:val="0002525B"/>
    <w:pPr>
      <w:widowControl w:val="0"/>
      <w:autoSpaceDE w:val="0"/>
      <w:autoSpaceDN w:val="0"/>
      <w:adjustRightInd w:val="0"/>
      <w:spacing w:before="0" w:after="285"/>
    </w:pPr>
    <w:rPr>
      <w:rFonts w:ascii="Arial" w:hAnsi="Arial"/>
    </w:rPr>
  </w:style>
  <w:style w:type="paragraph" w:customStyle="1" w:styleId="CM164">
    <w:name w:val="CM164"/>
    <w:basedOn w:val="Normal"/>
    <w:next w:val="Normal"/>
    <w:rsid w:val="0002525B"/>
    <w:pPr>
      <w:widowControl w:val="0"/>
      <w:autoSpaceDE w:val="0"/>
      <w:autoSpaceDN w:val="0"/>
      <w:adjustRightInd w:val="0"/>
      <w:spacing w:before="0" w:after="360"/>
    </w:pPr>
    <w:rPr>
      <w:rFonts w:ascii="Arial" w:hAnsi="Arial"/>
    </w:rPr>
  </w:style>
  <w:style w:type="paragraph" w:customStyle="1" w:styleId="CM165">
    <w:name w:val="CM165"/>
    <w:basedOn w:val="Normal"/>
    <w:next w:val="Normal"/>
    <w:rsid w:val="0002525B"/>
    <w:pPr>
      <w:widowControl w:val="0"/>
      <w:autoSpaceDE w:val="0"/>
      <w:autoSpaceDN w:val="0"/>
      <w:adjustRightInd w:val="0"/>
      <w:spacing w:before="0" w:after="115"/>
    </w:pPr>
    <w:rPr>
      <w:rFonts w:ascii="Arial" w:hAnsi="Arial"/>
    </w:rPr>
  </w:style>
  <w:style w:type="paragraph" w:customStyle="1" w:styleId="CM7">
    <w:name w:val="CM7"/>
    <w:basedOn w:val="Normal"/>
    <w:next w:val="Normal"/>
    <w:rsid w:val="0002525B"/>
    <w:pPr>
      <w:widowControl w:val="0"/>
      <w:autoSpaceDE w:val="0"/>
      <w:autoSpaceDN w:val="0"/>
      <w:adjustRightInd w:val="0"/>
      <w:spacing w:before="0" w:after="0" w:line="268" w:lineRule="atLeast"/>
    </w:pPr>
    <w:rPr>
      <w:rFonts w:ascii="Arial" w:hAnsi="Arial"/>
    </w:rPr>
  </w:style>
  <w:style w:type="paragraph" w:customStyle="1" w:styleId="CM27">
    <w:name w:val="CM27"/>
    <w:basedOn w:val="Normal"/>
    <w:next w:val="Normal"/>
    <w:rsid w:val="0002525B"/>
    <w:pPr>
      <w:widowControl w:val="0"/>
      <w:autoSpaceDE w:val="0"/>
      <w:autoSpaceDN w:val="0"/>
      <w:adjustRightInd w:val="0"/>
      <w:spacing w:before="0" w:after="0" w:line="268" w:lineRule="atLeast"/>
    </w:pPr>
    <w:rPr>
      <w:rFonts w:ascii="Arial" w:hAnsi="Arial"/>
    </w:rPr>
  </w:style>
  <w:style w:type="numbering" w:customStyle="1" w:styleId="StyleNumberedCourierNewLeft0Hanging025">
    <w:name w:val="Style Numbered Courier New Left:  0&quot; Hanging:  0.25&quot;"/>
    <w:basedOn w:val="NoList"/>
    <w:rsid w:val="0002525B"/>
    <w:pPr>
      <w:numPr>
        <w:numId w:val="14"/>
      </w:numPr>
    </w:pPr>
  </w:style>
  <w:style w:type="character" w:customStyle="1" w:styleId="code0">
    <w:name w:val="code"/>
    <w:rsid w:val="0002525B"/>
    <w:rPr>
      <w:rFonts w:ascii="Courier New" w:hAnsi="Courier New" w:cs="Courier New"/>
      <w:sz w:val="18"/>
      <w:szCs w:val="20"/>
    </w:rPr>
  </w:style>
  <w:style w:type="paragraph" w:styleId="TOC8">
    <w:name w:val="toc 8"/>
    <w:basedOn w:val="Normal"/>
    <w:next w:val="Normal"/>
    <w:autoRedefine/>
    <w:uiPriority w:val="39"/>
    <w:rsid w:val="0002525B"/>
    <w:pPr>
      <w:spacing w:before="0" w:after="0"/>
      <w:ind w:left="1680"/>
    </w:pPr>
    <w:rPr>
      <w:rFonts w:ascii="Times New Roman" w:hAnsi="Times New Roman"/>
      <w:sz w:val="24"/>
    </w:rPr>
  </w:style>
  <w:style w:type="paragraph" w:styleId="TOC9">
    <w:name w:val="toc 9"/>
    <w:basedOn w:val="Normal"/>
    <w:next w:val="Normal"/>
    <w:autoRedefine/>
    <w:uiPriority w:val="39"/>
    <w:rsid w:val="0002525B"/>
    <w:pPr>
      <w:spacing w:before="0" w:after="0"/>
      <w:ind w:left="1920"/>
    </w:pPr>
    <w:rPr>
      <w:rFonts w:ascii="Times New Roman" w:hAnsi="Times New Roman"/>
      <w:sz w:val="24"/>
    </w:rPr>
  </w:style>
  <w:style w:type="paragraph" w:styleId="List">
    <w:name w:val="List"/>
    <w:basedOn w:val="Normal"/>
    <w:rsid w:val="0002525B"/>
    <w:pPr>
      <w:ind w:left="360" w:hanging="360"/>
    </w:pPr>
    <w:rPr>
      <w:rFonts w:ascii="Arial" w:hAnsi="Arial"/>
    </w:rPr>
  </w:style>
  <w:style w:type="paragraph" w:styleId="List2">
    <w:name w:val="List 2"/>
    <w:basedOn w:val="Normal"/>
    <w:rsid w:val="0002525B"/>
    <w:pPr>
      <w:ind w:left="720" w:hanging="360"/>
    </w:pPr>
    <w:rPr>
      <w:rFonts w:ascii="Arial" w:hAnsi="Arial"/>
    </w:rPr>
  </w:style>
  <w:style w:type="paragraph" w:styleId="BodyTextFirstIndent2">
    <w:name w:val="Body Text First Indent 2"/>
    <w:basedOn w:val="BodyTextIndent"/>
    <w:link w:val="BodyTextFirstIndent2Char"/>
    <w:rsid w:val="0002525B"/>
    <w:pPr>
      <w:spacing w:after="120"/>
      <w:ind w:left="360" w:firstLine="210"/>
    </w:pPr>
  </w:style>
  <w:style w:type="character" w:customStyle="1" w:styleId="BodyTextFirstIndent2Char">
    <w:name w:val="Body Text First Indent 2 Char"/>
    <w:basedOn w:val="BodyTextIndentChar"/>
    <w:link w:val="BodyTextFirstIndent2"/>
    <w:rsid w:val="0002525B"/>
    <w:rPr>
      <w:rFonts w:ascii="Arial" w:hAnsi="Arial"/>
      <w:szCs w:val="24"/>
    </w:rPr>
  </w:style>
  <w:style w:type="paragraph" w:customStyle="1" w:styleId="NormalOperations">
    <w:name w:val="NormalOperations"/>
    <w:basedOn w:val="Normal"/>
    <w:autoRedefine/>
    <w:rsid w:val="0002525B"/>
    <w:rPr>
      <w:rFonts w:ascii="Arial" w:hAnsi="Arial"/>
      <w:sz w:val="16"/>
      <w:szCs w:val="16"/>
      <w:lang w:val="pt"/>
    </w:rPr>
  </w:style>
  <w:style w:type="paragraph" w:customStyle="1" w:styleId="Table">
    <w:name w:val="Table"/>
    <w:basedOn w:val="BodyText"/>
    <w:rsid w:val="0002525B"/>
    <w:pPr>
      <w:spacing w:before="0"/>
    </w:pPr>
    <w:rPr>
      <w:rFonts w:ascii="Arial" w:hAnsi="Arial"/>
      <w:sz w:val="18"/>
    </w:rPr>
  </w:style>
  <w:style w:type="paragraph" w:customStyle="1" w:styleId="NormalMessageType">
    <w:name w:val="NormalMessageType"/>
    <w:basedOn w:val="Normal"/>
    <w:autoRedefine/>
    <w:rsid w:val="0002525B"/>
    <w:rPr>
      <w:rFonts w:ascii="Arial" w:hAnsi="Arial"/>
      <w:sz w:val="14"/>
      <w:szCs w:val="16"/>
    </w:rPr>
  </w:style>
  <w:style w:type="paragraph" w:styleId="CommentText">
    <w:name w:val="annotation text"/>
    <w:basedOn w:val="Normal"/>
    <w:link w:val="CommentTextChar"/>
    <w:rsid w:val="0002525B"/>
    <w:rPr>
      <w:rFonts w:ascii="Arial" w:hAnsi="Arial"/>
      <w:sz w:val="16"/>
      <w:szCs w:val="20"/>
    </w:rPr>
  </w:style>
  <w:style w:type="character" w:customStyle="1" w:styleId="CommentTextChar">
    <w:name w:val="Comment Text Char"/>
    <w:basedOn w:val="DefaultParagraphFont"/>
    <w:link w:val="CommentText"/>
    <w:rsid w:val="0002525B"/>
    <w:rPr>
      <w:rFonts w:ascii="Arial" w:hAnsi="Arial"/>
      <w:sz w:val="16"/>
    </w:rPr>
  </w:style>
  <w:style w:type="paragraph" w:styleId="CommentSubject">
    <w:name w:val="annotation subject"/>
    <w:basedOn w:val="CommentText"/>
    <w:next w:val="CommentText"/>
    <w:link w:val="CommentSubjectChar"/>
    <w:rsid w:val="0002525B"/>
    <w:rPr>
      <w:b/>
      <w:bCs/>
    </w:rPr>
  </w:style>
  <w:style w:type="character" w:customStyle="1" w:styleId="CommentSubjectChar">
    <w:name w:val="Comment Subject Char"/>
    <w:basedOn w:val="CommentTextChar"/>
    <w:link w:val="CommentSubject"/>
    <w:rsid w:val="0002525B"/>
    <w:rPr>
      <w:rFonts w:ascii="Arial" w:hAnsi="Arial"/>
      <w:b/>
      <w:bCs/>
      <w:sz w:val="16"/>
    </w:rPr>
  </w:style>
  <w:style w:type="character" w:customStyle="1" w:styleId="headingtext1">
    <w:name w:val="headingtext1"/>
    <w:rsid w:val="0002525B"/>
    <w:rPr>
      <w:rFonts w:ascii="Arial" w:hAnsi="Arial" w:cs="Arial" w:hint="default"/>
      <w:b/>
      <w:bCs/>
      <w:color w:val="FFCC35"/>
      <w:sz w:val="20"/>
      <w:szCs w:val="20"/>
    </w:rPr>
  </w:style>
  <w:style w:type="paragraph" w:customStyle="1" w:styleId="Reftem">
    <w:name w:val="Ref tem"/>
    <w:basedOn w:val="Normal"/>
    <w:link w:val="ReftemChar"/>
    <w:rsid w:val="0002525B"/>
    <w:rPr>
      <w:rFonts w:ascii="Arial" w:hAnsi="Arial"/>
    </w:rPr>
  </w:style>
  <w:style w:type="character" w:customStyle="1" w:styleId="ReftemChar">
    <w:name w:val="Ref tem Char"/>
    <w:link w:val="Reftem"/>
    <w:rsid w:val="0002525B"/>
    <w:rPr>
      <w:rFonts w:ascii="Arial" w:hAnsi="Arial"/>
      <w:szCs w:val="24"/>
    </w:rPr>
  </w:style>
  <w:style w:type="paragraph" w:customStyle="1" w:styleId="MTG1">
    <w:name w:val="MTG1"/>
    <w:basedOn w:val="Normal"/>
    <w:rsid w:val="0002525B"/>
    <w:pPr>
      <w:numPr>
        <w:numId w:val="21"/>
      </w:numPr>
      <w:spacing w:line="288" w:lineRule="auto"/>
      <w:jc w:val="both"/>
    </w:pPr>
    <w:rPr>
      <w:rFonts w:ascii="Arial" w:hAnsi="Arial"/>
      <w:sz w:val="22"/>
      <w:szCs w:val="20"/>
    </w:rPr>
  </w:style>
  <w:style w:type="paragraph" w:customStyle="1" w:styleId="MTG2">
    <w:name w:val="MTG2"/>
    <w:basedOn w:val="MTG1"/>
    <w:rsid w:val="0002525B"/>
    <w:pPr>
      <w:numPr>
        <w:ilvl w:val="1"/>
      </w:numPr>
    </w:pPr>
  </w:style>
  <w:style w:type="paragraph" w:customStyle="1" w:styleId="MTG3">
    <w:name w:val="MTG3"/>
    <w:basedOn w:val="MTG1"/>
    <w:rsid w:val="0002525B"/>
    <w:pPr>
      <w:numPr>
        <w:ilvl w:val="2"/>
      </w:numPr>
    </w:pPr>
  </w:style>
  <w:style w:type="paragraph" w:customStyle="1" w:styleId="MTG4">
    <w:name w:val="MTG4"/>
    <w:basedOn w:val="MTG1"/>
    <w:rsid w:val="0002525B"/>
    <w:pPr>
      <w:numPr>
        <w:ilvl w:val="3"/>
      </w:numPr>
    </w:pPr>
  </w:style>
  <w:style w:type="paragraph" w:styleId="DocumentMap">
    <w:name w:val="Document Map"/>
    <w:basedOn w:val="Normal"/>
    <w:link w:val="DocumentMapChar"/>
    <w:uiPriority w:val="99"/>
    <w:unhideWhenUsed/>
    <w:rsid w:val="0002525B"/>
    <w:rPr>
      <w:rFonts w:ascii="Tahoma" w:hAnsi="Tahoma" w:cs="Tahoma"/>
      <w:sz w:val="16"/>
      <w:szCs w:val="16"/>
    </w:rPr>
  </w:style>
  <w:style w:type="character" w:customStyle="1" w:styleId="DocumentMapChar">
    <w:name w:val="Document Map Char"/>
    <w:basedOn w:val="DefaultParagraphFont"/>
    <w:link w:val="DocumentMap"/>
    <w:uiPriority w:val="99"/>
    <w:rsid w:val="0002525B"/>
    <w:rPr>
      <w:rFonts w:ascii="Tahoma" w:hAnsi="Tahoma" w:cs="Tahoma"/>
      <w:sz w:val="16"/>
      <w:szCs w:val="16"/>
    </w:rPr>
  </w:style>
  <w:style w:type="paragraph" w:styleId="Revision">
    <w:name w:val="Revision"/>
    <w:hidden/>
    <w:uiPriority w:val="99"/>
    <w:semiHidden/>
    <w:rsid w:val="0002525B"/>
    <w:rPr>
      <w:rFonts w:ascii="Arial" w:hAnsi="Arial"/>
      <w:szCs w:val="24"/>
    </w:rPr>
  </w:style>
  <w:style w:type="table" w:styleId="ListTable3">
    <w:name w:val="List Table 3"/>
    <w:basedOn w:val="TableNormal"/>
    <w:uiPriority w:val="48"/>
    <w:rsid w:val="0002525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tion">
    <w:name w:val="Mention"/>
    <w:basedOn w:val="DefaultParagraphFont"/>
    <w:uiPriority w:val="99"/>
    <w:semiHidden/>
    <w:unhideWhenUsed/>
    <w:rsid w:val="0002525B"/>
    <w:rPr>
      <w:color w:val="2B579A"/>
      <w:shd w:val="clear" w:color="auto" w:fill="E6E6E6"/>
    </w:rPr>
  </w:style>
  <w:style w:type="paragraph" w:styleId="Quote">
    <w:name w:val="Quote"/>
    <w:basedOn w:val="Normal"/>
    <w:next w:val="Normal"/>
    <w:link w:val="QuoteChar"/>
    <w:uiPriority w:val="29"/>
    <w:qFormat/>
    <w:rsid w:val="000252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2525B"/>
    <w:rPr>
      <w:rFonts w:ascii="Liberation Sans" w:hAnsi="Liberation Sans"/>
      <w:i/>
      <w:iCs/>
      <w:color w:val="404040" w:themeColor="text1" w:themeTint="BF"/>
      <w:szCs w:val="24"/>
    </w:rPr>
  </w:style>
  <w:style w:type="paragraph" w:styleId="TableofFigures">
    <w:name w:val="table of figures"/>
    <w:basedOn w:val="Normal"/>
    <w:next w:val="Normal"/>
    <w:uiPriority w:val="99"/>
    <w:unhideWhenUsed/>
    <w:rsid w:val="0002525B"/>
    <w:pPr>
      <w:spacing w:after="0"/>
    </w:pPr>
    <w:rPr>
      <w:rFonts w:ascii="Arial" w:hAnsi="Arial"/>
    </w:rPr>
  </w:style>
  <w:style w:type="paragraph" w:customStyle="1" w:styleId="Reference">
    <w:name w:val="Reference"/>
    <w:basedOn w:val="Ref"/>
    <w:link w:val="ReferenceChar"/>
    <w:qFormat/>
    <w:rsid w:val="0002525B"/>
    <w:rPr>
      <w:rFonts w:ascii="Arial" w:hAnsi="Arial"/>
      <w:b/>
      <w:bCs w:val="0"/>
    </w:rPr>
  </w:style>
  <w:style w:type="character" w:customStyle="1" w:styleId="ReferenceChar">
    <w:name w:val="Reference Char"/>
    <w:basedOn w:val="RefChar"/>
    <w:link w:val="Reference"/>
    <w:rsid w:val="0002525B"/>
    <w:rPr>
      <w:rFonts w:ascii="Arial" w:hAnsi="Arial"/>
      <w:b/>
      <w:bCs w:val="0"/>
      <w:i/>
      <w:color w:val="000000"/>
      <w:szCs w:val="24"/>
    </w:rPr>
  </w:style>
  <w:style w:type="character" w:customStyle="1" w:styleId="HTMLPreformattedChar">
    <w:name w:val="HTML Preformatted Char"/>
    <w:basedOn w:val="DefaultParagraphFont"/>
    <w:link w:val="HTMLPreformatted"/>
    <w:uiPriority w:val="99"/>
    <w:rsid w:val="00C6466D"/>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1919322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xsd/message/ECF-4.1-CaseListResponseMessage.xsd" TargetMode="External"/><Relationship Id="rId21" Type="http://schemas.openxmlformats.org/officeDocument/2006/relationships/hyperlink" Target="mailto:jcabral@mtgmc.com" TargetMode="External"/><Relationship Id="rId42" Type="http://schemas.openxmlformats.org/officeDocument/2006/relationships/hyperlink" Target="https://www.oasis-open.org/policies-guidelines/ipr/" TargetMode="External"/><Relationship Id="rId63" Type="http://schemas.openxmlformats.org/officeDocument/2006/relationships/hyperlink" Target="http://www.w3.org/TR/2002/REC-xmlenc-core-20021210/" TargetMode="External"/><Relationship Id="rId84" Type="http://schemas.openxmlformats.org/officeDocument/2006/relationships/hyperlink" Target="xsd/casetype/ECF-4.1-JuvenileCase.xsd" TargetMode="External"/><Relationship Id="rId138" Type="http://schemas.openxmlformats.org/officeDocument/2006/relationships/hyperlink" Target="xsd/message/ECF-4.1-ServiceInformationResponseMessage.xsd" TargetMode="External"/><Relationship Id="rId159" Type="http://schemas.openxmlformats.org/officeDocument/2006/relationships/hyperlink" Target="model/ECF-4.1-NIEM2-mapping.xls" TargetMode="External"/><Relationship Id="rId170" Type="http://schemas.openxmlformats.org/officeDocument/2006/relationships/hyperlink" Target="xml/ECF-4.1-DocumentQueryMessage.xml" TargetMode="External"/><Relationship Id="rId191" Type="http://schemas.openxmlformats.org/officeDocument/2006/relationships/theme" Target="theme/theme1.xml"/><Relationship Id="rId107" Type="http://schemas.openxmlformats.org/officeDocument/2006/relationships/hyperlink" Target="xsd/casetype/ECF-4.1-CitationCase.xsd" TargetMode="External"/><Relationship Id="rId11" Type="http://schemas.openxmlformats.org/officeDocument/2006/relationships/hyperlink" Target="https://docs.oasis-open.org/legalxml-courtfiling/ecf/v4.1/csd02/ecf-v4.1-csd02.pdf" TargetMode="External"/><Relationship Id="rId32" Type="http://schemas.openxmlformats.org/officeDocument/2006/relationships/hyperlink" Target="http://docs.oasis-open.org/legalxml-courtfiling/specs/ecf/v3.0/ecf-v3.0-spec-cd01.zip" TargetMode="External"/><Relationship Id="rId53" Type="http://schemas.openxmlformats.org/officeDocument/2006/relationships/hyperlink" Target="http://www.it.ojp.gov/gjxdm" TargetMode="External"/><Relationship Id="rId74" Type="http://schemas.openxmlformats.org/officeDocument/2006/relationships/hyperlink" Target="xsd/casetype/ECF-4.1-CivilCase.xsd" TargetMode="External"/><Relationship Id="rId128" Type="http://schemas.openxmlformats.org/officeDocument/2006/relationships/hyperlink" Target="xsd/message/ECF-4.1-FilingListResponseMessage.xsd" TargetMode="External"/><Relationship Id="rId149" Type="http://schemas.openxmlformats.org/officeDocument/2006/relationships/hyperlink" Target="model/uml/html/GetFeesCalculationQuery.png" TargetMode="External"/><Relationship Id="rId5" Type="http://schemas.openxmlformats.org/officeDocument/2006/relationships/webSettings" Target="webSettings.xml"/><Relationship Id="rId95" Type="http://schemas.openxmlformats.org/officeDocument/2006/relationships/hyperlink" Target="gc/ECF-4.1-NatureOfDebtCode.gc" TargetMode="External"/><Relationship Id="rId160" Type="http://schemas.openxmlformats.org/officeDocument/2006/relationships/hyperlink" Target="xml/ECF-4.1-FeesCalculationQueryMessage.xml" TargetMode="External"/><Relationship Id="rId181" Type="http://schemas.openxmlformats.org/officeDocument/2006/relationships/hyperlink" Target="xml/ECF-4.1-ReviewFilingCallbackMessage.xml" TargetMode="External"/><Relationship Id="rId22" Type="http://schemas.openxmlformats.org/officeDocument/2006/relationships/hyperlink" Target="https://www.infotrack.com/" TargetMode="External"/><Relationship Id="rId43" Type="http://schemas.openxmlformats.org/officeDocument/2006/relationships/hyperlink" Target="https://www.oasis-open.org/committees/legalxml-courtfiling/ipr.php" TargetMode="External"/><Relationship Id="rId64" Type="http://schemas.openxmlformats.org/officeDocument/2006/relationships/hyperlink" Target="http://www.w3.org/TR/2002/REC-xmldsig-core-20020212/" TargetMode="External"/><Relationship Id="rId118" Type="http://schemas.openxmlformats.org/officeDocument/2006/relationships/hyperlink" Target="xsd/message/ECF-4.1-CaseQueryMessage.xsd" TargetMode="External"/><Relationship Id="rId139" Type="http://schemas.openxmlformats.org/officeDocument/2006/relationships/hyperlink" Target="xsd/message/ECF-4.1-ServiceReceiptMessage.xsd" TargetMode="External"/><Relationship Id="rId85" Type="http://schemas.openxmlformats.org/officeDocument/2006/relationships/hyperlink" Target="gc/ECF-4.1-GuardianAssociationTypeCode.gc" TargetMode="External"/><Relationship Id="rId150" Type="http://schemas.openxmlformats.org/officeDocument/2006/relationships/hyperlink" Target="model/uml/html/GetCaseListQuery.png" TargetMode="External"/><Relationship Id="rId171" Type="http://schemas.openxmlformats.org/officeDocument/2006/relationships/hyperlink" Target="xml/ECF-4.1-DocumentResponseMessage.xml" TargetMode="External"/><Relationship Id="rId12" Type="http://schemas.openxmlformats.org/officeDocument/2006/relationships/hyperlink" Target="https://docs.oasis-open.org/legalxml-courtfiling/ecf/v4.1/csd01/ecf-v4.1-csd01.docx" TargetMode="External"/><Relationship Id="rId33" Type="http://schemas.openxmlformats.org/officeDocument/2006/relationships/hyperlink" Target="http://docs.oasis-open.org/legalxml-courtfiling/specs/ecf/v4.0/ecf-v4.0-spec/ecf-v4.0-spec.html" TargetMode="External"/><Relationship Id="rId108" Type="http://schemas.openxmlformats.org/officeDocument/2006/relationships/hyperlink" Target="xsd/casetype/ECF-4.1-CivilCase.xsd" TargetMode="External"/><Relationship Id="rId129" Type="http://schemas.openxmlformats.org/officeDocument/2006/relationships/hyperlink" Target="xsd/message/ECF-4.1-FilingStatusQueryMessage.xsd" TargetMode="External"/><Relationship Id="rId54" Type="http://schemas.openxmlformats.org/officeDocument/2006/relationships/hyperlink" Target="http://reference.niem.gov/niem/guidance/techniques-for-building-and-extending/2.0.1/techniques-for-building-and-extending-niem-2.0.1.pdf" TargetMode="External"/><Relationship Id="rId75" Type="http://schemas.openxmlformats.org/officeDocument/2006/relationships/hyperlink" Target="gc/ECF-4.1-FiduciaryTypeCode.gc" TargetMode="External"/><Relationship Id="rId96" Type="http://schemas.openxmlformats.org/officeDocument/2006/relationships/hyperlink" Target="gc/ECF-4.1-NumberOfCreditorsValueLevelCode.gc" TargetMode="External"/><Relationship Id="rId140" Type="http://schemas.openxmlformats.org/officeDocument/2006/relationships/hyperlink" Target="http://www.oasis-open.org/committees/legalxml-courtfiling/" TargetMode="External"/><Relationship Id="rId161" Type="http://schemas.openxmlformats.org/officeDocument/2006/relationships/hyperlink" Target="xml/ECF-4.1-FeesCalculationResponseMessage.xml" TargetMode="External"/><Relationship Id="rId182" Type="http://schemas.openxmlformats.org/officeDocument/2006/relationships/hyperlink" Target="xml/ECF-4.1-ServiceInformationQueryMessage.xml" TargetMode="External"/><Relationship Id="rId6" Type="http://schemas.openxmlformats.org/officeDocument/2006/relationships/footnotes" Target="footnotes.xml"/><Relationship Id="rId23" Type="http://schemas.openxmlformats.org/officeDocument/2006/relationships/hyperlink" Target="mailto:GGraham@courts.az.gov" TargetMode="External"/><Relationship Id="rId119" Type="http://schemas.openxmlformats.org/officeDocument/2006/relationships/hyperlink" Target="xsd/message/ECF-4.1-CaseResponseMessage.xsd" TargetMode="External"/><Relationship Id="rId44" Type="http://schemas.openxmlformats.org/officeDocument/2006/relationships/hyperlink" Target="https://www.oasis-open.org/policies-guidelines/tc-process-2017-05-26/" TargetMode="External"/><Relationship Id="rId65" Type="http://schemas.openxmlformats.org/officeDocument/2006/relationships/hyperlink" Target="http://www.oasis-open.org/committees/download.php/19120/DocumentSC-Charter-Rev6-1.txt" TargetMode="External"/><Relationship Id="rId86" Type="http://schemas.openxmlformats.org/officeDocument/2006/relationships/hyperlink" Target="xsd/constraint/niem/domains/jxdm/4.0/jxdm.xsd" TargetMode="External"/><Relationship Id="rId130" Type="http://schemas.openxmlformats.org/officeDocument/2006/relationships/hyperlink" Target="xsd/message/ECF-4.1-FilingStatusResponseMessage.xsd" TargetMode="External"/><Relationship Id="rId151" Type="http://schemas.openxmlformats.org/officeDocument/2006/relationships/hyperlink" Target="model/uml/html/GetCaseListQuery.png" TargetMode="External"/><Relationship Id="rId172" Type="http://schemas.openxmlformats.org/officeDocument/2006/relationships/hyperlink" Target="xml/ECF-4.1-FilingListQueryMessage.xml" TargetMode="External"/><Relationship Id="rId13" Type="http://schemas.openxmlformats.org/officeDocument/2006/relationships/hyperlink" Target="https://docs.oasis-open.org/legalxml-courtfiling/ecf/v4.1/csd01/ecf-v4.1-csd01.html" TargetMode="External"/><Relationship Id="rId18" Type="http://schemas.openxmlformats.org/officeDocument/2006/relationships/hyperlink" Target="https://www.oasis-open.org/committees/legalxml-courtfiling/" TargetMode="External"/><Relationship Id="rId39" Type="http://schemas.openxmlformats.org/officeDocument/2006/relationships/hyperlink" Target="https://www.oasis-open.org/committees/comments/index.php?wg_abbrev=legalxml-courtfiling" TargetMode="External"/><Relationship Id="rId109" Type="http://schemas.openxmlformats.org/officeDocument/2006/relationships/hyperlink" Target="xsd/casetype/ECF-4.1-CriminalCase.xsd" TargetMode="External"/><Relationship Id="rId34" Type="http://schemas.openxmlformats.org/officeDocument/2006/relationships/hyperlink" Target="http://docs.oasis-open.org/legalxml-courtfiling/specs/ecf/v4.01/ecf-v4.01-spec/ecf-v4.01-spec.html" TargetMode="External"/><Relationship Id="rId50" Type="http://schemas.openxmlformats.org/officeDocument/2006/relationships/footer" Target="footer2.xml"/><Relationship Id="rId55" Type="http://schemas.openxmlformats.org/officeDocument/2006/relationships/hyperlink" Target="http://www.w3.org/TR/1999/REC-xml-names-19990114" TargetMode="External"/><Relationship Id="rId76" Type="http://schemas.openxmlformats.org/officeDocument/2006/relationships/hyperlink" Target="xsd/casetype/ECF-4.1-DomesticCase.xsd" TargetMode="External"/><Relationship Id="rId97" Type="http://schemas.openxmlformats.org/officeDocument/2006/relationships/hyperlink" Target="xsd/common/ECF-4.1-CommonTypes.xsd" TargetMode="External"/><Relationship Id="rId104" Type="http://schemas.openxmlformats.org/officeDocument/2006/relationships/hyperlink" Target="xsd/constraint/niem/niem-core/2.0/niem-core.xsd" TargetMode="External"/><Relationship Id="rId120" Type="http://schemas.openxmlformats.org/officeDocument/2006/relationships/hyperlink" Target="xsd/message/ECF-4.1-CoreFilingMessage.xsd" TargetMode="External"/><Relationship Id="rId125" Type="http://schemas.openxmlformats.org/officeDocument/2006/relationships/hyperlink" Target="xsd/message/ECF-4.1-FeesCalculationQueryMessage.xsd" TargetMode="External"/><Relationship Id="rId141" Type="http://schemas.openxmlformats.org/officeDocument/2006/relationships/image" Target="media/image5.png"/><Relationship Id="rId146" Type="http://schemas.openxmlformats.org/officeDocument/2006/relationships/hyperlink" Target="model/uml/html/CitationFiling.png" TargetMode="External"/><Relationship Id="rId167" Type="http://schemas.openxmlformats.org/officeDocument/2006/relationships/hyperlink" Target="xml/ECF-4.1-CoreFilingMessage-Criminal.xml" TargetMode="External"/><Relationship Id="rId188" Type="http://schemas.openxmlformats.org/officeDocument/2006/relationships/hyperlink" Target="https://www.oasis-open.org/policies-guidelines/trademark/" TargetMode="External"/><Relationship Id="rId7" Type="http://schemas.openxmlformats.org/officeDocument/2006/relationships/endnotes" Target="endnotes.xml"/><Relationship Id="rId71" Type="http://schemas.openxmlformats.org/officeDocument/2006/relationships/hyperlink" Target="http://www.ncsc.org/~/media/Files/ZIPS/Technology/IEPD/TrafficCitation.ashx" TargetMode="External"/><Relationship Id="rId92" Type="http://schemas.openxmlformats.org/officeDocument/2006/relationships/hyperlink" Target="gc/ECF-4.1-DebtorTypeCode.gc" TargetMode="External"/><Relationship Id="rId162" Type="http://schemas.openxmlformats.org/officeDocument/2006/relationships/hyperlink" Target="xml/ECF-4.1-CaseListQueryMessage.xml" TargetMode="External"/><Relationship Id="rId183" Type="http://schemas.openxmlformats.org/officeDocument/2006/relationships/hyperlink" Target="xml/ECF-4.1-ServiceInformationResponseMessage.xml" TargetMode="External"/><Relationship Id="rId2" Type="http://schemas.openxmlformats.org/officeDocument/2006/relationships/numbering" Target="numbering.xml"/><Relationship Id="rId29" Type="http://schemas.openxmlformats.org/officeDocument/2006/relationships/hyperlink" Target="https://docs.oasis-open.org/legalxml-courtfiling/ecf/v4.1/csd02/model/" TargetMode="External"/><Relationship Id="rId24" Type="http://schemas.openxmlformats.org/officeDocument/2006/relationships/hyperlink" Target="http://www.azcourts.gov/" TargetMode="External"/><Relationship Id="rId40" Type="http://schemas.openxmlformats.org/officeDocument/2006/relationships/hyperlink" Target="https://www.oasis-open.org/committees/legalxml-courtfiling/" TargetMode="External"/><Relationship Id="rId45" Type="http://schemas.openxmlformats.org/officeDocument/2006/relationships/hyperlink" Target="https://docs.oasis-open.org/legalxml-courtfiling/ecf/v4.1/csd02/ecf-v4.1-csd02.html" TargetMode="External"/><Relationship Id="rId66" Type="http://schemas.openxmlformats.org/officeDocument/2006/relationships/hyperlink" Target="https://reference.niem.gov/niem/specification/naming-and-design-rules/1.3/niem-ndr-1.3.pdf" TargetMode="External"/><Relationship Id="rId87" Type="http://schemas.openxmlformats.org/officeDocument/2006/relationships/hyperlink" Target="xsd/constraint/niem/niem-core/2.0/niem-core.xsd" TargetMode="External"/><Relationship Id="rId110" Type="http://schemas.openxmlformats.org/officeDocument/2006/relationships/hyperlink" Target="xsd/casetype/ECF-4.1-DomesticCase.xsd" TargetMode="External"/><Relationship Id="rId115" Type="http://schemas.openxmlformats.org/officeDocument/2006/relationships/hyperlink" Target="xsd/message/ECF-4.1-CaseListResponseMessage.xsd" TargetMode="External"/><Relationship Id="rId131" Type="http://schemas.openxmlformats.org/officeDocument/2006/relationships/hyperlink" Target="xsd/message/ECF-4.1-MessageReceiptMessage.xsd" TargetMode="External"/><Relationship Id="rId136" Type="http://schemas.openxmlformats.org/officeDocument/2006/relationships/hyperlink" Target="xsd/message/ECF-4.1-ReviewFilingCallbackMessage.xsd" TargetMode="External"/><Relationship Id="rId157" Type="http://schemas.openxmlformats.org/officeDocument/2006/relationships/hyperlink" Target="model/uml/html/JuvenileFiling.png" TargetMode="External"/><Relationship Id="rId178" Type="http://schemas.openxmlformats.org/officeDocument/2006/relationships/hyperlink" Target="xml/ECF-4.1-PaymentReceiptMessage.xml" TargetMode="External"/><Relationship Id="rId61" Type="http://schemas.openxmlformats.org/officeDocument/2006/relationships/hyperlink" Target="http://docs.oasis-open.org/ubl/os-UBL-2.1/UBL-2.1.html" TargetMode="External"/><Relationship Id="rId82" Type="http://schemas.openxmlformats.org/officeDocument/2006/relationships/hyperlink" Target="gc/ECF-4.1-CaseParticipantRoleCode.gc" TargetMode="External"/><Relationship Id="rId152" Type="http://schemas.openxmlformats.org/officeDocument/2006/relationships/hyperlink" Target="model/uml/html/GetDocumentQuery.png" TargetMode="External"/><Relationship Id="rId173" Type="http://schemas.openxmlformats.org/officeDocument/2006/relationships/hyperlink" Target="xml/ECF-4.1-FilingListResponseMessage.xml" TargetMode="External"/><Relationship Id="rId19" Type="http://schemas.openxmlformats.org/officeDocument/2006/relationships/hyperlink" Target="mailto:jcabral@mtgmc.com" TargetMode="External"/><Relationship Id="rId14" Type="http://schemas.openxmlformats.org/officeDocument/2006/relationships/hyperlink" Target="https://docs.oasis-open.org/legalxml-courtfiling/ecf/v4.1/csd01/ecf-v4.1-csd01.pdf" TargetMode="External"/><Relationship Id="rId30" Type="http://schemas.openxmlformats.org/officeDocument/2006/relationships/hyperlink" Target="https://docs.oasis-open.org/legalxml-courtfiling/ecf/v4.1/csd02/gc/" TargetMode="External"/><Relationship Id="rId35" Type="http://schemas.openxmlformats.org/officeDocument/2006/relationships/hyperlink" Target="http://docs.oasis-open.org/legalxml-courtfiling/specs/ecf/v4.01/ecf-v4.01-spec/errata01/os/ecf-v4.01-spec-errata01-os.html" TargetMode="External"/><Relationship Id="rId56" Type="http://schemas.openxmlformats.org/officeDocument/2006/relationships/hyperlink" Target="http://www.ietf.org/rfc/rfc2046.txt" TargetMode="External"/><Relationship Id="rId77" Type="http://schemas.openxmlformats.org/officeDocument/2006/relationships/hyperlink" Target="gc/ECF-4.1-NoContactCode.gc" TargetMode="External"/><Relationship Id="rId100" Type="http://schemas.openxmlformats.org/officeDocument/2006/relationships/hyperlink" Target="xsd/message/ECF-4.1-ServiceReceiptMessage.xsd" TargetMode="External"/><Relationship Id="rId105" Type="http://schemas.openxmlformats.org/officeDocument/2006/relationships/hyperlink" Target="xsd/casetype/ECF-4.1-AppellateCase.xsd" TargetMode="External"/><Relationship Id="rId126" Type="http://schemas.openxmlformats.org/officeDocument/2006/relationships/hyperlink" Target="xsd/message/ECF-4.1-FeesCalculationResponseMessage.xsd" TargetMode="External"/><Relationship Id="rId147" Type="http://schemas.openxmlformats.org/officeDocument/2006/relationships/hyperlink" Target="model/uml/html/CriminalFiling.png" TargetMode="External"/><Relationship Id="rId168" Type="http://schemas.openxmlformats.org/officeDocument/2006/relationships/hyperlink" Target="xml/ECF-4.1-CourtPolicyQueryMessage.xml" TargetMode="External"/><Relationship Id="rId8" Type="http://schemas.openxmlformats.org/officeDocument/2006/relationships/image" Target="media/image1.png"/><Relationship Id="rId51" Type="http://schemas.openxmlformats.org/officeDocument/2006/relationships/hyperlink" Target="http://csrc.nist.gov/publications/fips/fips180-4/fips-180-4.pdf" TargetMode="External"/><Relationship Id="rId72" Type="http://schemas.openxmlformats.org/officeDocument/2006/relationships/image" Target="media/image2.png"/><Relationship Id="rId93" Type="http://schemas.openxmlformats.org/officeDocument/2006/relationships/hyperlink" Target="gc/ECF-4.1-EstimatedValueLevelCode.gc" TargetMode="External"/><Relationship Id="rId98" Type="http://schemas.openxmlformats.org/officeDocument/2006/relationships/hyperlink" Target="gc/ECF-4.1-FilingStatusCode.gc" TargetMode="External"/><Relationship Id="rId121" Type="http://schemas.openxmlformats.org/officeDocument/2006/relationships/hyperlink" Target="xsd/message/ECF-4.1-CourtPolicyQueryMessage.xsd" TargetMode="External"/><Relationship Id="rId142" Type="http://schemas.openxmlformats.org/officeDocument/2006/relationships/hyperlink" Target="model/uml/html/AppellateFiling.png" TargetMode="External"/><Relationship Id="rId163" Type="http://schemas.openxmlformats.org/officeDocument/2006/relationships/hyperlink" Target="xml/ECF-4.1-CaseListResponseMessage.xml" TargetMode="External"/><Relationship Id="rId184" Type="http://schemas.openxmlformats.org/officeDocument/2006/relationships/hyperlink" Target="xml/ECF-4.1-ServiceReceiptMessage.xml" TargetMode="External"/><Relationship Id="rId189"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mailto:Philip.Baughman@tylertech.com" TargetMode="External"/><Relationship Id="rId46" Type="http://schemas.openxmlformats.org/officeDocument/2006/relationships/hyperlink" Target="https://docs.oasis-open.org/legalxml-courtfiling/ecf/v4.1/ecf-v4.1.html" TargetMode="External"/><Relationship Id="rId67" Type="http://schemas.openxmlformats.org/officeDocument/2006/relationships/hyperlink" Target="https://web.archive.org/web/20050910223309/http:/www.ijis.org/db/share/public/Library/Publications/juvenile_justice_xml_final_report_20050630.pdf" TargetMode="External"/><Relationship Id="rId116" Type="http://schemas.openxmlformats.org/officeDocument/2006/relationships/hyperlink" Target="xsd/message/ECF-4.1-CaseListQueryMessage.xsd" TargetMode="External"/><Relationship Id="rId137" Type="http://schemas.openxmlformats.org/officeDocument/2006/relationships/hyperlink" Target="xsd/message/ECF-4.1-ServiceInformationQueryMessage.xsd" TargetMode="External"/><Relationship Id="rId158" Type="http://schemas.openxmlformats.org/officeDocument/2006/relationships/hyperlink" Target="model/uml/html/RecordDocketing.png" TargetMode="External"/><Relationship Id="rId20" Type="http://schemas.openxmlformats.org/officeDocument/2006/relationships/hyperlink" Target="https://www.infotrack.com/" TargetMode="External"/><Relationship Id="rId41" Type="http://schemas.openxmlformats.org/officeDocument/2006/relationships/hyperlink" Target="https://www.oasis-open.org/policies-guidelines/ipr/" TargetMode="External"/><Relationship Id="rId62" Type="http://schemas.openxmlformats.org/officeDocument/2006/relationships/hyperlink" Target="http://www.w3.org/TR/REC-xml/" TargetMode="External"/><Relationship Id="rId83" Type="http://schemas.openxmlformats.org/officeDocument/2006/relationships/hyperlink" Target="gc/ECF-4.1-ErrorCode.gc" TargetMode="External"/><Relationship Id="rId88" Type="http://schemas.openxmlformats.org/officeDocument/2006/relationships/hyperlink" Target="gc/ECF-4.1-BinaryDescriptionText.gc" TargetMode="External"/><Relationship Id="rId111" Type="http://schemas.openxmlformats.org/officeDocument/2006/relationships/hyperlink" Target="xsd/casetype/ECF-4.1-JuvenileCase.xsd" TargetMode="External"/><Relationship Id="rId132" Type="http://schemas.openxmlformats.org/officeDocument/2006/relationships/hyperlink" Target="xsd/message/ECF-4.1-PaymentMessage.xsd" TargetMode="External"/><Relationship Id="rId153" Type="http://schemas.openxmlformats.org/officeDocument/2006/relationships/hyperlink" Target="model/uml/html/GetFilingListQuery.png" TargetMode="External"/><Relationship Id="rId174" Type="http://schemas.openxmlformats.org/officeDocument/2006/relationships/hyperlink" Target="xml/ECF-4.1-PaymentMessage.xml" TargetMode="External"/><Relationship Id="rId179" Type="http://schemas.openxmlformats.org/officeDocument/2006/relationships/hyperlink" Target="xml/ECF-4.1-RecordDocketingCallbackMessage.xml" TargetMode="External"/><Relationship Id="rId190" Type="http://schemas.openxmlformats.org/officeDocument/2006/relationships/fontTable" Target="fontTable.xml"/><Relationship Id="rId15" Type="http://schemas.openxmlformats.org/officeDocument/2006/relationships/hyperlink" Target="https://docs.oasis-open.org/legalxml-courtfiling/ecf/v4.1/ecf-v4.1.docx" TargetMode="External"/><Relationship Id="rId36" Type="http://schemas.openxmlformats.org/officeDocument/2006/relationships/hyperlink" Target="http://docs.oasis-open.org/legalxml-courtfiling/specs/ecf/v4.01/ecf-v4.01-spec/errata02/os/ecf-v4.01-spec-errata02-os.html" TargetMode="External"/><Relationship Id="rId57" Type="http://schemas.openxmlformats.org/officeDocument/2006/relationships/hyperlink" Target="http://www.ietf.org/rfc/rfc2119.txt" TargetMode="External"/><Relationship Id="rId106" Type="http://schemas.openxmlformats.org/officeDocument/2006/relationships/hyperlink" Target="xsd/casetype/ECF-4.1-BankruptcyCase.xsd" TargetMode="External"/><Relationship Id="rId127" Type="http://schemas.openxmlformats.org/officeDocument/2006/relationships/hyperlink" Target="xsd/message/ECF-4.1-FilingListQueryMessage.xsd" TargetMode="External"/><Relationship Id="rId10" Type="http://schemas.openxmlformats.org/officeDocument/2006/relationships/hyperlink" Target="https://docs.oasis-open.org/legalxml-courtfiling/ecf/v4.1/csd02/ecf-v4.1-csd02.html" TargetMode="External"/><Relationship Id="rId31" Type="http://schemas.openxmlformats.org/officeDocument/2006/relationships/hyperlink" Target="https://docs.oasis-open.org/legalxml-courtfiling/ecf/v4.1/csd02/xsd/metadata.xml" TargetMode="External"/><Relationship Id="rId52" Type="http://schemas.openxmlformats.org/officeDocument/2006/relationships/hyperlink" Target="http://docs.oasis-open.org/codelist/ns/genericode/1.0/" TargetMode="External"/><Relationship Id="rId73" Type="http://schemas.openxmlformats.org/officeDocument/2006/relationships/image" Target="media/image3.png"/><Relationship Id="rId78" Type="http://schemas.openxmlformats.org/officeDocument/2006/relationships/hyperlink" Target="xsd/common/ECF-4.1-CommonTypes.xsd" TargetMode="External"/><Relationship Id="rId94" Type="http://schemas.openxmlformats.org/officeDocument/2006/relationships/hyperlink" Target="gc/ECF-4.1-EstimatedValueLevelCode.gc" TargetMode="External"/><Relationship Id="rId99" Type="http://schemas.openxmlformats.org/officeDocument/2006/relationships/hyperlink" Target="xsd/message/ECF-4.1-CourtPolicyResponseMessage.xsd" TargetMode="External"/><Relationship Id="rId101" Type="http://schemas.openxmlformats.org/officeDocument/2006/relationships/hyperlink" Target="gc/ECF-4.1-ServiceStatusCode.gc" TargetMode="External"/><Relationship Id="rId122" Type="http://schemas.openxmlformats.org/officeDocument/2006/relationships/hyperlink" Target="xsd/message/ECF-4.1-CourtPolicyResponseMessage.xsd" TargetMode="External"/><Relationship Id="rId143" Type="http://schemas.openxmlformats.org/officeDocument/2006/relationships/hyperlink" Target="model/uml/html/BankruptcyFiling.png" TargetMode="External"/><Relationship Id="rId148" Type="http://schemas.openxmlformats.org/officeDocument/2006/relationships/hyperlink" Target="model/uml/html/DomesticFiling.png" TargetMode="External"/><Relationship Id="rId164" Type="http://schemas.openxmlformats.org/officeDocument/2006/relationships/hyperlink" Target="xml/ECF-4.1-CaseQueryMessage.xml" TargetMode="External"/><Relationship Id="rId169" Type="http://schemas.openxmlformats.org/officeDocument/2006/relationships/hyperlink" Target="xml/ECF-4.1-CourtPolicyResponseMessage.xml" TargetMode="External"/><Relationship Id="rId185" Type="http://schemas.openxmlformats.org/officeDocument/2006/relationships/hyperlink" Target="https://www.oasis-open.org/policies-guidelines/ipr/" TargetMode="External"/><Relationship Id="rId4" Type="http://schemas.openxmlformats.org/officeDocument/2006/relationships/settings" Target="settings.xml"/><Relationship Id="rId9" Type="http://schemas.openxmlformats.org/officeDocument/2006/relationships/hyperlink" Target="https://docs.oasis-open.org/legalxml-courtfiling/ecf/v4.1/csd02/ecf-v4.1-csd02.docx" TargetMode="External"/><Relationship Id="rId180" Type="http://schemas.openxmlformats.org/officeDocument/2006/relationships/hyperlink" Target="xml/ECF-4.1-RecordDocketingMessage.xml" TargetMode="External"/><Relationship Id="rId26" Type="http://schemas.openxmlformats.org/officeDocument/2006/relationships/hyperlink" Target="http://www.tylertech.com/" TargetMode="External"/><Relationship Id="rId47" Type="http://schemas.openxmlformats.org/officeDocument/2006/relationships/hyperlink" Target="https://www.oasis-open.org/policies-guidelines/ipr/" TargetMode="External"/><Relationship Id="rId68" Type="http://schemas.openxmlformats.org/officeDocument/2006/relationships/hyperlink" Target="https://www.courtstatistics.org/pub-and-def-second-row-cards/guide-to-statistical-reporting%23:~:text=The%20State%20Court%20Guide%20to%20Statistical%20Reporting%20was%20updated%20in,court%20caseload%20statistics%20in%201975" TargetMode="External"/><Relationship Id="rId89" Type="http://schemas.openxmlformats.org/officeDocument/2006/relationships/hyperlink" Target="gc/ECF-4.1-FamilyKinshipCode.gc" TargetMode="External"/><Relationship Id="rId112" Type="http://schemas.openxmlformats.org/officeDocument/2006/relationships/hyperlink" Target="xsd/message/ECF-4.1-CaseListQueryMessage.xsd" TargetMode="External"/><Relationship Id="rId133" Type="http://schemas.openxmlformats.org/officeDocument/2006/relationships/hyperlink" Target="xsd/message/ECF-4.1-PaymentReceiptMessage.xsd" TargetMode="External"/><Relationship Id="rId154" Type="http://schemas.openxmlformats.org/officeDocument/2006/relationships/hyperlink" Target="model/uml/html/GetFilingStatusQuery.png" TargetMode="External"/><Relationship Id="rId175" Type="http://schemas.openxmlformats.org/officeDocument/2006/relationships/hyperlink" Target="xml/ECF-4.1-FilingStatusQueryMessage.xml" TargetMode="External"/><Relationship Id="rId16" Type="http://schemas.openxmlformats.org/officeDocument/2006/relationships/hyperlink" Target="https://docs.oasis-open.org/legalxml-courtfiling/ecf/v4.1/ecf-v4.1.html" TargetMode="External"/><Relationship Id="rId37" Type="http://schemas.openxmlformats.org/officeDocument/2006/relationships/hyperlink" Target="https://release.niem.gov/niem/2.0/" TargetMode="External"/><Relationship Id="rId58" Type="http://schemas.openxmlformats.org/officeDocument/2006/relationships/hyperlink" Target="http://www.ietf.org/rfc/rfc4122.txt" TargetMode="External"/><Relationship Id="rId79" Type="http://schemas.openxmlformats.org/officeDocument/2006/relationships/hyperlink" Target="gc/ECF-4.1-AliasAlternateNameTypeCode.gc" TargetMode="External"/><Relationship Id="rId102" Type="http://schemas.openxmlformats.org/officeDocument/2006/relationships/hyperlink" Target="xsd/constraint/niem/ansi-nist/2.0/ansi-nist.xsd" TargetMode="External"/><Relationship Id="rId123" Type="http://schemas.openxmlformats.org/officeDocument/2006/relationships/hyperlink" Target="xsd/message/ECF-4.1-DocumentQueryMessage.xsd" TargetMode="External"/><Relationship Id="rId144" Type="http://schemas.openxmlformats.org/officeDocument/2006/relationships/hyperlink" Target="model/uml/html/BaseMessage.png" TargetMode="External"/><Relationship Id="rId90" Type="http://schemas.openxmlformats.org/officeDocument/2006/relationships/image" Target="media/image4.png"/><Relationship Id="rId165" Type="http://schemas.openxmlformats.org/officeDocument/2006/relationships/hyperlink" Target="xml/ECF-4.1-CaseResponseMessage.xml" TargetMode="External"/><Relationship Id="rId186" Type="http://schemas.openxmlformats.org/officeDocument/2006/relationships/hyperlink" Target="https://www.oasis-open.org/policies-guidelines/ipr/" TargetMode="External"/><Relationship Id="rId27" Type="http://schemas.openxmlformats.org/officeDocument/2006/relationships/hyperlink" Target="https://docs.oasis-open.org/legalxml-courtfiling/ecf/v4.1/csd02/xsd/" TargetMode="External"/><Relationship Id="rId48" Type="http://schemas.openxmlformats.org/officeDocument/2006/relationships/header" Target="header1.xml"/><Relationship Id="rId69" Type="http://schemas.openxmlformats.org/officeDocument/2006/relationships/hyperlink" Target="http://www.search.org/files/pdf/CH_transmission_spec.pdf" TargetMode="External"/><Relationship Id="rId113" Type="http://schemas.openxmlformats.org/officeDocument/2006/relationships/hyperlink" Target="xsd/message/ECF-4.1-CaseListResponseMessage.xsd" TargetMode="External"/><Relationship Id="rId134" Type="http://schemas.openxmlformats.org/officeDocument/2006/relationships/hyperlink" Target="xsd/message/ECF-4.1-RecordDocketingCallbackMessage.xsd" TargetMode="External"/><Relationship Id="rId80" Type="http://schemas.openxmlformats.org/officeDocument/2006/relationships/hyperlink" Target="gc/ECF-4.1-CaseAssociationTypeCode.gc" TargetMode="External"/><Relationship Id="rId155" Type="http://schemas.openxmlformats.org/officeDocument/2006/relationships/hyperlink" Target="model/uml/html/GetServiceInformationQuery.png" TargetMode="External"/><Relationship Id="rId176" Type="http://schemas.openxmlformats.org/officeDocument/2006/relationships/hyperlink" Target="xml/ECF-4.1-FilingStatusResponseMessage.xml" TargetMode="External"/><Relationship Id="rId17" Type="http://schemas.openxmlformats.org/officeDocument/2006/relationships/hyperlink" Target="https://docs.oasis-open.org/legalxml-courtfiling/ecf/v4.1/ecf-v4.1.pdf" TargetMode="External"/><Relationship Id="rId38" Type="http://schemas.openxmlformats.org/officeDocument/2006/relationships/hyperlink" Target="https://www.oasis-open.org/committees/tc_home.php?wg_abbrev=legalxml-courtfiling" TargetMode="External"/><Relationship Id="rId59" Type="http://schemas.openxmlformats.org/officeDocument/2006/relationships/hyperlink" Target="http://www.w3.org/TR/2004/REC-xmlschema-1-20041028/" TargetMode="External"/><Relationship Id="rId103" Type="http://schemas.openxmlformats.org/officeDocument/2006/relationships/hyperlink" Target="xsd/constraint/niem/domains/jxdm/4.0/jxdm.xsd" TargetMode="External"/><Relationship Id="rId124" Type="http://schemas.openxmlformats.org/officeDocument/2006/relationships/hyperlink" Target="xsd/message/ECF-4.1-DocumentResponseMessage.xsd" TargetMode="External"/><Relationship Id="rId70" Type="http://schemas.openxmlformats.org/officeDocument/2006/relationships/hyperlink" Target="https://www.oasis-open.org/committees/download.php/19679/soa-rm-cs.pdf" TargetMode="External"/><Relationship Id="rId91" Type="http://schemas.openxmlformats.org/officeDocument/2006/relationships/hyperlink" Target="xsd/casetype/ECF-4.1-BankruptcyCase.xsd" TargetMode="External"/><Relationship Id="rId145" Type="http://schemas.openxmlformats.org/officeDocument/2006/relationships/hyperlink" Target="model/uml/html/CivilFiling.png" TargetMode="External"/><Relationship Id="rId166" Type="http://schemas.openxmlformats.org/officeDocument/2006/relationships/hyperlink" Target="xml/ECF-4.1-CoreFilingMessage-Appellate.xml" TargetMode="External"/><Relationship Id="rId187" Type="http://schemas.openxmlformats.org/officeDocument/2006/relationships/hyperlink" Target="https://www.oasis-open.org/" TargetMode="External"/><Relationship Id="rId1" Type="http://schemas.openxmlformats.org/officeDocument/2006/relationships/customXml" Target="../customXml/item1.xml"/><Relationship Id="rId28" Type="http://schemas.openxmlformats.org/officeDocument/2006/relationships/hyperlink" Target="https://docs.oasis-open.org/legalxml-courtfiling/ecf/v4.1/csd02/xml/" TargetMode="External"/><Relationship Id="rId49" Type="http://schemas.openxmlformats.org/officeDocument/2006/relationships/footer" Target="footer1.xml"/><Relationship Id="rId114" Type="http://schemas.openxmlformats.org/officeDocument/2006/relationships/hyperlink" Target="xsd/message/ECF-4.1-CaseListQueryMessage.xsd" TargetMode="External"/><Relationship Id="rId60" Type="http://schemas.openxmlformats.org/officeDocument/2006/relationships/hyperlink" Target="http://www.w3.org/TR/2004/REC-xmlschema-2-20041028/" TargetMode="External"/><Relationship Id="rId81" Type="http://schemas.openxmlformats.org/officeDocument/2006/relationships/hyperlink" Target="gc/ECF-4.1-CaseOfficialRoleText.gc" TargetMode="External"/><Relationship Id="rId135" Type="http://schemas.openxmlformats.org/officeDocument/2006/relationships/hyperlink" Target="xsd/message/ECF-4.1-RecordDocketingMessage.xsd" TargetMode="External"/><Relationship Id="rId156" Type="http://schemas.openxmlformats.org/officeDocument/2006/relationships/hyperlink" Target="model/uml/html/MajorDesignElements.png" TargetMode="External"/><Relationship Id="rId177" Type="http://schemas.openxmlformats.org/officeDocument/2006/relationships/hyperlink" Target="xml/ECF-4.1-MessageReceiptMessage.x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xml.coverpages.org/xmlSig.html" TargetMode="External"/><Relationship Id="rId1" Type="http://schemas.openxmlformats.org/officeDocument/2006/relationships/hyperlink" Target="http://www.oasis-open.org/committees/download.php/1023/UBL%3A%20The%20Next%20Step%20for%20Global%20E-Comme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92A2-E79D-487A-BBEE-E159F9D5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890</TotalTime>
  <Pages>56</Pages>
  <Words>20085</Words>
  <Characters>114490</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Electronic Court Filing Version 4.1</vt:lpstr>
    </vt:vector>
  </TitlesOfParts>
  <Company/>
  <LinksUpToDate>false</LinksUpToDate>
  <CharactersWithSpaces>134307</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Court Filing Version 4.1</dc:title>
  <dc:creator>OASIS LegalXML Electronic Court Filing TC</dc:creator>
  <dc:description>ECF v4.1 is a maintenance release to address several minor schema and definition issues identified by implementers of the ECF 4.0 and 4.01 specifications.</dc:description>
  <cp:lastModifiedBy>Paul</cp:lastModifiedBy>
  <cp:revision>219</cp:revision>
  <cp:lastPrinted>2023-01-31T19:13:00Z</cp:lastPrinted>
  <dcterms:created xsi:type="dcterms:W3CDTF">2022-04-12T00:22:00Z</dcterms:created>
  <dcterms:modified xsi:type="dcterms:W3CDTF">2023-07-21T18:44:00Z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